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2D" w:rsidRPr="00633BCD" w:rsidRDefault="00967DE0">
      <w:pPr>
        <w:rPr>
          <w:rFonts w:hint="cs"/>
          <w:b/>
          <w:bCs/>
          <w:sz w:val="28"/>
          <w:szCs w:val="28"/>
          <w:rtl/>
        </w:rPr>
      </w:pPr>
      <w:r w:rsidRPr="00633BCD">
        <w:rPr>
          <w:rFonts w:hint="cs"/>
          <w:b/>
          <w:bCs/>
          <w:sz w:val="28"/>
          <w:szCs w:val="28"/>
          <w:rtl/>
        </w:rPr>
        <w:t>ورقة مراجعة مادة الت</w:t>
      </w:r>
      <w:r w:rsidR="00633BCD">
        <w:rPr>
          <w:rFonts w:hint="cs"/>
          <w:b/>
          <w:bCs/>
          <w:sz w:val="28"/>
          <w:szCs w:val="28"/>
          <w:rtl/>
        </w:rPr>
        <w:t>حرير العربي(</w:t>
      </w:r>
      <w:proofErr w:type="spellStart"/>
      <w:r w:rsidR="00633BCD">
        <w:rPr>
          <w:rFonts w:hint="cs"/>
          <w:b/>
          <w:bCs/>
          <w:sz w:val="28"/>
          <w:szCs w:val="28"/>
          <w:rtl/>
        </w:rPr>
        <w:t>عرب103)</w:t>
      </w:r>
      <w:proofErr w:type="spellEnd"/>
      <w:r w:rsidR="00633BCD">
        <w:rPr>
          <w:rFonts w:hint="cs"/>
          <w:b/>
          <w:bCs/>
          <w:sz w:val="28"/>
          <w:szCs w:val="28"/>
          <w:rtl/>
        </w:rPr>
        <w:t xml:space="preserve">     </w:t>
      </w:r>
      <w:r w:rsidRPr="00633BCD">
        <w:rPr>
          <w:rFonts w:hint="cs"/>
          <w:b/>
          <w:bCs/>
          <w:sz w:val="28"/>
          <w:szCs w:val="28"/>
          <w:rtl/>
        </w:rPr>
        <w:t xml:space="preserve"> </w:t>
      </w:r>
      <w:r w:rsidR="00633BCD">
        <w:rPr>
          <w:rFonts w:hint="cs"/>
          <w:b/>
          <w:bCs/>
          <w:sz w:val="28"/>
          <w:szCs w:val="28"/>
          <w:rtl/>
        </w:rPr>
        <w:t xml:space="preserve">                  </w:t>
      </w:r>
      <w:proofErr w:type="spellStart"/>
      <w:r w:rsidR="00633BCD">
        <w:rPr>
          <w:rFonts w:hint="cs"/>
          <w:b/>
          <w:bCs/>
          <w:sz w:val="28"/>
          <w:szCs w:val="28"/>
          <w:rtl/>
        </w:rPr>
        <w:t>أ/</w:t>
      </w:r>
      <w:proofErr w:type="spellEnd"/>
      <w:r w:rsidR="00633BCD">
        <w:rPr>
          <w:rFonts w:hint="cs"/>
          <w:b/>
          <w:bCs/>
          <w:sz w:val="28"/>
          <w:szCs w:val="28"/>
          <w:rtl/>
        </w:rPr>
        <w:t xml:space="preserve"> نوره </w:t>
      </w:r>
      <w:proofErr w:type="spellStart"/>
      <w:r w:rsidR="00633BCD">
        <w:rPr>
          <w:rFonts w:hint="cs"/>
          <w:b/>
          <w:bCs/>
          <w:sz w:val="28"/>
          <w:szCs w:val="28"/>
          <w:rtl/>
        </w:rPr>
        <w:t>عبدالله</w:t>
      </w:r>
      <w:proofErr w:type="spellEnd"/>
      <w:r w:rsidR="00633BCD">
        <w:rPr>
          <w:rFonts w:hint="cs"/>
          <w:b/>
          <w:bCs/>
          <w:sz w:val="28"/>
          <w:szCs w:val="28"/>
          <w:rtl/>
        </w:rPr>
        <w:t xml:space="preserve"> العمر</w:t>
      </w:r>
    </w:p>
    <w:p w:rsidR="00967DE0" w:rsidRPr="00967DE0" w:rsidRDefault="008D3B2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0pt;margin-top:14.25pt;width:370.5pt;height:0;flip:x;z-index:251672576" o:connectortype="straight">
            <w10:wrap anchorx="page"/>
          </v:shape>
        </w:pict>
      </w:r>
    </w:p>
    <w:p w:rsidR="00967DE0" w:rsidRPr="00967DE0" w:rsidRDefault="00967DE0">
      <w:pPr>
        <w:rPr>
          <w:rFonts w:hint="cs"/>
          <w:b/>
          <w:bCs/>
          <w:sz w:val="32"/>
          <w:szCs w:val="32"/>
          <w:rtl/>
        </w:rPr>
      </w:pPr>
      <w:proofErr w:type="spellStart"/>
      <w:r w:rsidRPr="00967DE0">
        <w:rPr>
          <w:rFonts w:hint="cs"/>
          <w:b/>
          <w:bCs/>
          <w:sz w:val="32"/>
          <w:szCs w:val="32"/>
          <w:rtl/>
        </w:rPr>
        <w:t>همرة</w:t>
      </w:r>
      <w:proofErr w:type="spellEnd"/>
      <w:r w:rsidRPr="00967DE0">
        <w:rPr>
          <w:rFonts w:hint="cs"/>
          <w:b/>
          <w:bCs/>
          <w:sz w:val="32"/>
          <w:szCs w:val="32"/>
          <w:rtl/>
        </w:rPr>
        <w:t xml:space="preserve"> الوصل </w:t>
      </w:r>
      <w:proofErr w:type="spellStart"/>
      <w:r w:rsidRPr="00967DE0">
        <w:rPr>
          <w:rFonts w:hint="cs"/>
          <w:b/>
          <w:bCs/>
          <w:sz w:val="32"/>
          <w:szCs w:val="32"/>
          <w:rtl/>
        </w:rPr>
        <w:t>وهمرة</w:t>
      </w:r>
      <w:proofErr w:type="spellEnd"/>
      <w:r w:rsidRPr="00967DE0">
        <w:rPr>
          <w:rFonts w:hint="cs"/>
          <w:b/>
          <w:bCs/>
          <w:sz w:val="32"/>
          <w:szCs w:val="32"/>
          <w:rtl/>
        </w:rPr>
        <w:t xml:space="preserve"> القطع:</w:t>
      </w:r>
    </w:p>
    <w:p w:rsidR="00967DE0" w:rsidRDefault="00967DE0" w:rsidP="00967DE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noProof/>
          <w:rtl/>
        </w:rPr>
        <w:pict>
          <v:shape id="_x0000_s1029" type="#_x0000_t32" style="position:absolute;left:0;text-align:left;margin-left:311.25pt;margin-top:12.9pt;width:45pt;height:0;flip:x;z-index:251659264" o:connectortype="straight">
            <v:stroke endarrow="block"/>
            <w10:wrap anchorx="page"/>
          </v:shape>
        </w:pict>
      </w:r>
      <w:r>
        <w:rPr>
          <w:rFonts w:hint="cs"/>
          <w:noProof/>
          <w:rtl/>
        </w:rPr>
        <w:pict>
          <v:shape id="_x0000_s1028" type="#_x0000_t32" style="position:absolute;left:0;text-align:left;margin-left:383.3pt;margin-top:20.85pt;width:.05pt;height:40.5pt;z-index:251658240" o:connectortype="straight">
            <v:stroke endarrow="block"/>
            <w10:wrap anchorx="page"/>
          </v:shape>
        </w:pict>
      </w:r>
      <w:proofErr w:type="spellStart"/>
      <w:r>
        <w:rPr>
          <w:rFonts w:hint="cs"/>
          <w:rtl/>
        </w:rPr>
        <w:t>1</w:t>
      </w:r>
      <w:r w:rsidRPr="00967DE0">
        <w:rPr>
          <w:rFonts w:hint="cs"/>
          <w:b/>
          <w:bCs/>
          <w:sz w:val="32"/>
          <w:szCs w:val="32"/>
          <w:rtl/>
        </w:rPr>
        <w:t>/</w:t>
      </w:r>
      <w:proofErr w:type="spellEnd"/>
      <w:r w:rsidRPr="00967DE0">
        <w:rPr>
          <w:rFonts w:hint="cs"/>
          <w:b/>
          <w:bCs/>
          <w:sz w:val="32"/>
          <w:szCs w:val="32"/>
          <w:rtl/>
        </w:rPr>
        <w:t xml:space="preserve"> الثلاثي </w:t>
      </w:r>
      <w:proofErr w:type="spellStart"/>
      <w:r w:rsidRPr="00967DE0"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الماض (همزة قطع</w:t>
      </w:r>
      <w:proofErr w:type="spellStart"/>
      <w:r>
        <w:rPr>
          <w:rFonts w:hint="cs"/>
          <w:b/>
          <w:bCs/>
          <w:sz w:val="32"/>
          <w:szCs w:val="32"/>
          <w:rtl/>
        </w:rPr>
        <w:t>):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أكل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أخذ</w:t>
      </w:r>
    </w:p>
    <w:p w:rsidR="00967DE0" w:rsidRDefault="00967DE0" w:rsidP="00967DE0">
      <w:pPr>
        <w:rPr>
          <w:rFonts w:hint="cs"/>
          <w:b/>
          <w:bCs/>
          <w:sz w:val="32"/>
          <w:szCs w:val="32"/>
          <w:rtl/>
        </w:rPr>
      </w:pPr>
    </w:p>
    <w:p w:rsidR="00967DE0" w:rsidRDefault="00967DE0" w:rsidP="00967DE0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الأمرمن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الثلاثي (همزة وصل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كتب,ماض,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الأمر </w:t>
      </w:r>
      <w:proofErr w:type="spellStart"/>
      <w:r>
        <w:rPr>
          <w:rFonts w:hint="cs"/>
          <w:b/>
          <w:bCs/>
          <w:sz w:val="32"/>
          <w:szCs w:val="32"/>
          <w:rtl/>
        </w:rPr>
        <w:t>منه: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اكتب.</w:t>
      </w:r>
    </w:p>
    <w:p w:rsidR="00967DE0" w:rsidRDefault="00967DE0" w:rsidP="00967DE0">
      <w:pPr>
        <w:rPr>
          <w:rFonts w:hint="cs"/>
          <w:b/>
          <w:bCs/>
          <w:sz w:val="32"/>
          <w:szCs w:val="32"/>
          <w:rtl/>
        </w:rPr>
      </w:pP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30" type="#_x0000_t32" style="position:absolute;left:0;text-align:left;margin-left:246.75pt;margin-top:18.75pt;width:0;height:39.75pt;z-index:251660288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031" type="#_x0000_t32" style="position:absolute;left:0;text-align:left;margin-left:195.75pt;margin-top:18.75pt;width:0;height:39.75pt;z-index:251661312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032" type="#_x0000_t32" style="position:absolute;left:0;text-align:left;margin-left:2in;margin-top:18.75pt;width:0;height:39.75pt;z-index:251662336" o:connectortype="straight">
            <v:stroke endarrow="block"/>
            <w10:wrap anchorx="page"/>
          </v:shape>
        </w:pict>
      </w:r>
      <w:proofErr w:type="spellStart"/>
      <w:r w:rsidR="00967DE0">
        <w:rPr>
          <w:rFonts w:hint="cs"/>
          <w:b/>
          <w:bCs/>
          <w:sz w:val="32"/>
          <w:szCs w:val="32"/>
          <w:rtl/>
        </w:rPr>
        <w:t>2/</w:t>
      </w:r>
      <w:proofErr w:type="spellEnd"/>
      <w:r w:rsidR="00967DE0">
        <w:rPr>
          <w:rFonts w:hint="cs"/>
          <w:b/>
          <w:bCs/>
          <w:sz w:val="32"/>
          <w:szCs w:val="32"/>
          <w:rtl/>
        </w:rPr>
        <w:t xml:space="preserve"> الرباعي(كلها همزات قطع)</w:t>
      </w:r>
      <w:r>
        <w:rPr>
          <w:rFonts w:hint="cs"/>
          <w:b/>
          <w:bCs/>
          <w:sz w:val="32"/>
          <w:szCs w:val="32"/>
          <w:rtl/>
        </w:rPr>
        <w:t xml:space="preserve">ماض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 أمر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 </w:t>
      </w:r>
      <w:proofErr w:type="spellStart"/>
      <w:r>
        <w:rPr>
          <w:rFonts w:hint="cs"/>
          <w:b/>
          <w:bCs/>
          <w:sz w:val="32"/>
          <w:szCs w:val="32"/>
          <w:rtl/>
        </w:rPr>
        <w:t>مصدر</w:t>
      </w:r>
      <w:r w:rsidR="00967DE0"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</w:p>
    <w:p w:rsidR="00967DE0" w:rsidRDefault="00633BCD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أكرمَ 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أكرِم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إكرام      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35" type="#_x0000_t32" style="position:absolute;left:0;text-align:left;margin-left:78pt;margin-top:18.3pt;width:0;height:27pt;z-index:251665408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034" type="#_x0000_t32" style="position:absolute;left:0;text-align:left;margin-left:129.75pt;margin-top:18.3pt;width:.75pt;height:27pt;z-index:251664384" o:connectortype="straight">
            <v:stroke endarrow="block"/>
            <w10:wrap anchorx="page"/>
          </v:shape>
        </w:pict>
      </w:r>
      <w:r>
        <w:rPr>
          <w:rFonts w:hint="cs"/>
          <w:b/>
          <w:bCs/>
          <w:noProof/>
          <w:sz w:val="32"/>
          <w:szCs w:val="32"/>
          <w:rtl/>
        </w:rPr>
        <w:pict>
          <v:shape id="_x0000_s1033" type="#_x0000_t32" style="position:absolute;left:0;text-align:left;margin-left:179.25pt;margin-top:18.3pt;width:0;height:27pt;z-index:251663360" o:connectortype="straight">
            <v:stroke endarrow="block"/>
            <w10:wrap anchorx="page"/>
          </v:shape>
        </w:pict>
      </w:r>
      <w:proofErr w:type="spellStart"/>
      <w:r>
        <w:rPr>
          <w:rFonts w:hint="cs"/>
          <w:b/>
          <w:bCs/>
          <w:sz w:val="32"/>
          <w:szCs w:val="32"/>
          <w:rtl/>
        </w:rPr>
        <w:t>3/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الخماسي والسداسي(كلها همزات وصل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ماض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 أمر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 مصدر: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استغفرَ 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اسْتَغْفِر 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استِغْفَار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4/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الكلمات الأعجمية كلها (همزات قطع</w:t>
      </w:r>
      <w:proofErr w:type="spellStart"/>
      <w:r>
        <w:rPr>
          <w:rFonts w:hint="cs"/>
          <w:b/>
          <w:bCs/>
          <w:sz w:val="32"/>
          <w:szCs w:val="32"/>
          <w:rtl/>
        </w:rPr>
        <w:t>):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إلكترونيات,إنترنت,إنجليزي,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5/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الحروف كلها همزات قطع </w:t>
      </w:r>
      <w:proofErr w:type="spellStart"/>
      <w:r>
        <w:rPr>
          <w:rFonts w:hint="cs"/>
          <w:b/>
          <w:bCs/>
          <w:sz w:val="32"/>
          <w:szCs w:val="32"/>
          <w:rtl/>
        </w:rPr>
        <w:t>(إن,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أن,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إلى,إلا,</w:t>
      </w:r>
      <w:proofErr w:type="spellEnd"/>
      <w:r>
        <w:rPr>
          <w:rFonts w:hint="cs"/>
          <w:b/>
          <w:bCs/>
          <w:sz w:val="32"/>
          <w:szCs w:val="32"/>
          <w:rtl/>
        </w:rPr>
        <w:t>...الخ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ماعدا (ال التعريف همزة وصل).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6/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الأسماء  كلها همزة قطع (أسماء الأشخاص)سواء أعلاماً أو نحوه </w:t>
      </w:r>
      <w:proofErr w:type="spellStart"/>
      <w:r>
        <w:rPr>
          <w:rFonts w:hint="cs"/>
          <w:b/>
          <w:bCs/>
          <w:sz w:val="32"/>
          <w:szCs w:val="32"/>
          <w:rtl/>
        </w:rPr>
        <w:t>مثل: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إبراهيم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أحمد,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إبتسام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, </w:t>
      </w:r>
      <w:proofErr w:type="spellStart"/>
      <w:r>
        <w:rPr>
          <w:rFonts w:hint="cs"/>
          <w:b/>
          <w:bCs/>
          <w:sz w:val="32"/>
          <w:szCs w:val="32"/>
          <w:rtl/>
        </w:rPr>
        <w:t>إبتهال</w:t>
      </w:r>
      <w:proofErr w:type="spellEnd"/>
      <w:r>
        <w:rPr>
          <w:rFonts w:hint="cs"/>
          <w:b/>
          <w:bCs/>
          <w:sz w:val="32"/>
          <w:szCs w:val="32"/>
          <w:rtl/>
        </w:rPr>
        <w:t>.</w:t>
      </w:r>
    </w:p>
    <w:p w:rsidR="00633BCD" w:rsidRDefault="00633BCD" w:rsidP="00633BCD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7/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الأسماء المسموعة عند العرب كلها همزات وصل</w:t>
      </w:r>
      <w:proofErr w:type="spellStart"/>
      <w:r>
        <w:rPr>
          <w:rFonts w:hint="cs"/>
          <w:b/>
          <w:bCs/>
          <w:sz w:val="32"/>
          <w:szCs w:val="32"/>
          <w:rtl/>
        </w:rPr>
        <w:t>(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ابن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ابنة,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اثنان,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اثنتان,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امرأة,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امرؤ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اسم,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ايم </w:t>
      </w:r>
      <w:proofErr w:type="spellStart"/>
      <w:r>
        <w:rPr>
          <w:rFonts w:hint="cs"/>
          <w:b/>
          <w:bCs/>
          <w:sz w:val="32"/>
          <w:szCs w:val="32"/>
          <w:rtl/>
        </w:rPr>
        <w:t>الله,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ايمن الله</w:t>
      </w:r>
      <w:proofErr w:type="spellStart"/>
      <w:r>
        <w:rPr>
          <w:rFonts w:hint="cs"/>
          <w:b/>
          <w:bCs/>
          <w:sz w:val="32"/>
          <w:szCs w:val="32"/>
          <w:rtl/>
        </w:rPr>
        <w:t>).</w:t>
      </w:r>
      <w:proofErr w:type="spellEnd"/>
    </w:p>
    <w:p w:rsidR="00633BCD" w:rsidRDefault="00442CA7" w:rsidP="00633BCD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*</w:t>
      </w:r>
      <w:r w:rsidR="00633BCD">
        <w:rPr>
          <w:rFonts w:hint="cs"/>
          <w:b/>
          <w:bCs/>
          <w:sz w:val="32"/>
          <w:szCs w:val="32"/>
          <w:rtl/>
        </w:rPr>
        <w:t>ملحوظة:</w:t>
      </w:r>
      <w:proofErr w:type="spellEnd"/>
      <w:r w:rsidR="00633BCD">
        <w:rPr>
          <w:rFonts w:hint="cs"/>
          <w:b/>
          <w:bCs/>
          <w:sz w:val="32"/>
          <w:szCs w:val="32"/>
          <w:rtl/>
        </w:rPr>
        <w:t xml:space="preserve"> لمعرفة همزة الوصل من همزة القطع,أن نضيف (الواو</w:t>
      </w:r>
      <w:proofErr w:type="spellStart"/>
      <w:r w:rsidR="00633BCD">
        <w:rPr>
          <w:rFonts w:hint="cs"/>
          <w:b/>
          <w:bCs/>
          <w:sz w:val="32"/>
          <w:szCs w:val="32"/>
          <w:rtl/>
        </w:rPr>
        <w:t>)</w:t>
      </w:r>
      <w:proofErr w:type="spellEnd"/>
      <w:r w:rsidR="00633BCD">
        <w:rPr>
          <w:rFonts w:hint="cs"/>
          <w:b/>
          <w:bCs/>
          <w:sz w:val="32"/>
          <w:szCs w:val="32"/>
          <w:rtl/>
        </w:rPr>
        <w:t xml:space="preserve"> أو (الفاء</w:t>
      </w:r>
      <w:proofErr w:type="spellStart"/>
      <w:r w:rsidR="00633BCD">
        <w:rPr>
          <w:rFonts w:hint="cs"/>
          <w:b/>
          <w:bCs/>
          <w:sz w:val="32"/>
          <w:szCs w:val="32"/>
          <w:rtl/>
        </w:rPr>
        <w:t>)</w:t>
      </w:r>
      <w:proofErr w:type="spellEnd"/>
      <w:r w:rsidR="00633BCD">
        <w:rPr>
          <w:rFonts w:hint="cs"/>
          <w:b/>
          <w:bCs/>
          <w:sz w:val="32"/>
          <w:szCs w:val="32"/>
          <w:rtl/>
        </w:rPr>
        <w:t xml:space="preserve"> في أول الكلمة وتقرأها وتكرر القراءة </w:t>
      </w:r>
      <w:proofErr w:type="spellStart"/>
      <w:r w:rsidR="00633BCD">
        <w:rPr>
          <w:rFonts w:hint="cs"/>
          <w:b/>
          <w:bCs/>
          <w:sz w:val="32"/>
          <w:szCs w:val="32"/>
          <w:rtl/>
        </w:rPr>
        <w:t>فاإذا</w:t>
      </w:r>
      <w:proofErr w:type="spellEnd"/>
      <w:r w:rsidR="00633BCD">
        <w:rPr>
          <w:rFonts w:hint="cs"/>
          <w:b/>
          <w:bCs/>
          <w:sz w:val="32"/>
          <w:szCs w:val="32"/>
          <w:rtl/>
        </w:rPr>
        <w:t xml:space="preserve"> بقي صوت الهمزة فهي قطع وإن لم تبقى فهي وصل.</w:t>
      </w:r>
    </w:p>
    <w:p w:rsidR="00442CA7" w:rsidRDefault="00442CA7" w:rsidP="00633BCD">
      <w:pPr>
        <w:rPr>
          <w:rFonts w:hint="cs"/>
          <w:b/>
          <w:bCs/>
          <w:sz w:val="32"/>
          <w:szCs w:val="32"/>
          <w:rtl/>
        </w:rPr>
      </w:pPr>
    </w:p>
    <w:p w:rsidR="00AC054E" w:rsidRDefault="00AC054E" w:rsidP="00633BCD">
      <w:pPr>
        <w:rPr>
          <w:rFonts w:hint="cs"/>
          <w:b/>
          <w:bCs/>
          <w:sz w:val="32"/>
          <w:szCs w:val="32"/>
          <w:rtl/>
        </w:rPr>
      </w:pPr>
    </w:p>
    <w:p w:rsidR="00442CA7" w:rsidRDefault="00442CA7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الهمزة المتطرفة:</w:t>
      </w:r>
    </w:p>
    <w:p w:rsidR="00442CA7" w:rsidRDefault="00442CA7" w:rsidP="00442CA7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ترسم على نبرة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لأن </w:t>
      </w:r>
      <w:proofErr w:type="spellStart"/>
      <w:r>
        <w:rPr>
          <w:rFonts w:hint="cs"/>
          <w:b/>
          <w:bCs/>
          <w:sz w:val="32"/>
          <w:szCs w:val="32"/>
          <w:rtl/>
        </w:rPr>
        <w:t>ماقبلها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مكسور نحو:شاطِئ,هادِئ.</w:t>
      </w:r>
    </w:p>
    <w:p w:rsidR="00442CA7" w:rsidRDefault="00442CA7" w:rsidP="00442CA7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ترسم على واو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لأن </w:t>
      </w:r>
      <w:proofErr w:type="spellStart"/>
      <w:r>
        <w:rPr>
          <w:rFonts w:hint="cs"/>
          <w:b/>
          <w:bCs/>
          <w:sz w:val="32"/>
          <w:szCs w:val="32"/>
          <w:rtl/>
        </w:rPr>
        <w:t>ماقبلها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مضموم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بُؤبُؤ,يجرُؤ.</w:t>
      </w:r>
    </w:p>
    <w:p w:rsidR="00442CA7" w:rsidRDefault="00442CA7" w:rsidP="00442CA7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ترسم على ألف </w:t>
      </w:r>
      <w:proofErr w:type="spellStart"/>
      <w:r>
        <w:rPr>
          <w:rFonts w:hint="cs"/>
          <w:b/>
          <w:bCs/>
          <w:sz w:val="32"/>
          <w:szCs w:val="32"/>
          <w:rtl/>
        </w:rPr>
        <w:t>’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لأن </w:t>
      </w:r>
      <w:proofErr w:type="spellStart"/>
      <w:r>
        <w:rPr>
          <w:rFonts w:hint="cs"/>
          <w:b/>
          <w:bCs/>
          <w:sz w:val="32"/>
          <w:szCs w:val="32"/>
          <w:rtl/>
        </w:rPr>
        <w:t>ماقبلها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مفتوح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بدَأ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لجَأ.</w:t>
      </w:r>
    </w:p>
    <w:p w:rsidR="00442CA7" w:rsidRDefault="00442CA7" w:rsidP="00442CA7">
      <w:pPr>
        <w:pStyle w:val="a3"/>
        <w:numPr>
          <w:ilvl w:val="0"/>
          <w:numId w:val="2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ترسم على </w:t>
      </w:r>
      <w:proofErr w:type="spellStart"/>
      <w:r>
        <w:rPr>
          <w:rFonts w:hint="cs"/>
          <w:b/>
          <w:bCs/>
          <w:sz w:val="32"/>
          <w:szCs w:val="32"/>
          <w:rtl/>
        </w:rPr>
        <w:t>السطر: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لأن </w:t>
      </w:r>
      <w:proofErr w:type="spellStart"/>
      <w:r>
        <w:rPr>
          <w:rFonts w:hint="cs"/>
          <w:b/>
          <w:bCs/>
          <w:sz w:val="32"/>
          <w:szCs w:val="32"/>
          <w:rtl/>
        </w:rPr>
        <w:t>ماقبلها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ساكن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دفْء ,عبْء.</w:t>
      </w: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الهمزة المتوسطة:</w:t>
      </w: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ننظر لحركة الهمزة وحركة </w:t>
      </w:r>
      <w:proofErr w:type="spellStart"/>
      <w:r>
        <w:rPr>
          <w:rFonts w:hint="cs"/>
          <w:b/>
          <w:bCs/>
          <w:sz w:val="32"/>
          <w:szCs w:val="32"/>
          <w:rtl/>
        </w:rPr>
        <w:t>ماقبلها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ونتبع الحركة الأقوى ونضع الهمزة على حركة الحرف الأقوى والحركات الأقوى هي(الكسرة تناسبها النبرة ثم الضمة تناسبها الواو  ثم الفتحة تناسبها الألف ثم السكون وهي أضعف الحركات</w:t>
      </w:r>
      <w:proofErr w:type="spellStart"/>
      <w:r>
        <w:rPr>
          <w:rFonts w:hint="cs"/>
          <w:b/>
          <w:bCs/>
          <w:sz w:val="32"/>
          <w:szCs w:val="32"/>
          <w:rtl/>
        </w:rPr>
        <w:t>).</w:t>
      </w:r>
      <w:proofErr w:type="spellEnd"/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أفْئِدة: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تكتب على نبرة لأن الكسرة أقوى من السكون فكتبت على نبرة.</w:t>
      </w: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فُؤَاد: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تكتب على واو لأن الضمة أقوى من الفتحة.</w:t>
      </w: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رَأْفة: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تكت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على الألف لأن الفتحة أقوى من السكون.</w:t>
      </w: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القواعد الخاصة للهمزة المتوسطة غير الحركة الأقوى:</w:t>
      </w:r>
    </w:p>
    <w:p w:rsidR="00442CA7" w:rsidRPr="00AC054E" w:rsidRDefault="00442CA7" w:rsidP="00AC054E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rtl/>
        </w:rPr>
      </w:pPr>
      <w:r w:rsidRPr="00AC054E">
        <w:rPr>
          <w:rFonts w:hint="cs"/>
          <w:b/>
          <w:bCs/>
          <w:sz w:val="32"/>
          <w:szCs w:val="32"/>
          <w:rtl/>
        </w:rPr>
        <w:t xml:space="preserve">إذا سُبِقت بياء ساكنة تكتب على نبرة </w:t>
      </w:r>
      <w:proofErr w:type="spellStart"/>
      <w:r w:rsidRPr="00AC054E">
        <w:rPr>
          <w:rFonts w:hint="cs"/>
          <w:b/>
          <w:bCs/>
          <w:sz w:val="32"/>
          <w:szCs w:val="32"/>
          <w:rtl/>
        </w:rPr>
        <w:t>نحو:</w:t>
      </w:r>
      <w:proofErr w:type="spellEnd"/>
      <w:r w:rsidRPr="00AC054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AC054E">
        <w:rPr>
          <w:rFonts w:hint="cs"/>
          <w:b/>
          <w:bCs/>
          <w:sz w:val="32"/>
          <w:szCs w:val="32"/>
          <w:rtl/>
        </w:rPr>
        <w:t>هيْئَة,</w:t>
      </w:r>
      <w:proofErr w:type="spellEnd"/>
      <w:r w:rsidRPr="00AC054E">
        <w:rPr>
          <w:rFonts w:hint="cs"/>
          <w:b/>
          <w:bCs/>
          <w:sz w:val="32"/>
          <w:szCs w:val="32"/>
          <w:rtl/>
        </w:rPr>
        <w:t xml:space="preserve"> مشيْئَة.</w:t>
      </w:r>
    </w:p>
    <w:p w:rsidR="00442CA7" w:rsidRPr="00AC054E" w:rsidRDefault="00AC054E" w:rsidP="00AC054E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rtl/>
        </w:rPr>
      </w:pPr>
      <w:r w:rsidRPr="00AC054E">
        <w:rPr>
          <w:rFonts w:hint="cs"/>
          <w:b/>
          <w:bCs/>
          <w:sz w:val="32"/>
          <w:szCs w:val="32"/>
          <w:rtl/>
        </w:rPr>
        <w:t xml:space="preserve">وتكتب على السطر إذا كانت الهمزة مفتوحة وقبلها ساكن وبعده ألف المثنى تكتب على السطر </w:t>
      </w:r>
      <w:proofErr w:type="spellStart"/>
      <w:r w:rsidRPr="00AC054E">
        <w:rPr>
          <w:rFonts w:hint="cs"/>
          <w:b/>
          <w:bCs/>
          <w:sz w:val="32"/>
          <w:szCs w:val="32"/>
          <w:rtl/>
        </w:rPr>
        <w:t>نحو:</w:t>
      </w:r>
      <w:proofErr w:type="spellEnd"/>
      <w:r w:rsidRPr="00AC054E">
        <w:rPr>
          <w:rFonts w:hint="cs"/>
          <w:b/>
          <w:bCs/>
          <w:sz w:val="32"/>
          <w:szCs w:val="32"/>
          <w:rtl/>
        </w:rPr>
        <w:t xml:space="preserve"> جزْءَان ,ضوْءَان.</w:t>
      </w:r>
    </w:p>
    <w:p w:rsidR="00AC054E" w:rsidRPr="00AC054E" w:rsidRDefault="00AC054E" w:rsidP="00AC054E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rtl/>
        </w:rPr>
      </w:pPr>
      <w:r w:rsidRPr="00AC054E">
        <w:rPr>
          <w:rFonts w:hint="cs"/>
          <w:b/>
          <w:bCs/>
          <w:sz w:val="32"/>
          <w:szCs w:val="32"/>
          <w:rtl/>
        </w:rPr>
        <w:t xml:space="preserve">وإذا سبقت بواو ساكنة والهمزة مضمومة تكتب على السطر </w:t>
      </w:r>
      <w:proofErr w:type="spellStart"/>
      <w:r w:rsidRPr="00AC054E">
        <w:rPr>
          <w:rFonts w:hint="cs"/>
          <w:b/>
          <w:bCs/>
          <w:sz w:val="32"/>
          <w:szCs w:val="32"/>
          <w:rtl/>
        </w:rPr>
        <w:t>نحو:</w:t>
      </w:r>
      <w:proofErr w:type="spellEnd"/>
      <w:r w:rsidRPr="00AC054E">
        <w:rPr>
          <w:rFonts w:hint="cs"/>
          <w:b/>
          <w:bCs/>
          <w:sz w:val="32"/>
          <w:szCs w:val="32"/>
          <w:rtl/>
        </w:rPr>
        <w:t xml:space="preserve"> ضوْءُهم.</w:t>
      </w:r>
    </w:p>
    <w:p w:rsidR="00AC054E" w:rsidRPr="00AC054E" w:rsidRDefault="00AC054E" w:rsidP="00AC054E">
      <w:pPr>
        <w:pStyle w:val="a3"/>
        <w:numPr>
          <w:ilvl w:val="0"/>
          <w:numId w:val="3"/>
        </w:numPr>
        <w:rPr>
          <w:rFonts w:hint="cs"/>
          <w:b/>
          <w:bCs/>
          <w:sz w:val="32"/>
          <w:szCs w:val="32"/>
          <w:rtl/>
        </w:rPr>
      </w:pPr>
      <w:r w:rsidRPr="00AC054E">
        <w:rPr>
          <w:rFonts w:hint="cs"/>
          <w:b/>
          <w:bCs/>
          <w:sz w:val="32"/>
          <w:szCs w:val="32"/>
          <w:rtl/>
        </w:rPr>
        <w:t xml:space="preserve">إذا جاءت الهمزة مفتوحة وسُبقت بألف أو واو مد تكتب على السطر </w:t>
      </w:r>
      <w:proofErr w:type="spellStart"/>
      <w:r w:rsidRPr="00AC054E">
        <w:rPr>
          <w:rFonts w:hint="cs"/>
          <w:b/>
          <w:bCs/>
          <w:sz w:val="32"/>
          <w:szCs w:val="32"/>
          <w:rtl/>
        </w:rPr>
        <w:t>نحو:تفاءَل,</w:t>
      </w:r>
      <w:proofErr w:type="spellEnd"/>
      <w:r w:rsidRPr="00AC054E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AC054E">
        <w:rPr>
          <w:rFonts w:hint="cs"/>
          <w:b/>
          <w:bCs/>
          <w:sz w:val="32"/>
          <w:szCs w:val="32"/>
          <w:rtl/>
        </w:rPr>
        <w:t>قراءَات,</w:t>
      </w:r>
      <w:proofErr w:type="spellEnd"/>
      <w:r w:rsidRPr="00AC054E">
        <w:rPr>
          <w:rFonts w:hint="cs"/>
          <w:b/>
          <w:bCs/>
          <w:sz w:val="32"/>
          <w:szCs w:val="32"/>
          <w:rtl/>
        </w:rPr>
        <w:t xml:space="preserve"> مُساءَلة.</w:t>
      </w:r>
    </w:p>
    <w:p w:rsidR="00AC054E" w:rsidRDefault="00AC054E" w:rsidP="00442CA7">
      <w:pPr>
        <w:rPr>
          <w:rFonts w:hint="cs"/>
          <w:b/>
          <w:bCs/>
          <w:sz w:val="32"/>
          <w:szCs w:val="32"/>
          <w:rtl/>
        </w:rPr>
      </w:pPr>
    </w:p>
    <w:p w:rsidR="00442CA7" w:rsidRDefault="00442CA7" w:rsidP="00442CA7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AC054E" w:rsidRPr="00442CA7" w:rsidRDefault="00AC054E" w:rsidP="00442CA7">
      <w:pPr>
        <w:rPr>
          <w:rFonts w:hint="cs"/>
          <w:b/>
          <w:bCs/>
          <w:sz w:val="32"/>
          <w:szCs w:val="32"/>
          <w:rtl/>
        </w:rPr>
      </w:pPr>
    </w:p>
    <w:p w:rsidR="00633BCD" w:rsidRDefault="00AC054E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الحذف والزيادة في الحروف:</w:t>
      </w:r>
    </w:p>
    <w:p w:rsidR="00AC054E" w:rsidRDefault="00AC054E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مواضع حذف همزة (ابن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وإثباتها:</w:t>
      </w:r>
    </w:p>
    <w:p w:rsidR="00AC054E" w:rsidRDefault="00AC054E" w:rsidP="00AC054E">
      <w:pPr>
        <w:pStyle w:val="a3"/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أ/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بقاء همزة (ابن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C054E" w:rsidRDefault="00AC054E" w:rsidP="00AC054E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إذا جاءت في أول السطر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ابن عمي.</w:t>
      </w:r>
    </w:p>
    <w:p w:rsidR="00AC054E" w:rsidRDefault="00AC054E" w:rsidP="00AC054E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إذا وقعت بين أكثر من علم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محمد وعلي ابنا أحمد.</w:t>
      </w:r>
    </w:p>
    <w:p w:rsidR="00AC054E" w:rsidRDefault="00AC054E" w:rsidP="00AC054E">
      <w:pPr>
        <w:pStyle w:val="a3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إذا وقعت بين اسمين ليسا علمين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الشاعر ابن الشاعر لأن الشاعرين مجهولين ليسا علم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الشاعر ابن محمد لأنها وقعت بين مجهول وهو الشاعر وبين محمد وهو </w:t>
      </w:r>
      <w:proofErr w:type="spellStart"/>
      <w:r>
        <w:rPr>
          <w:rFonts w:hint="cs"/>
          <w:b/>
          <w:bCs/>
          <w:sz w:val="32"/>
          <w:szCs w:val="32"/>
          <w:rtl/>
        </w:rPr>
        <w:t>علم,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محمد هو ابن محمود لأنها وقع بين هو وبين علم وهو محمود. </w:t>
      </w:r>
    </w:p>
    <w:p w:rsidR="00AC054E" w:rsidRDefault="00AC054E" w:rsidP="00AC054E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proofErr w:type="spellStart"/>
      <w:r>
        <w:rPr>
          <w:rFonts w:hint="cs"/>
          <w:b/>
          <w:bCs/>
          <w:sz w:val="32"/>
          <w:szCs w:val="32"/>
          <w:rtl/>
        </w:rPr>
        <w:t>ب/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حذف همزة(ابن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AC054E" w:rsidRDefault="00AC054E" w:rsidP="00AC054E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إذا وقعت بين علمين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عمر بن </w:t>
      </w:r>
      <w:proofErr w:type="spellStart"/>
      <w:r>
        <w:rPr>
          <w:rFonts w:hint="cs"/>
          <w:b/>
          <w:bCs/>
          <w:sz w:val="32"/>
          <w:szCs w:val="32"/>
          <w:rtl/>
        </w:rPr>
        <w:t>الخطاب’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علي بن أبي طالب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سلمى بنت حرملة.</w:t>
      </w:r>
    </w:p>
    <w:p w:rsidR="00AC054E" w:rsidRDefault="00AC054E" w:rsidP="00AC054E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إذا وقعت بعد همزة الاستفهام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أبنُ المجتهد حضر؟</w:t>
      </w:r>
    </w:p>
    <w:p w:rsidR="00AC054E" w:rsidRDefault="00AC054E" w:rsidP="00AC054E">
      <w:pPr>
        <w:pStyle w:val="a3"/>
        <w:numPr>
          <w:ilvl w:val="0"/>
          <w:numId w:val="6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إذا وقعت </w:t>
      </w:r>
      <w:proofErr w:type="spellStart"/>
      <w:r>
        <w:rPr>
          <w:rFonts w:hint="cs"/>
          <w:b/>
          <w:bCs/>
          <w:sz w:val="32"/>
          <w:szCs w:val="32"/>
          <w:rtl/>
        </w:rPr>
        <w:t>بعدياء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النداء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يا بن أخي.</w:t>
      </w:r>
    </w:p>
    <w:p w:rsidR="00AC054E" w:rsidRDefault="00AC054E" w:rsidP="00AC054E">
      <w:pPr>
        <w:ind w:left="360"/>
        <w:rPr>
          <w:rFonts w:hint="cs"/>
          <w:b/>
          <w:bCs/>
          <w:sz w:val="32"/>
          <w:szCs w:val="32"/>
          <w:rtl/>
        </w:rPr>
      </w:pPr>
    </w:p>
    <w:p w:rsidR="00AC054E" w:rsidRDefault="00AC054E" w:rsidP="00AC054E">
      <w:pPr>
        <w:ind w:left="36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حذف همزة(اسم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وإثباتها:</w:t>
      </w:r>
    </w:p>
    <w:p w:rsidR="00AC054E" w:rsidRDefault="00AC054E" w:rsidP="00AC054E">
      <w:pPr>
        <w:pStyle w:val="a3"/>
        <w:numPr>
          <w:ilvl w:val="0"/>
          <w:numId w:val="7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تسقط همزة اسم إذا جرت </w:t>
      </w:r>
      <w:proofErr w:type="spellStart"/>
      <w:r>
        <w:rPr>
          <w:rFonts w:hint="cs"/>
          <w:b/>
          <w:bCs/>
          <w:sz w:val="32"/>
          <w:szCs w:val="32"/>
          <w:rtl/>
        </w:rPr>
        <w:t>"بالباء"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 وقع بعدها لفظ الجلالة </w:t>
      </w:r>
      <w:proofErr w:type="spellStart"/>
      <w:r>
        <w:rPr>
          <w:rFonts w:hint="cs"/>
          <w:b/>
          <w:bCs/>
          <w:sz w:val="32"/>
          <w:szCs w:val="32"/>
          <w:rtl/>
        </w:rPr>
        <w:t>"الله"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بسم الله توكلت ع</w:t>
      </w:r>
      <w:r w:rsidR="00E90B9F">
        <w:rPr>
          <w:rFonts w:hint="cs"/>
          <w:b/>
          <w:bCs/>
          <w:sz w:val="32"/>
          <w:szCs w:val="32"/>
          <w:rtl/>
        </w:rPr>
        <w:t xml:space="preserve">لى </w:t>
      </w:r>
      <w:proofErr w:type="spellStart"/>
      <w:r w:rsidR="00E90B9F">
        <w:rPr>
          <w:rFonts w:hint="cs"/>
          <w:b/>
          <w:bCs/>
          <w:sz w:val="32"/>
          <w:szCs w:val="32"/>
          <w:rtl/>
        </w:rPr>
        <w:t>الله,</w:t>
      </w:r>
      <w:proofErr w:type="spellEnd"/>
      <w:r w:rsidR="00E90B9F">
        <w:rPr>
          <w:rFonts w:hint="cs"/>
          <w:b/>
          <w:bCs/>
          <w:sz w:val="32"/>
          <w:szCs w:val="32"/>
          <w:rtl/>
        </w:rPr>
        <w:t xml:space="preserve"> بسم الله الرحمن </w:t>
      </w:r>
      <w:proofErr w:type="spellStart"/>
      <w:r w:rsidR="00E90B9F">
        <w:rPr>
          <w:rFonts w:hint="cs"/>
          <w:b/>
          <w:bCs/>
          <w:sz w:val="32"/>
          <w:szCs w:val="32"/>
          <w:rtl/>
        </w:rPr>
        <w:t>الرحيم,</w:t>
      </w:r>
      <w:proofErr w:type="spellEnd"/>
      <w:r w:rsidR="00E90B9F">
        <w:rPr>
          <w:rFonts w:hint="cs"/>
          <w:b/>
          <w:bCs/>
          <w:sz w:val="32"/>
          <w:szCs w:val="32"/>
          <w:rtl/>
        </w:rPr>
        <w:t xml:space="preserve"> وغير ذلك تبقى همزة اسم </w:t>
      </w:r>
      <w:proofErr w:type="spellStart"/>
      <w:r w:rsidR="00E90B9F">
        <w:rPr>
          <w:rFonts w:hint="cs"/>
          <w:b/>
          <w:bCs/>
          <w:sz w:val="32"/>
          <w:szCs w:val="32"/>
          <w:rtl/>
        </w:rPr>
        <w:t>نحو:</w:t>
      </w:r>
      <w:proofErr w:type="spellEnd"/>
      <w:r w:rsidR="00E90B9F">
        <w:rPr>
          <w:rFonts w:hint="cs"/>
          <w:b/>
          <w:bCs/>
          <w:sz w:val="32"/>
          <w:szCs w:val="32"/>
          <w:rtl/>
        </w:rPr>
        <w:t xml:space="preserve"> باسم </w:t>
      </w:r>
      <w:proofErr w:type="spellStart"/>
      <w:r w:rsidR="00E90B9F">
        <w:rPr>
          <w:rFonts w:hint="cs"/>
          <w:b/>
          <w:bCs/>
          <w:sz w:val="32"/>
          <w:szCs w:val="32"/>
          <w:rtl/>
        </w:rPr>
        <w:t>الصداقة,</w:t>
      </w:r>
      <w:proofErr w:type="spellEnd"/>
      <w:r w:rsidR="00E90B9F">
        <w:rPr>
          <w:rFonts w:hint="cs"/>
          <w:b/>
          <w:bCs/>
          <w:sz w:val="32"/>
          <w:szCs w:val="32"/>
          <w:rtl/>
        </w:rPr>
        <w:t xml:space="preserve"> باسمي واسم زملائي أرحب بكم.</w:t>
      </w:r>
    </w:p>
    <w:p w:rsidR="00AC054E" w:rsidRDefault="00AC054E" w:rsidP="00AC054E">
      <w:pPr>
        <w:pStyle w:val="a3"/>
        <w:numPr>
          <w:ilvl w:val="0"/>
          <w:numId w:val="7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تسقط الهمزة من (اسم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إذا دخلت عليها همزة الاستفهام نحو:أ</w:t>
      </w:r>
      <w:r w:rsidR="00E90B9F">
        <w:rPr>
          <w:rFonts w:hint="cs"/>
          <w:b/>
          <w:bCs/>
          <w:sz w:val="32"/>
          <w:szCs w:val="32"/>
          <w:rtl/>
        </w:rPr>
        <w:t>سمك أنس؟</w:t>
      </w:r>
    </w:p>
    <w:p w:rsidR="00E90B9F" w:rsidRDefault="00E90B9F" w:rsidP="00E90B9F">
      <w:pPr>
        <w:ind w:left="720"/>
        <w:rPr>
          <w:rFonts w:hint="cs"/>
          <w:b/>
          <w:bCs/>
          <w:sz w:val="32"/>
          <w:szCs w:val="32"/>
          <w:rtl/>
        </w:rPr>
      </w:pPr>
    </w:p>
    <w:p w:rsidR="00E90B9F" w:rsidRDefault="00E90B9F" w:rsidP="00E90B9F">
      <w:pPr>
        <w:ind w:left="7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وتسقط همزة الوصل حين تدخل </w:t>
      </w:r>
      <w:proofErr w:type="spellStart"/>
      <w:r>
        <w:rPr>
          <w:rFonts w:hint="cs"/>
          <w:b/>
          <w:bCs/>
          <w:sz w:val="32"/>
          <w:szCs w:val="32"/>
          <w:rtl/>
        </w:rPr>
        <w:t>"اللام"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على "ال </w:t>
      </w:r>
      <w:proofErr w:type="spellStart"/>
      <w:r>
        <w:rPr>
          <w:rFonts w:hint="cs"/>
          <w:b/>
          <w:bCs/>
          <w:sz w:val="32"/>
          <w:szCs w:val="32"/>
          <w:rtl/>
        </w:rPr>
        <w:t>التعريف"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الكتاب...للكتاب.</w:t>
      </w:r>
    </w:p>
    <w:p w:rsidR="00E90B9F" w:rsidRDefault="00E90B9F" w:rsidP="00E90B9F">
      <w:pPr>
        <w:ind w:left="72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مواضع زيادة </w:t>
      </w:r>
      <w:proofErr w:type="spellStart"/>
      <w:r>
        <w:rPr>
          <w:rFonts w:hint="cs"/>
          <w:b/>
          <w:bCs/>
          <w:sz w:val="32"/>
          <w:szCs w:val="32"/>
          <w:rtl/>
        </w:rPr>
        <w:t>الأف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والواو:</w:t>
      </w:r>
    </w:p>
    <w:p w:rsidR="00E90B9F" w:rsidRPr="00E90B9F" w:rsidRDefault="00E90B9F" w:rsidP="00E90B9F">
      <w:pPr>
        <w:pStyle w:val="a3"/>
        <w:numPr>
          <w:ilvl w:val="0"/>
          <w:numId w:val="8"/>
        </w:numPr>
        <w:rPr>
          <w:rFonts w:hint="cs"/>
          <w:b/>
          <w:bCs/>
          <w:sz w:val="32"/>
          <w:szCs w:val="32"/>
          <w:rtl/>
        </w:rPr>
      </w:pPr>
      <w:r w:rsidRPr="00E90B9F">
        <w:rPr>
          <w:rFonts w:hint="cs"/>
          <w:b/>
          <w:bCs/>
          <w:sz w:val="32"/>
          <w:szCs w:val="32"/>
          <w:rtl/>
        </w:rPr>
        <w:t>تزاد الألف بعد واو الجماعة وذلك تسمى الواو(الفارقة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لكي نفرق بين واو الجماعة و "واو الفعل"</w:t>
      </w:r>
    </w:p>
    <w:p w:rsidR="00E90B9F" w:rsidRPr="00E90B9F" w:rsidRDefault="00E90B9F" w:rsidP="00E90B9F">
      <w:pPr>
        <w:pStyle w:val="a3"/>
        <w:numPr>
          <w:ilvl w:val="0"/>
          <w:numId w:val="8"/>
        </w:numPr>
        <w:rPr>
          <w:rFonts w:hint="cs"/>
          <w:b/>
          <w:bCs/>
          <w:sz w:val="32"/>
          <w:szCs w:val="32"/>
          <w:rtl/>
        </w:rPr>
      </w:pPr>
      <w:r w:rsidRPr="00E90B9F">
        <w:rPr>
          <w:rFonts w:hint="cs"/>
          <w:b/>
          <w:bCs/>
          <w:sz w:val="32"/>
          <w:szCs w:val="32"/>
          <w:rtl/>
        </w:rPr>
        <w:lastRenderedPageBreak/>
        <w:t xml:space="preserve">وتزاد في آخر الكلمة عندما تنون تنوين نصب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نحو: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(شيء...شيئًا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,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>(جزء..جزءًا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ويوضع التنوين على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ماقبل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الألف وليس على الألف.</w:t>
      </w:r>
    </w:p>
    <w:p w:rsidR="00E90B9F" w:rsidRPr="00E90B9F" w:rsidRDefault="00E90B9F" w:rsidP="00E90B9F">
      <w:pPr>
        <w:pStyle w:val="a3"/>
        <w:numPr>
          <w:ilvl w:val="0"/>
          <w:numId w:val="8"/>
        </w:numPr>
        <w:rPr>
          <w:rFonts w:hint="cs"/>
          <w:b/>
          <w:bCs/>
          <w:sz w:val="32"/>
          <w:szCs w:val="32"/>
          <w:rtl/>
        </w:rPr>
      </w:pPr>
      <w:r w:rsidRPr="00E90B9F">
        <w:rPr>
          <w:rFonts w:hint="cs"/>
          <w:b/>
          <w:bCs/>
          <w:sz w:val="32"/>
          <w:szCs w:val="32"/>
          <w:rtl/>
        </w:rPr>
        <w:t>تزاد الواو في كلمة(عمرو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وهذي الواو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لاتوضع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عليها الحركات إنما توضع على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ماقبلها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على الراء ,للتفريق بينها وبين (عمر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)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الممنوعة من الصرف التي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لاتنون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>.</w:t>
      </w:r>
    </w:p>
    <w:p w:rsidR="00E90B9F" w:rsidRDefault="00E90B9F" w:rsidP="00E90B9F">
      <w:pPr>
        <w:ind w:left="720"/>
        <w:rPr>
          <w:rFonts w:hint="cs"/>
          <w:b/>
          <w:bCs/>
          <w:sz w:val="32"/>
          <w:szCs w:val="32"/>
          <w:rtl/>
        </w:rPr>
      </w:pPr>
    </w:p>
    <w:p w:rsidR="00AC054E" w:rsidRDefault="00E90B9F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الألف اللينة تنقسم إلى (الألف الممدودة(ا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والألف المقصورة (ى</w:t>
      </w:r>
      <w:proofErr w:type="spellStart"/>
      <w:r>
        <w:rPr>
          <w:rFonts w:hint="cs"/>
          <w:b/>
          <w:bCs/>
          <w:sz w:val="32"/>
          <w:szCs w:val="32"/>
          <w:rtl/>
        </w:rPr>
        <w:t>):</w:t>
      </w:r>
      <w:proofErr w:type="spellEnd"/>
    </w:p>
    <w:p w:rsidR="00E90B9F" w:rsidRDefault="00E90B9F" w:rsidP="00633BCD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36" type="#_x0000_t32" style="position:absolute;left:0;text-align:left;margin-left:299.25pt;margin-top:17.75pt;width:29.25pt;height:.75pt;z-index:251666432" o:connectortype="straight">
            <w10:wrap anchorx="page"/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الألف اللينة في </w:t>
      </w:r>
      <w:proofErr w:type="spellStart"/>
      <w:r>
        <w:rPr>
          <w:rFonts w:hint="cs"/>
          <w:b/>
          <w:bCs/>
          <w:sz w:val="32"/>
          <w:szCs w:val="32"/>
          <w:rtl/>
        </w:rPr>
        <w:t>الأسماء:</w:t>
      </w:r>
      <w:proofErr w:type="spellEnd"/>
      <w:r>
        <w:rPr>
          <w:rFonts w:hint="cs"/>
          <w:b/>
          <w:bCs/>
          <w:sz w:val="32"/>
          <w:szCs w:val="32"/>
          <w:rtl/>
        </w:rPr>
        <w:t>(الألف الممدودة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E90B9F" w:rsidRPr="00E90B9F" w:rsidRDefault="00E90B9F" w:rsidP="00E90B9F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  <w:rtl/>
        </w:rPr>
      </w:pPr>
      <w:r w:rsidRPr="00E90B9F">
        <w:rPr>
          <w:rFonts w:hint="cs"/>
          <w:b/>
          <w:bCs/>
          <w:sz w:val="32"/>
          <w:szCs w:val="32"/>
          <w:rtl/>
        </w:rPr>
        <w:t xml:space="preserve">الاسم الثلاثي ألذي ألفه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منقلبه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عن واو تكتب ألف ممدودة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عصا ..عصوان </w:t>
      </w:r>
    </w:p>
    <w:p w:rsidR="00E90B9F" w:rsidRDefault="00E90B9F" w:rsidP="00E90B9F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</w:rPr>
      </w:pPr>
      <w:r w:rsidRPr="00E90B9F">
        <w:rPr>
          <w:rFonts w:hint="cs"/>
          <w:b/>
          <w:bCs/>
          <w:sz w:val="32"/>
          <w:szCs w:val="32"/>
          <w:rtl/>
        </w:rPr>
        <w:t xml:space="preserve">الاسم الأكثر من ثلاثي وقبل ألفه ياء تكتب ألف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ممدودة: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خبايا,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زوايا.</w:t>
      </w:r>
    </w:p>
    <w:p w:rsidR="00E90B9F" w:rsidRDefault="00E90B9F" w:rsidP="00E90B9F">
      <w:pPr>
        <w:pStyle w:val="a3"/>
        <w:rPr>
          <w:rFonts w:hint="cs"/>
          <w:b/>
          <w:bCs/>
          <w:sz w:val="32"/>
          <w:szCs w:val="32"/>
          <w:rtl/>
        </w:rPr>
      </w:pPr>
    </w:p>
    <w:p w:rsidR="00E90B9F" w:rsidRDefault="00E90B9F" w:rsidP="00E90B9F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الألف المقصورة:</w:t>
      </w:r>
    </w:p>
    <w:p w:rsidR="00E90B9F" w:rsidRDefault="00E90B9F" w:rsidP="00E90B9F">
      <w:pPr>
        <w:pStyle w:val="a3"/>
        <w:numPr>
          <w:ilvl w:val="0"/>
          <w:numId w:val="10"/>
        </w:num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الاسم الثلاثي الذي ألفه </w:t>
      </w:r>
      <w:proofErr w:type="spellStart"/>
      <w:r>
        <w:rPr>
          <w:rFonts w:hint="cs"/>
          <w:b/>
          <w:bCs/>
          <w:sz w:val="32"/>
          <w:szCs w:val="32"/>
          <w:rtl/>
        </w:rPr>
        <w:t>منقبلة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 ياء تكتب مقصورة :فتى..فتيان.</w:t>
      </w:r>
    </w:p>
    <w:p w:rsidR="00E90B9F" w:rsidRDefault="00E90B9F" w:rsidP="00E90B9F">
      <w:pPr>
        <w:pStyle w:val="a3"/>
        <w:numPr>
          <w:ilvl w:val="0"/>
          <w:numId w:val="10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الاسم الأكثر من ثلاثي وليس قبل آخره ياء تكتب </w:t>
      </w:r>
      <w:proofErr w:type="spellStart"/>
      <w:r>
        <w:rPr>
          <w:rFonts w:hint="cs"/>
          <w:b/>
          <w:bCs/>
          <w:sz w:val="32"/>
          <w:szCs w:val="32"/>
          <w:rtl/>
        </w:rPr>
        <w:t>مقصورة: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صغرى,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كبرى,مصطفى.</w:t>
      </w:r>
    </w:p>
    <w:p w:rsidR="00E90B9F" w:rsidRDefault="00E90B9F" w:rsidP="00E90B9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37" type="#_x0000_t32" style="position:absolute;left:0;text-align:left;margin-left:223.5pt;margin-top:19.75pt;width:21.75pt;height:.75pt;z-index:251667456" o:connectortype="straight">
            <w10:wrap anchorx="page"/>
          </v:shape>
        </w:pict>
      </w:r>
      <w:r>
        <w:rPr>
          <w:rFonts w:hint="cs"/>
          <w:b/>
          <w:bCs/>
          <w:sz w:val="32"/>
          <w:szCs w:val="32"/>
          <w:rtl/>
        </w:rPr>
        <w:t>*ملحوظة:يعرف أصل الألف في الاسم بتثنيته أو جمعه جمع مؤنث سالم.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 id="_x0000_s1038" type="#_x0000_t32" style="position:absolute;left:0;text-align:left;margin-left:299.25pt;margin-top:17.75pt;width:29.25pt;height:.75pt;z-index:251669504" o:connectortype="straight">
            <w10:wrap anchorx="page"/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الألف اللينة في </w:t>
      </w:r>
      <w:proofErr w:type="spellStart"/>
      <w:r>
        <w:rPr>
          <w:rFonts w:hint="cs"/>
          <w:b/>
          <w:bCs/>
          <w:sz w:val="32"/>
          <w:szCs w:val="32"/>
          <w:rtl/>
        </w:rPr>
        <w:t>الأفعال:</w:t>
      </w:r>
      <w:proofErr w:type="spellEnd"/>
      <w:r>
        <w:rPr>
          <w:rFonts w:hint="cs"/>
          <w:b/>
          <w:bCs/>
          <w:sz w:val="32"/>
          <w:szCs w:val="32"/>
          <w:rtl/>
        </w:rPr>
        <w:t>(الألف المقصورة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p w:rsidR="00B96AC8" w:rsidRPr="00E90B9F" w:rsidRDefault="00B96AC8" w:rsidP="00B96AC8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  <w:rtl/>
        </w:rPr>
      </w:pPr>
      <w:r w:rsidRPr="00E90B9F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>لفعل</w:t>
      </w:r>
      <w:r w:rsidRPr="00E90B9F">
        <w:rPr>
          <w:rFonts w:hint="cs"/>
          <w:b/>
          <w:bCs/>
          <w:sz w:val="32"/>
          <w:szCs w:val="32"/>
          <w:rtl/>
        </w:rPr>
        <w:t xml:space="preserve"> الثلاثي ألذي ألفه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منقلبه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عن واو تكتب ألف ممدودة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: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دعا</w:t>
      </w:r>
      <w:r w:rsidRPr="00E90B9F">
        <w:rPr>
          <w:rFonts w:hint="cs"/>
          <w:b/>
          <w:bCs/>
          <w:sz w:val="32"/>
          <w:szCs w:val="32"/>
          <w:rtl/>
        </w:rPr>
        <w:t>..</w:t>
      </w:r>
      <w:r>
        <w:rPr>
          <w:rFonts w:hint="cs"/>
          <w:b/>
          <w:bCs/>
          <w:sz w:val="32"/>
          <w:szCs w:val="32"/>
          <w:rtl/>
        </w:rPr>
        <w:t>دنا</w:t>
      </w:r>
      <w:r w:rsidRPr="00E90B9F">
        <w:rPr>
          <w:rFonts w:hint="cs"/>
          <w:b/>
          <w:bCs/>
          <w:sz w:val="32"/>
          <w:szCs w:val="32"/>
          <w:rtl/>
        </w:rPr>
        <w:t xml:space="preserve"> </w:t>
      </w:r>
    </w:p>
    <w:p w:rsidR="00B96AC8" w:rsidRDefault="00B96AC8" w:rsidP="00B96AC8">
      <w:pPr>
        <w:pStyle w:val="a3"/>
        <w:numPr>
          <w:ilvl w:val="0"/>
          <w:numId w:val="9"/>
        </w:numPr>
        <w:rPr>
          <w:rFonts w:hint="cs"/>
          <w:b/>
          <w:bCs/>
          <w:sz w:val="32"/>
          <w:szCs w:val="32"/>
        </w:rPr>
      </w:pPr>
      <w:r w:rsidRPr="00E90B9F">
        <w:rPr>
          <w:rFonts w:hint="cs"/>
          <w:b/>
          <w:bCs/>
          <w:sz w:val="32"/>
          <w:szCs w:val="32"/>
          <w:rtl/>
        </w:rPr>
        <w:t>ال</w:t>
      </w:r>
      <w:r>
        <w:rPr>
          <w:rFonts w:hint="cs"/>
          <w:b/>
          <w:bCs/>
          <w:sz w:val="32"/>
          <w:szCs w:val="32"/>
          <w:rtl/>
        </w:rPr>
        <w:t xml:space="preserve">فعل </w:t>
      </w:r>
      <w:r w:rsidRPr="00E90B9F">
        <w:rPr>
          <w:rFonts w:hint="cs"/>
          <w:b/>
          <w:bCs/>
          <w:sz w:val="32"/>
          <w:szCs w:val="32"/>
          <w:rtl/>
        </w:rPr>
        <w:t xml:space="preserve">الأكثر من ثلاثي وقبل ألفه ياء تكتب ألف </w:t>
      </w:r>
      <w:proofErr w:type="spellStart"/>
      <w:r w:rsidRPr="00E90B9F">
        <w:rPr>
          <w:rFonts w:hint="cs"/>
          <w:b/>
          <w:bCs/>
          <w:sz w:val="32"/>
          <w:szCs w:val="32"/>
          <w:rtl/>
        </w:rPr>
        <w:t>ممدودة:</w:t>
      </w:r>
      <w:proofErr w:type="spellEnd"/>
      <w:r w:rsidRPr="00E90B9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أحيا,يحيا.</w:t>
      </w:r>
    </w:p>
    <w:p w:rsidR="00B96AC8" w:rsidRDefault="00B96AC8" w:rsidP="00B96AC8">
      <w:pPr>
        <w:pStyle w:val="a3"/>
        <w:rPr>
          <w:rFonts w:hint="cs"/>
          <w:b/>
          <w:bCs/>
          <w:sz w:val="32"/>
          <w:szCs w:val="32"/>
          <w:rtl/>
        </w:rPr>
      </w:pPr>
    </w:p>
    <w:p w:rsidR="00B96AC8" w:rsidRDefault="00B96AC8" w:rsidP="00B96AC8">
      <w:pPr>
        <w:pStyle w:val="a3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الألف المقصورة:</w:t>
      </w:r>
    </w:p>
    <w:p w:rsidR="00B96AC8" w:rsidRDefault="00B96AC8" w:rsidP="00B96AC8">
      <w:pPr>
        <w:pStyle w:val="a3"/>
        <w:numPr>
          <w:ilvl w:val="0"/>
          <w:numId w:val="10"/>
        </w:num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الفعل الثلاثي الذي ألفه </w:t>
      </w:r>
      <w:proofErr w:type="spellStart"/>
      <w:r>
        <w:rPr>
          <w:rFonts w:hint="cs"/>
          <w:b/>
          <w:bCs/>
          <w:sz w:val="32"/>
          <w:szCs w:val="32"/>
          <w:rtl/>
        </w:rPr>
        <w:t>منقبلة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عن ياء تكتب مقصورة :سعى,هدى.</w:t>
      </w:r>
    </w:p>
    <w:p w:rsidR="00B96AC8" w:rsidRDefault="00B96AC8" w:rsidP="00B96AC8">
      <w:pPr>
        <w:pStyle w:val="a3"/>
        <w:numPr>
          <w:ilvl w:val="0"/>
          <w:numId w:val="10"/>
        </w:numPr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الفعل الأكثر من ثلاثي وليس قبل آخره ياء تكتب </w:t>
      </w:r>
      <w:proofErr w:type="spellStart"/>
      <w:r>
        <w:rPr>
          <w:rFonts w:hint="cs"/>
          <w:b/>
          <w:bCs/>
          <w:sz w:val="32"/>
          <w:szCs w:val="32"/>
          <w:rtl/>
        </w:rPr>
        <w:t>مقصورة: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اهتدى انتهى.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</w:t>
      </w:r>
      <w:proofErr w:type="spellStart"/>
      <w:r>
        <w:rPr>
          <w:rFonts w:hint="cs"/>
          <w:b/>
          <w:bCs/>
          <w:sz w:val="32"/>
          <w:szCs w:val="32"/>
          <w:rtl/>
        </w:rPr>
        <w:t>ملوظة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:يعرف أصل الألف بمصادرها أو إسنادها إلى تاء الفاعل ونون النسوة </w:t>
      </w:r>
      <w:proofErr w:type="spellStart"/>
      <w:r>
        <w:rPr>
          <w:rFonts w:hint="cs"/>
          <w:b/>
          <w:bCs/>
          <w:sz w:val="32"/>
          <w:szCs w:val="32"/>
          <w:rtl/>
        </w:rPr>
        <w:t>وتا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الفاعلين </w:t>
      </w:r>
      <w:proofErr w:type="spellStart"/>
      <w:r>
        <w:rPr>
          <w:rFonts w:hint="cs"/>
          <w:b/>
          <w:bCs/>
          <w:sz w:val="32"/>
          <w:szCs w:val="32"/>
          <w:rtl/>
        </w:rPr>
        <w:t>والف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الاثنين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أو بمضارعها.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طريقة الكشف في المعاجم: 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الطريقة الأولى: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نحو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كتب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نقول باب الكاف فصل التاء ثم فصل الباء.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المعاجم على هذه الطريقة: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أساس البلاغة,مختار </w:t>
      </w:r>
      <w:proofErr w:type="spellStart"/>
      <w:r>
        <w:rPr>
          <w:rFonts w:hint="cs"/>
          <w:b/>
          <w:bCs/>
          <w:sz w:val="32"/>
          <w:szCs w:val="32"/>
          <w:rtl/>
        </w:rPr>
        <w:t>الصحاح,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المصباح المنير,المعجم الوجيز,المعجم الوسيط,محيط </w:t>
      </w:r>
      <w:proofErr w:type="spellStart"/>
      <w:r>
        <w:rPr>
          <w:rFonts w:hint="cs"/>
          <w:b/>
          <w:bCs/>
          <w:sz w:val="32"/>
          <w:szCs w:val="32"/>
          <w:rtl/>
        </w:rPr>
        <w:t>المحيط’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أقرب </w:t>
      </w:r>
      <w:proofErr w:type="spellStart"/>
      <w:r>
        <w:rPr>
          <w:rFonts w:hint="cs"/>
          <w:b/>
          <w:bCs/>
          <w:sz w:val="32"/>
          <w:szCs w:val="32"/>
          <w:rtl/>
        </w:rPr>
        <w:t>الموارد,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</w:rPr>
        <w:t>المنجد,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متن اللغة.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الطريقة الثانية: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نحو: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كتب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باب الباء فصل الكاف ثم التاء.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المعاجم: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الصحاح </w:t>
      </w:r>
      <w:proofErr w:type="spellStart"/>
      <w:r>
        <w:rPr>
          <w:rFonts w:hint="cs"/>
          <w:b/>
          <w:bCs/>
          <w:sz w:val="32"/>
          <w:szCs w:val="32"/>
          <w:rtl/>
        </w:rPr>
        <w:t>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لسان </w:t>
      </w:r>
      <w:proofErr w:type="spellStart"/>
      <w:r>
        <w:rPr>
          <w:rFonts w:hint="cs"/>
          <w:b/>
          <w:bCs/>
          <w:sz w:val="32"/>
          <w:szCs w:val="32"/>
          <w:rtl/>
        </w:rPr>
        <w:t>العرب,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القاموس </w:t>
      </w:r>
      <w:proofErr w:type="spellStart"/>
      <w:r>
        <w:rPr>
          <w:rFonts w:hint="cs"/>
          <w:b/>
          <w:bCs/>
          <w:sz w:val="32"/>
          <w:szCs w:val="32"/>
          <w:rtl/>
        </w:rPr>
        <w:t>المحيط,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تاج العروس.</w:t>
      </w: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</w:p>
    <w:p w:rsidR="00B96AC8" w:rsidRDefault="00B96AC8" w:rsidP="00B96AC8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للكشف في المعجم تجرد الكلمة من الضمائر كما تجرد من التثنية ومن ال التعريف ومن التأنيث ومن النسب ومن التصغير ومن </w:t>
      </w:r>
      <w:proofErr w:type="spellStart"/>
      <w:r>
        <w:rPr>
          <w:rFonts w:hint="cs"/>
          <w:b/>
          <w:bCs/>
          <w:sz w:val="32"/>
          <w:szCs w:val="32"/>
          <w:rtl/>
        </w:rPr>
        <w:t>زوائد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الكلمات المشتقة كما تفك التضعيف منها مثل </w:t>
      </w:r>
      <w:proofErr w:type="spellStart"/>
      <w:r>
        <w:rPr>
          <w:rFonts w:hint="cs"/>
          <w:b/>
          <w:bCs/>
          <w:sz w:val="32"/>
          <w:szCs w:val="32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ردَّ(ردد</w:t>
      </w:r>
      <w:proofErr w:type="spellStart"/>
      <w:r>
        <w:rPr>
          <w:rFonts w:hint="cs"/>
          <w:b/>
          <w:bCs/>
          <w:sz w:val="32"/>
          <w:szCs w:val="32"/>
          <w:rtl/>
        </w:rPr>
        <w:t>),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وترجع إلى صيغتها الأولية </w:t>
      </w:r>
      <w:proofErr w:type="spellStart"/>
      <w:r>
        <w:rPr>
          <w:rFonts w:hint="cs"/>
          <w:b/>
          <w:bCs/>
          <w:sz w:val="32"/>
          <w:szCs w:val="32"/>
          <w:rtl/>
        </w:rPr>
        <w:t>مثل: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باع(بيع</w:t>
      </w:r>
      <w:proofErr w:type="spellStart"/>
      <w:r>
        <w:rPr>
          <w:rFonts w:hint="cs"/>
          <w:b/>
          <w:bCs/>
          <w:sz w:val="32"/>
          <w:szCs w:val="32"/>
          <w:rtl/>
        </w:rPr>
        <w:t>)</w:t>
      </w:r>
      <w:proofErr w:type="spellEnd"/>
    </w:p>
    <w:tbl>
      <w:tblPr>
        <w:tblStyle w:val="a4"/>
        <w:bidiVisual/>
        <w:tblW w:w="0" w:type="auto"/>
        <w:tblLook w:val="04A0"/>
      </w:tblPr>
      <w:tblGrid>
        <w:gridCol w:w="2840"/>
        <w:gridCol w:w="2841"/>
        <w:gridCol w:w="2841"/>
      </w:tblGrid>
      <w:tr w:rsidR="008D3B2F" w:rsidTr="008D3B2F">
        <w:tc>
          <w:tcPr>
            <w:tcW w:w="2840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pict>
                <v:shape id="_x0000_s1039" type="#_x0000_t32" style="position:absolute;left:0;text-align:left;margin-left:86.4pt;margin-top:1.3pt;width:0;height:183.75pt;z-index:251670528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الكلمة       المصدر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الطريقة الأولى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الطريقة الثانية</w:t>
            </w:r>
          </w:p>
        </w:tc>
      </w:tr>
      <w:tr w:rsidR="008D3B2F" w:rsidTr="008D3B2F">
        <w:tc>
          <w:tcPr>
            <w:tcW w:w="2840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شدَّ            شدد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الشين فصل الدال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الدال فصل الشين ثم الدال.</w:t>
            </w:r>
          </w:p>
        </w:tc>
      </w:tr>
      <w:tr w:rsidR="008D3B2F" w:rsidTr="008D3B2F">
        <w:tc>
          <w:tcPr>
            <w:tcW w:w="2840" w:type="dxa"/>
          </w:tcPr>
          <w:p w:rsidR="008D3B2F" w:rsidRDefault="008D3B2F" w:rsidP="008D3B2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الترحاب.      رحب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الراء فصل الحاء ثم فصل الباء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الباء فصل الراء ثم فصل الحاء.</w:t>
            </w:r>
          </w:p>
        </w:tc>
      </w:tr>
      <w:tr w:rsidR="008D3B2F" w:rsidTr="008D3B2F">
        <w:tc>
          <w:tcPr>
            <w:tcW w:w="2840" w:type="dxa"/>
          </w:tcPr>
          <w:p w:rsidR="008D3B2F" w:rsidRDefault="008D3B2F" w:rsidP="008D3B2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الرهينة       رهن</w:t>
            </w:r>
          </w:p>
          <w:p w:rsidR="008D3B2F" w:rsidRDefault="008D3B2F" w:rsidP="008D3B2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D3B2F" w:rsidRDefault="008D3B2F" w:rsidP="008D3B2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D3B2F" w:rsidRDefault="008D3B2F" w:rsidP="008D3B2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شجرتين     شجر</w:t>
            </w:r>
          </w:p>
          <w:p w:rsidR="008D3B2F" w:rsidRDefault="008D3B2F" w:rsidP="008D3B2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باب الراء فصل الهاء ثم النون </w:t>
            </w:r>
          </w:p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الشين فصل الجيم ثم الراء</w:t>
            </w:r>
          </w:p>
        </w:tc>
        <w:tc>
          <w:tcPr>
            <w:tcW w:w="2841" w:type="dxa"/>
          </w:tcPr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pict>
                <v:shape id="_x0000_s1040" type="#_x0000_t32" style="position:absolute;left:0;text-align:left;margin-left:-4.5pt;margin-top:41.3pt;width:426.75pt;height:0;flip:x;z-index:25167155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النون فصل الراء ثم الهاء.</w:t>
            </w:r>
          </w:p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8D3B2F" w:rsidRDefault="008D3B2F" w:rsidP="00B96AC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باب الراء فصل الشين ثم الجيم</w:t>
            </w:r>
          </w:p>
        </w:tc>
      </w:tr>
    </w:tbl>
    <w:p w:rsidR="00E90B9F" w:rsidRPr="008D3B2F" w:rsidRDefault="00E90B9F" w:rsidP="00E90B9F">
      <w:pPr>
        <w:rPr>
          <w:rFonts w:hint="cs"/>
          <w:b/>
          <w:bCs/>
          <w:sz w:val="32"/>
          <w:szCs w:val="32"/>
          <w:rtl/>
        </w:rPr>
      </w:pPr>
    </w:p>
    <w:p w:rsidR="00E90B9F" w:rsidRPr="00967DE0" w:rsidRDefault="00E90B9F" w:rsidP="00633BCD">
      <w:pPr>
        <w:rPr>
          <w:rFonts w:hint="cs"/>
          <w:b/>
          <w:bCs/>
          <w:sz w:val="32"/>
          <w:szCs w:val="32"/>
        </w:rPr>
      </w:pPr>
    </w:p>
    <w:sectPr w:rsidR="00E90B9F" w:rsidRPr="00967DE0" w:rsidSect="008D3B2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8C7"/>
    <w:multiLevelType w:val="hybridMultilevel"/>
    <w:tmpl w:val="5080C35C"/>
    <w:lvl w:ilvl="0" w:tplc="ED209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4D9C"/>
    <w:multiLevelType w:val="hybridMultilevel"/>
    <w:tmpl w:val="25548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E957A1"/>
    <w:multiLevelType w:val="hybridMultilevel"/>
    <w:tmpl w:val="21B6A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B234E"/>
    <w:multiLevelType w:val="hybridMultilevel"/>
    <w:tmpl w:val="1D025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AF02AB"/>
    <w:multiLevelType w:val="hybridMultilevel"/>
    <w:tmpl w:val="0DCC8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332F65"/>
    <w:multiLevelType w:val="hybridMultilevel"/>
    <w:tmpl w:val="CD4EA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401EE"/>
    <w:multiLevelType w:val="hybridMultilevel"/>
    <w:tmpl w:val="719AB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D157DE"/>
    <w:multiLevelType w:val="hybridMultilevel"/>
    <w:tmpl w:val="5488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A409C"/>
    <w:multiLevelType w:val="hybridMultilevel"/>
    <w:tmpl w:val="9FAC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52354"/>
    <w:multiLevelType w:val="hybridMultilevel"/>
    <w:tmpl w:val="E8F4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7DE0"/>
    <w:rsid w:val="003A1B2D"/>
    <w:rsid w:val="00442CA7"/>
    <w:rsid w:val="00633BCD"/>
    <w:rsid w:val="008D3B2F"/>
    <w:rsid w:val="00967DE0"/>
    <w:rsid w:val="00AC054E"/>
    <w:rsid w:val="00B96AC8"/>
    <w:rsid w:val="00E90B9F"/>
    <w:rsid w:val="00EB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5" type="connector" idref="#_x0000_s1038"/>
        <o:r id="V:Rule27" type="connector" idref="#_x0000_s1039"/>
        <o:r id="V:Rule29" type="connector" idref="#_x0000_s1040"/>
        <o:r id="V:Rule31" type="connector" idref="#_x0000_s104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E0"/>
    <w:pPr>
      <w:ind w:left="720"/>
      <w:contextualSpacing/>
    </w:pPr>
  </w:style>
  <w:style w:type="table" w:styleId="a4">
    <w:name w:val="Table Grid"/>
    <w:basedOn w:val="a1"/>
    <w:uiPriority w:val="59"/>
    <w:rsid w:val="008D3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</dc:creator>
  <cp:lastModifiedBy>nona</cp:lastModifiedBy>
  <cp:revision>2</cp:revision>
  <dcterms:created xsi:type="dcterms:W3CDTF">2013-04-28T18:46:00Z</dcterms:created>
  <dcterms:modified xsi:type="dcterms:W3CDTF">2013-04-28T19:53:00Z</dcterms:modified>
</cp:coreProperties>
</file>