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7F" w:rsidRPr="002A307F" w:rsidRDefault="002A307F" w:rsidP="002A307F">
      <w:pPr>
        <w:shd w:val="clear" w:color="auto" w:fill="FFFFFF"/>
        <w:spacing w:line="256" w:lineRule="atLeast"/>
        <w:textAlignment w:val="baseline"/>
        <w:rPr>
          <w:rFonts w:ascii="Arial" w:hAnsi="Arial" w:cs="Times New Roman"/>
          <w:color w:val="3C3C3C"/>
          <w:sz w:val="18"/>
          <w:szCs w:val="18"/>
        </w:rPr>
      </w:pPr>
      <w:r w:rsidRPr="002A307F">
        <w:rPr>
          <w:rFonts w:ascii="Arial" w:hAnsi="Arial" w:cs="Times New Roman"/>
          <w:b/>
          <w:bCs/>
          <w:color w:val="3C3C3C"/>
          <w:sz w:val="18"/>
          <w:szCs w:val="18"/>
          <w:bdr w:val="none" w:sz="0" w:space="0" w:color="auto" w:frame="1"/>
        </w:rPr>
        <w:t>Write a Function</w:t>
      </w:r>
    </w:p>
    <w:p w:rsidR="002A307F" w:rsidRPr="002A307F" w:rsidRDefault="002A307F" w:rsidP="002A307F">
      <w:pPr>
        <w:shd w:val="clear" w:color="auto" w:fill="FFFFFF"/>
        <w:spacing w:after="150" w:line="256" w:lineRule="atLeast"/>
        <w:textAlignment w:val="baseline"/>
        <w:rPr>
          <w:rFonts w:ascii="Arial" w:hAnsi="Arial" w:cs="Times New Roman"/>
          <w:color w:val="3C3C3C"/>
          <w:sz w:val="18"/>
          <w:szCs w:val="18"/>
        </w:rPr>
      </w:pPr>
      <w:r w:rsidRPr="002A307F">
        <w:rPr>
          <w:rFonts w:ascii="Arial" w:hAnsi="Arial" w:cs="Times New Roman"/>
          <w:color w:val="3C3C3C"/>
          <w:sz w:val="18"/>
          <w:szCs w:val="18"/>
        </w:rPr>
        <w:t>Open a file in a text editor. Within the file, declare the function and add program statements:</w:t>
      </w:r>
    </w:p>
    <w:p w:rsidR="002A307F" w:rsidRPr="002A307F" w:rsidRDefault="002A307F" w:rsidP="002A307F">
      <w:pPr>
        <w:pBdr>
          <w:top w:val="single" w:sz="6" w:space="6" w:color="CCCCCC"/>
          <w:left w:val="single" w:sz="6" w:space="6" w:color="CCCCCC"/>
          <w:bottom w:val="single" w:sz="6" w:space="6" w:color="CCCCCC"/>
          <w:right w:val="single" w:sz="6" w:space="6" w:color="CCCCCC"/>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9" w:lineRule="atLeast"/>
        <w:ind w:left="150"/>
        <w:textAlignment w:val="baseline"/>
        <w:rPr>
          <w:rFonts w:ascii="Courier" w:hAnsi="Courier" w:cs="Courier"/>
          <w:color w:val="3C3C3C"/>
        </w:rPr>
      </w:pPr>
      <w:proofErr w:type="gramStart"/>
      <w:r w:rsidRPr="002A307F">
        <w:rPr>
          <w:rFonts w:ascii="Courier" w:hAnsi="Courier" w:cs="Courier"/>
          <w:color w:val="0000FF"/>
          <w:sz w:val="18"/>
          <w:szCs w:val="18"/>
          <w:bdr w:val="none" w:sz="0" w:space="0" w:color="auto" w:frame="1"/>
        </w:rPr>
        <w:t>function</w:t>
      </w:r>
      <w:proofErr w:type="gramEnd"/>
      <w:r w:rsidRPr="002A307F">
        <w:rPr>
          <w:rFonts w:ascii="Courier" w:hAnsi="Courier" w:cs="Courier"/>
          <w:color w:val="3C3C3C"/>
        </w:rPr>
        <w:t xml:space="preserve"> f = fact(n) f = prod(1:n);</w:t>
      </w:r>
    </w:p>
    <w:p w:rsidR="002A307F" w:rsidRPr="002A307F" w:rsidRDefault="002A307F" w:rsidP="002A307F">
      <w:pPr>
        <w:shd w:val="clear" w:color="auto" w:fill="FFFFFF"/>
        <w:spacing w:line="256" w:lineRule="atLeast"/>
        <w:textAlignment w:val="baseline"/>
        <w:rPr>
          <w:rFonts w:ascii="Arial" w:hAnsi="Arial" w:cs="Times New Roman"/>
          <w:color w:val="3C3C3C"/>
          <w:sz w:val="18"/>
          <w:szCs w:val="18"/>
        </w:rPr>
      </w:pPr>
      <w:r w:rsidRPr="002A307F">
        <w:rPr>
          <w:rFonts w:ascii="Arial" w:hAnsi="Arial" w:cs="Times New Roman"/>
          <w:color w:val="3C3C3C"/>
          <w:sz w:val="18"/>
          <w:szCs w:val="18"/>
        </w:rPr>
        <w:t>Function </w:t>
      </w:r>
      <w:r w:rsidRPr="002A307F">
        <w:rPr>
          <w:rFonts w:ascii="Courier" w:hAnsi="Courier" w:cs="Courier"/>
          <w:color w:val="3C3C3C"/>
          <w:sz w:val="22"/>
          <w:szCs w:val="22"/>
          <w:bdr w:val="none" w:sz="0" w:space="0" w:color="auto" w:frame="1"/>
        </w:rPr>
        <w:t>fact</w:t>
      </w:r>
      <w:r w:rsidRPr="002A307F">
        <w:rPr>
          <w:rFonts w:ascii="Arial" w:hAnsi="Arial" w:cs="Times New Roman"/>
          <w:color w:val="3C3C3C"/>
          <w:sz w:val="18"/>
          <w:szCs w:val="18"/>
        </w:rPr>
        <w:t> accepts a single input argument </w:t>
      </w:r>
      <w:r w:rsidRPr="002A307F">
        <w:rPr>
          <w:rFonts w:ascii="Courier" w:hAnsi="Courier" w:cs="Courier"/>
          <w:color w:val="3C3C3C"/>
          <w:sz w:val="22"/>
          <w:szCs w:val="22"/>
          <w:bdr w:val="none" w:sz="0" w:space="0" w:color="auto" w:frame="1"/>
        </w:rPr>
        <w:t>n</w:t>
      </w:r>
      <w:r w:rsidRPr="002A307F">
        <w:rPr>
          <w:rFonts w:ascii="Arial" w:hAnsi="Arial" w:cs="Times New Roman"/>
          <w:color w:val="3C3C3C"/>
          <w:sz w:val="18"/>
          <w:szCs w:val="18"/>
        </w:rPr>
        <w:t>, and returns the factorial of </w:t>
      </w:r>
      <w:r w:rsidRPr="002A307F">
        <w:rPr>
          <w:rFonts w:ascii="Courier" w:hAnsi="Courier" w:cs="Courier"/>
          <w:color w:val="3C3C3C"/>
          <w:sz w:val="22"/>
          <w:szCs w:val="22"/>
          <w:bdr w:val="none" w:sz="0" w:space="0" w:color="auto" w:frame="1"/>
        </w:rPr>
        <w:t>n</w:t>
      </w:r>
      <w:r w:rsidRPr="002A307F">
        <w:rPr>
          <w:rFonts w:ascii="Arial" w:hAnsi="Arial" w:cs="Times New Roman"/>
          <w:color w:val="3C3C3C"/>
          <w:sz w:val="18"/>
          <w:szCs w:val="18"/>
        </w:rPr>
        <w:t> in output argument </w:t>
      </w:r>
      <w:r w:rsidRPr="002A307F">
        <w:rPr>
          <w:rFonts w:ascii="Courier" w:hAnsi="Courier" w:cs="Courier"/>
          <w:color w:val="3C3C3C"/>
          <w:sz w:val="22"/>
          <w:szCs w:val="22"/>
          <w:bdr w:val="none" w:sz="0" w:space="0" w:color="auto" w:frame="1"/>
        </w:rPr>
        <w:t>f</w:t>
      </w:r>
      <w:r w:rsidRPr="002A307F">
        <w:rPr>
          <w:rFonts w:ascii="Arial" w:hAnsi="Arial" w:cs="Times New Roman"/>
          <w:color w:val="3C3C3C"/>
          <w:sz w:val="18"/>
          <w:szCs w:val="18"/>
        </w:rPr>
        <w:t>.</w:t>
      </w:r>
    </w:p>
    <w:p w:rsidR="002A307F" w:rsidRPr="002A307F" w:rsidRDefault="002A307F" w:rsidP="002A307F">
      <w:pPr>
        <w:shd w:val="clear" w:color="auto" w:fill="FFFFFF"/>
        <w:spacing w:after="150" w:line="256" w:lineRule="atLeast"/>
        <w:textAlignment w:val="baseline"/>
        <w:rPr>
          <w:rFonts w:ascii="Arial" w:hAnsi="Arial" w:cs="Times New Roman"/>
          <w:color w:val="3C3C3C"/>
          <w:sz w:val="18"/>
          <w:szCs w:val="18"/>
        </w:rPr>
      </w:pPr>
      <w:bookmarkStart w:id="0" w:name="zmw57dd0e30012"/>
      <w:bookmarkStart w:id="1" w:name="zmw57dd0e30017"/>
      <w:bookmarkStart w:id="2" w:name="f7-unction_definition_line"/>
      <w:bookmarkStart w:id="3" w:name="mfileparts_functiondef"/>
      <w:bookmarkStart w:id="4" w:name="zmw57dd0e30024"/>
      <w:bookmarkStart w:id="5" w:name="mfileparts_body"/>
      <w:bookmarkEnd w:id="0"/>
      <w:bookmarkEnd w:id="1"/>
      <w:bookmarkEnd w:id="2"/>
      <w:bookmarkEnd w:id="3"/>
      <w:bookmarkEnd w:id="4"/>
      <w:bookmarkEnd w:id="5"/>
      <w:r w:rsidRPr="002A307F">
        <w:rPr>
          <w:rFonts w:ascii="Arial" w:hAnsi="Arial" w:cs="Times New Roman"/>
          <w:color w:val="3C3C3C"/>
          <w:sz w:val="18"/>
          <w:szCs w:val="18"/>
        </w:rPr>
        <w:t>The definition statement is the first executable line of any function. Function definitions are not valid at the command line or within a script. Each function definition includes these elements.</w:t>
      </w:r>
    </w:p>
    <w:tbl>
      <w:tblPr>
        <w:tblW w:w="9435"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069"/>
        <w:gridCol w:w="7366"/>
      </w:tblGrid>
      <w:tr w:rsidR="002A307F" w:rsidRPr="002A307F" w:rsidTr="002A307F">
        <w:tc>
          <w:tcPr>
            <w:tcW w:w="0" w:type="auto"/>
            <w:tcBorders>
              <w:top w:val="outset" w:sz="2" w:space="0" w:color="CCCCCC"/>
              <w:left w:val="outset" w:sz="2"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A307F" w:rsidRPr="002A307F" w:rsidRDefault="002A307F" w:rsidP="002A307F">
            <w:pPr>
              <w:spacing w:line="253" w:lineRule="atLeast"/>
              <w:textAlignment w:val="baseline"/>
              <w:rPr>
                <w:rFonts w:ascii="Arial" w:hAnsi="Arial" w:cs="Times New Roman"/>
                <w:color w:val="404040"/>
                <w:sz w:val="18"/>
                <w:szCs w:val="18"/>
              </w:rPr>
            </w:pPr>
            <w:bookmarkStart w:id="6" w:name="zmw57dd0e30032"/>
            <w:bookmarkStart w:id="7" w:name="zmw57dd0e30037"/>
            <w:bookmarkStart w:id="8" w:name="zmw57dd0e30040"/>
            <w:bookmarkStart w:id="9" w:name="zmw57dd0e30045"/>
            <w:bookmarkEnd w:id="6"/>
            <w:bookmarkEnd w:id="7"/>
            <w:bookmarkEnd w:id="8"/>
            <w:bookmarkEnd w:id="9"/>
            <w:proofErr w:type="gramStart"/>
            <w:r w:rsidRPr="002A307F">
              <w:rPr>
                <w:rFonts w:ascii="Courier" w:hAnsi="Courier" w:cs="Courier"/>
                <w:color w:val="404040"/>
                <w:sz w:val="22"/>
                <w:szCs w:val="22"/>
                <w:bdr w:val="none" w:sz="0" w:space="0" w:color="auto" w:frame="1"/>
              </w:rPr>
              <w:t>function</w:t>
            </w:r>
            <w:proofErr w:type="gramEnd"/>
            <w:r w:rsidRPr="002A307F">
              <w:rPr>
                <w:rFonts w:ascii="Arial" w:hAnsi="Arial" w:cs="Times New Roman"/>
                <w:color w:val="404040"/>
                <w:sz w:val="18"/>
                <w:szCs w:val="18"/>
              </w:rPr>
              <w:t> keyword (required)</w:t>
            </w:r>
          </w:p>
        </w:tc>
        <w:tc>
          <w:tcPr>
            <w:tcW w:w="0" w:type="auto"/>
            <w:tcBorders>
              <w:top w:val="outset" w:sz="2" w:space="0" w:color="CCCCCC"/>
              <w:left w:val="outset" w:sz="2"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A307F" w:rsidRPr="002A307F" w:rsidRDefault="002A307F" w:rsidP="002A307F">
            <w:pPr>
              <w:spacing w:line="253" w:lineRule="atLeast"/>
              <w:textAlignment w:val="baseline"/>
              <w:rPr>
                <w:rFonts w:ascii="Arial" w:hAnsi="Arial" w:cs="Times New Roman"/>
                <w:color w:val="404040"/>
                <w:sz w:val="18"/>
                <w:szCs w:val="18"/>
              </w:rPr>
            </w:pPr>
            <w:r w:rsidRPr="002A307F">
              <w:rPr>
                <w:rFonts w:ascii="Arial" w:hAnsi="Arial" w:cs="Times New Roman"/>
                <w:color w:val="404040"/>
                <w:sz w:val="18"/>
                <w:szCs w:val="18"/>
              </w:rPr>
              <w:t>Use lowercase characters for the keyword.</w:t>
            </w:r>
          </w:p>
        </w:tc>
      </w:tr>
      <w:tr w:rsidR="002A307F" w:rsidRPr="002A307F" w:rsidTr="002A307F">
        <w:tc>
          <w:tcPr>
            <w:tcW w:w="0" w:type="auto"/>
            <w:tcBorders>
              <w:top w:val="outset" w:sz="2" w:space="0" w:color="CCCCCC"/>
              <w:left w:val="outset" w:sz="2"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A307F" w:rsidRPr="002A307F" w:rsidRDefault="002A307F" w:rsidP="002A307F">
            <w:pPr>
              <w:spacing w:line="253" w:lineRule="atLeast"/>
              <w:textAlignment w:val="baseline"/>
              <w:rPr>
                <w:rFonts w:ascii="Arial" w:hAnsi="Arial" w:cs="Times New Roman"/>
                <w:color w:val="404040"/>
                <w:sz w:val="18"/>
                <w:szCs w:val="18"/>
              </w:rPr>
            </w:pPr>
            <w:r w:rsidRPr="002A307F">
              <w:rPr>
                <w:rFonts w:ascii="Arial" w:hAnsi="Arial" w:cs="Times New Roman"/>
                <w:color w:val="404040"/>
                <w:sz w:val="18"/>
                <w:szCs w:val="18"/>
              </w:rPr>
              <w:t>Output arguments (optional)</w:t>
            </w:r>
          </w:p>
        </w:tc>
        <w:tc>
          <w:tcPr>
            <w:tcW w:w="0" w:type="auto"/>
            <w:tcBorders>
              <w:top w:val="outset" w:sz="2" w:space="0" w:color="CCCCCC"/>
              <w:left w:val="outset" w:sz="2"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A307F" w:rsidRPr="002A307F" w:rsidRDefault="002A307F" w:rsidP="002A307F">
            <w:pPr>
              <w:spacing w:line="253" w:lineRule="atLeast"/>
              <w:textAlignment w:val="baseline"/>
              <w:rPr>
                <w:rFonts w:ascii="Arial" w:hAnsi="Arial" w:cs="Times New Roman"/>
                <w:color w:val="404040"/>
                <w:sz w:val="18"/>
                <w:szCs w:val="18"/>
              </w:rPr>
            </w:pPr>
            <w:r w:rsidRPr="002A307F">
              <w:rPr>
                <w:rFonts w:ascii="Arial" w:hAnsi="Arial" w:cs="Times New Roman"/>
                <w:color w:val="404040"/>
                <w:sz w:val="18"/>
                <w:szCs w:val="18"/>
              </w:rPr>
              <w:t>If your function returns more than one output, enclose the output names in square brackets, such as</w:t>
            </w:r>
          </w:p>
          <w:p w:rsidR="002A307F" w:rsidRPr="002A307F" w:rsidRDefault="002A307F" w:rsidP="002A307F">
            <w:pPr>
              <w:pBdr>
                <w:top w:val="single" w:sz="6" w:space="6" w:color="CCCCCC"/>
                <w:left w:val="single" w:sz="6" w:space="6" w:color="CCCCCC"/>
                <w:bottom w:val="single" w:sz="6" w:space="6" w:color="CCCCCC"/>
                <w:right w:val="single" w:sz="6" w:space="6" w:color="CCCCCC"/>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tLeast"/>
              <w:ind w:left="150"/>
              <w:textAlignment w:val="baseline"/>
              <w:rPr>
                <w:rFonts w:ascii="Courier" w:hAnsi="Courier" w:cs="Courier"/>
                <w:color w:val="404040"/>
                <w:sz w:val="22"/>
                <w:szCs w:val="22"/>
              </w:rPr>
            </w:pPr>
            <w:proofErr w:type="gramStart"/>
            <w:r w:rsidRPr="002A307F">
              <w:rPr>
                <w:rFonts w:ascii="Courier" w:hAnsi="Courier" w:cs="Courier"/>
                <w:color w:val="0000FF"/>
                <w:sz w:val="17"/>
                <w:szCs w:val="17"/>
                <w:bdr w:val="none" w:sz="0" w:space="0" w:color="auto" w:frame="1"/>
              </w:rPr>
              <w:t>function</w:t>
            </w:r>
            <w:proofErr w:type="gramEnd"/>
            <w:r w:rsidRPr="002A307F">
              <w:rPr>
                <w:rFonts w:ascii="Courier" w:hAnsi="Courier" w:cs="Courier"/>
                <w:color w:val="404040"/>
                <w:sz w:val="22"/>
                <w:szCs w:val="22"/>
              </w:rPr>
              <w:t xml:space="preserve"> [</w:t>
            </w:r>
            <w:proofErr w:type="spellStart"/>
            <w:r w:rsidRPr="002A307F">
              <w:rPr>
                <w:rFonts w:ascii="Courier" w:hAnsi="Courier" w:cs="Courier"/>
                <w:color w:val="404040"/>
                <w:sz w:val="22"/>
                <w:szCs w:val="22"/>
              </w:rPr>
              <w:t>one,two,three</w:t>
            </w:r>
            <w:proofErr w:type="spellEnd"/>
            <w:r w:rsidRPr="002A307F">
              <w:rPr>
                <w:rFonts w:ascii="Courier" w:hAnsi="Courier" w:cs="Courier"/>
                <w:color w:val="404040"/>
                <w:sz w:val="22"/>
                <w:szCs w:val="22"/>
              </w:rPr>
              <w:t xml:space="preserve">] = </w:t>
            </w:r>
            <w:proofErr w:type="spellStart"/>
            <w:r w:rsidRPr="002A307F">
              <w:rPr>
                <w:rFonts w:ascii="Courier" w:hAnsi="Courier" w:cs="Courier"/>
                <w:color w:val="404040"/>
                <w:sz w:val="22"/>
                <w:szCs w:val="22"/>
              </w:rPr>
              <w:t>myfunction</w:t>
            </w:r>
            <w:proofErr w:type="spellEnd"/>
            <w:r w:rsidRPr="002A307F">
              <w:rPr>
                <w:rFonts w:ascii="Courier" w:hAnsi="Courier" w:cs="Courier"/>
                <w:color w:val="404040"/>
                <w:sz w:val="22"/>
                <w:szCs w:val="22"/>
              </w:rPr>
              <w:t>(x)</w:t>
            </w:r>
          </w:p>
          <w:p w:rsidR="002A307F" w:rsidRPr="002A307F" w:rsidRDefault="002A307F" w:rsidP="002A307F">
            <w:pPr>
              <w:spacing w:before="150" w:line="253" w:lineRule="atLeast"/>
              <w:textAlignment w:val="baseline"/>
              <w:rPr>
                <w:rFonts w:ascii="Arial" w:hAnsi="Arial" w:cs="Times New Roman"/>
                <w:color w:val="404040"/>
                <w:sz w:val="18"/>
                <w:szCs w:val="18"/>
              </w:rPr>
            </w:pPr>
            <w:r w:rsidRPr="002A307F">
              <w:rPr>
                <w:rFonts w:ascii="Arial" w:hAnsi="Arial" w:cs="Times New Roman"/>
                <w:color w:val="404040"/>
                <w:sz w:val="18"/>
                <w:szCs w:val="18"/>
              </w:rPr>
              <w:t>If there is no output, either omit it,</w:t>
            </w:r>
          </w:p>
          <w:p w:rsidR="002A307F" w:rsidRPr="002A307F" w:rsidRDefault="002A307F" w:rsidP="002A307F">
            <w:pPr>
              <w:pBdr>
                <w:top w:val="single" w:sz="6" w:space="6" w:color="CCCCCC"/>
                <w:left w:val="single" w:sz="6" w:space="6" w:color="CCCCCC"/>
                <w:bottom w:val="single" w:sz="6" w:space="6" w:color="CCCCCC"/>
                <w:right w:val="single" w:sz="6" w:space="6" w:color="CCCCCC"/>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tLeast"/>
              <w:ind w:left="150"/>
              <w:textAlignment w:val="baseline"/>
              <w:rPr>
                <w:rFonts w:ascii="Courier" w:hAnsi="Courier" w:cs="Courier"/>
                <w:color w:val="404040"/>
                <w:sz w:val="22"/>
                <w:szCs w:val="22"/>
              </w:rPr>
            </w:pPr>
            <w:proofErr w:type="gramStart"/>
            <w:r w:rsidRPr="002A307F">
              <w:rPr>
                <w:rFonts w:ascii="Courier" w:hAnsi="Courier" w:cs="Courier"/>
                <w:color w:val="0000FF"/>
                <w:sz w:val="17"/>
                <w:szCs w:val="17"/>
                <w:bdr w:val="none" w:sz="0" w:space="0" w:color="auto" w:frame="1"/>
              </w:rPr>
              <w:t>function</w:t>
            </w:r>
            <w:proofErr w:type="gramEnd"/>
            <w:r w:rsidRPr="002A307F">
              <w:rPr>
                <w:rFonts w:ascii="Courier" w:hAnsi="Courier" w:cs="Courier"/>
                <w:color w:val="404040"/>
                <w:sz w:val="22"/>
                <w:szCs w:val="22"/>
              </w:rPr>
              <w:t xml:space="preserve"> </w:t>
            </w:r>
            <w:proofErr w:type="spellStart"/>
            <w:r w:rsidRPr="002A307F">
              <w:rPr>
                <w:rFonts w:ascii="Courier" w:hAnsi="Courier" w:cs="Courier"/>
                <w:color w:val="404040"/>
                <w:sz w:val="22"/>
                <w:szCs w:val="22"/>
              </w:rPr>
              <w:t>myfunction</w:t>
            </w:r>
            <w:proofErr w:type="spellEnd"/>
            <w:r w:rsidRPr="002A307F">
              <w:rPr>
                <w:rFonts w:ascii="Courier" w:hAnsi="Courier" w:cs="Courier"/>
                <w:color w:val="404040"/>
                <w:sz w:val="22"/>
                <w:szCs w:val="22"/>
              </w:rPr>
              <w:t>(x)</w:t>
            </w:r>
          </w:p>
          <w:p w:rsidR="002A307F" w:rsidRPr="002A307F" w:rsidRDefault="002A307F" w:rsidP="002A307F">
            <w:pPr>
              <w:spacing w:before="150" w:line="253" w:lineRule="atLeast"/>
              <w:textAlignment w:val="baseline"/>
              <w:rPr>
                <w:rFonts w:ascii="Arial" w:hAnsi="Arial" w:cs="Times New Roman"/>
                <w:color w:val="404040"/>
                <w:sz w:val="18"/>
                <w:szCs w:val="18"/>
              </w:rPr>
            </w:pPr>
            <w:proofErr w:type="gramStart"/>
            <w:r w:rsidRPr="002A307F">
              <w:rPr>
                <w:rFonts w:ascii="Arial" w:hAnsi="Arial" w:cs="Times New Roman"/>
                <w:color w:val="404040"/>
                <w:sz w:val="18"/>
                <w:szCs w:val="18"/>
              </w:rPr>
              <w:t>or</w:t>
            </w:r>
            <w:proofErr w:type="gramEnd"/>
            <w:r w:rsidRPr="002A307F">
              <w:rPr>
                <w:rFonts w:ascii="Arial" w:hAnsi="Arial" w:cs="Times New Roman"/>
                <w:color w:val="404040"/>
                <w:sz w:val="18"/>
                <w:szCs w:val="18"/>
              </w:rPr>
              <w:t xml:space="preserve"> use empty square brackets:</w:t>
            </w:r>
          </w:p>
          <w:p w:rsidR="002A307F" w:rsidRPr="002A307F" w:rsidRDefault="002A307F" w:rsidP="002A307F">
            <w:pPr>
              <w:pBdr>
                <w:top w:val="single" w:sz="6" w:space="6" w:color="CCCCCC"/>
                <w:left w:val="single" w:sz="6" w:space="6" w:color="CCCCCC"/>
                <w:bottom w:val="single" w:sz="6" w:space="6" w:color="CCCCCC"/>
                <w:right w:val="single" w:sz="6" w:space="6" w:color="CCCCCC"/>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tLeast"/>
              <w:ind w:left="150"/>
              <w:textAlignment w:val="baseline"/>
              <w:rPr>
                <w:rFonts w:ascii="Courier" w:hAnsi="Courier" w:cs="Courier"/>
                <w:color w:val="404040"/>
                <w:sz w:val="22"/>
                <w:szCs w:val="22"/>
              </w:rPr>
            </w:pPr>
            <w:proofErr w:type="gramStart"/>
            <w:r w:rsidRPr="002A307F">
              <w:rPr>
                <w:rFonts w:ascii="Courier" w:hAnsi="Courier" w:cs="Courier"/>
                <w:color w:val="0000FF"/>
                <w:sz w:val="17"/>
                <w:szCs w:val="17"/>
                <w:bdr w:val="none" w:sz="0" w:space="0" w:color="auto" w:frame="1"/>
              </w:rPr>
              <w:t>function</w:t>
            </w:r>
            <w:proofErr w:type="gramEnd"/>
            <w:r w:rsidRPr="002A307F">
              <w:rPr>
                <w:rFonts w:ascii="Courier" w:hAnsi="Courier" w:cs="Courier"/>
                <w:color w:val="404040"/>
                <w:sz w:val="22"/>
                <w:szCs w:val="22"/>
              </w:rPr>
              <w:t xml:space="preserve"> [] = </w:t>
            </w:r>
            <w:proofErr w:type="spellStart"/>
            <w:r w:rsidRPr="002A307F">
              <w:rPr>
                <w:rFonts w:ascii="Courier" w:hAnsi="Courier" w:cs="Courier"/>
                <w:color w:val="404040"/>
                <w:sz w:val="22"/>
                <w:szCs w:val="22"/>
              </w:rPr>
              <w:t>myfunction</w:t>
            </w:r>
            <w:proofErr w:type="spellEnd"/>
            <w:r w:rsidRPr="002A307F">
              <w:rPr>
                <w:rFonts w:ascii="Courier" w:hAnsi="Courier" w:cs="Courier"/>
                <w:color w:val="404040"/>
                <w:sz w:val="22"/>
                <w:szCs w:val="22"/>
              </w:rPr>
              <w:t>(x)</w:t>
            </w:r>
          </w:p>
        </w:tc>
      </w:tr>
      <w:tr w:rsidR="002A307F" w:rsidRPr="002A307F" w:rsidTr="002A307F">
        <w:tc>
          <w:tcPr>
            <w:tcW w:w="0" w:type="auto"/>
            <w:tcBorders>
              <w:top w:val="outset" w:sz="2" w:space="0" w:color="CCCCCC"/>
              <w:left w:val="outset" w:sz="2"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A307F" w:rsidRPr="002A307F" w:rsidRDefault="002A307F" w:rsidP="002A307F">
            <w:pPr>
              <w:spacing w:line="253" w:lineRule="atLeast"/>
              <w:textAlignment w:val="baseline"/>
              <w:rPr>
                <w:rFonts w:ascii="Arial" w:hAnsi="Arial" w:cs="Times New Roman"/>
                <w:color w:val="404040"/>
                <w:sz w:val="18"/>
                <w:szCs w:val="18"/>
              </w:rPr>
            </w:pPr>
            <w:r w:rsidRPr="002A307F">
              <w:rPr>
                <w:rFonts w:ascii="Arial" w:hAnsi="Arial" w:cs="Times New Roman"/>
                <w:color w:val="404040"/>
                <w:sz w:val="18"/>
                <w:szCs w:val="18"/>
              </w:rPr>
              <w:t>Function name (required)</w:t>
            </w:r>
          </w:p>
        </w:tc>
        <w:tc>
          <w:tcPr>
            <w:tcW w:w="0" w:type="auto"/>
            <w:tcBorders>
              <w:top w:val="outset" w:sz="2" w:space="0" w:color="CCCCCC"/>
              <w:left w:val="outset" w:sz="2"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A307F" w:rsidRPr="002A307F" w:rsidRDefault="002A307F" w:rsidP="002A307F">
            <w:pPr>
              <w:spacing w:line="253" w:lineRule="atLeast"/>
              <w:textAlignment w:val="baseline"/>
              <w:rPr>
                <w:rFonts w:ascii="Arial" w:hAnsi="Arial" w:cs="Times New Roman"/>
                <w:color w:val="404040"/>
                <w:sz w:val="18"/>
                <w:szCs w:val="18"/>
              </w:rPr>
            </w:pPr>
            <w:r w:rsidRPr="002A307F">
              <w:rPr>
                <w:rFonts w:ascii="Arial" w:hAnsi="Arial" w:cs="Times New Roman"/>
                <w:color w:val="404040"/>
                <w:sz w:val="18"/>
                <w:szCs w:val="18"/>
              </w:rPr>
              <w:t>Valid function names follow the same rules as variable names. They must start with a letter, and can contain letters, digits, or underscores.</w:t>
            </w:r>
          </w:p>
          <w:tbl>
            <w:tblPr>
              <w:tblW w:w="6420" w:type="dxa"/>
              <w:tblBorders>
                <w:top w:val="single" w:sz="6" w:space="0" w:color="CCCCCC"/>
                <w:left w:val="single" w:sz="6" w:space="0" w:color="CCCCCC"/>
              </w:tblBorders>
              <w:shd w:val="clear" w:color="auto" w:fill="E7EBF7"/>
              <w:tblCellMar>
                <w:left w:w="0" w:type="dxa"/>
                <w:right w:w="0" w:type="dxa"/>
              </w:tblCellMar>
              <w:tblLook w:val="04A0" w:firstRow="1" w:lastRow="0" w:firstColumn="1" w:lastColumn="0" w:noHBand="0" w:noVBand="1"/>
            </w:tblPr>
            <w:tblGrid>
              <w:gridCol w:w="6420"/>
            </w:tblGrid>
            <w:tr w:rsidR="002A307F" w:rsidRPr="002A307F">
              <w:tc>
                <w:tcPr>
                  <w:tcW w:w="0" w:type="auto"/>
                  <w:tcBorders>
                    <w:top w:val="outset" w:sz="2" w:space="0" w:color="CCCCCC"/>
                    <w:left w:val="outset" w:sz="2"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A307F" w:rsidRPr="002A307F" w:rsidRDefault="002A307F" w:rsidP="002A307F">
                  <w:pPr>
                    <w:spacing w:line="251" w:lineRule="atLeast"/>
                    <w:textAlignment w:val="baseline"/>
                    <w:rPr>
                      <w:rFonts w:ascii="Times" w:hAnsi="Times" w:cs="Times New Roman"/>
                      <w:color w:val="404040"/>
                      <w:sz w:val="18"/>
                      <w:szCs w:val="18"/>
                    </w:rPr>
                  </w:pPr>
                  <w:bookmarkStart w:id="10" w:name="zmw57dd0e30088"/>
                  <w:bookmarkEnd w:id="10"/>
                  <w:r w:rsidRPr="002A307F">
                    <w:rPr>
                      <w:rFonts w:ascii="Times" w:hAnsi="Times" w:cs="Times New Roman"/>
                      <w:b/>
                      <w:bCs/>
                      <w:color w:val="404040"/>
                      <w:sz w:val="18"/>
                      <w:szCs w:val="18"/>
                      <w:bdr w:val="none" w:sz="0" w:space="0" w:color="auto" w:frame="1"/>
                    </w:rPr>
                    <w:t>Note:</w:t>
                  </w:r>
                  <w:r w:rsidRPr="002A307F">
                    <w:rPr>
                      <w:rFonts w:ascii="Times" w:hAnsi="Times" w:cs="Times New Roman"/>
                      <w:color w:val="404040"/>
                      <w:sz w:val="18"/>
                      <w:szCs w:val="18"/>
                    </w:rPr>
                    <w:t>   To avoid confusion, use the same name for both the file and the first function within the file. MATLAB</w:t>
                  </w:r>
                  <w:r w:rsidRPr="002A307F">
                    <w:rPr>
                      <w:rFonts w:ascii="Times" w:hAnsi="Times" w:cs="Times New Roman"/>
                      <w:color w:val="404040"/>
                      <w:sz w:val="14"/>
                      <w:szCs w:val="14"/>
                      <w:bdr w:val="none" w:sz="0" w:space="0" w:color="auto" w:frame="1"/>
                      <w:vertAlign w:val="superscript"/>
                    </w:rPr>
                    <w:t>®</w:t>
                  </w:r>
                  <w:r w:rsidRPr="002A307F">
                    <w:rPr>
                      <w:rFonts w:ascii="Times" w:hAnsi="Times" w:cs="Times New Roman"/>
                      <w:color w:val="404040"/>
                      <w:sz w:val="18"/>
                      <w:szCs w:val="18"/>
                    </w:rPr>
                    <w:t> associates your program with the </w:t>
                  </w:r>
                  <w:r w:rsidRPr="002A307F">
                    <w:rPr>
                      <w:rFonts w:ascii="Times" w:hAnsi="Times" w:cs="Times New Roman"/>
                      <w:i/>
                      <w:iCs/>
                      <w:color w:val="404040"/>
                      <w:sz w:val="18"/>
                      <w:szCs w:val="18"/>
                      <w:bdr w:val="none" w:sz="0" w:space="0" w:color="auto" w:frame="1"/>
                    </w:rPr>
                    <w:t>file </w:t>
                  </w:r>
                  <w:r w:rsidRPr="002A307F">
                    <w:rPr>
                      <w:rFonts w:ascii="Times" w:hAnsi="Times" w:cs="Times New Roman"/>
                      <w:color w:val="404040"/>
                      <w:sz w:val="18"/>
                      <w:szCs w:val="18"/>
                    </w:rPr>
                    <w:t>name, not the function name.</w:t>
                  </w:r>
                </w:p>
              </w:tc>
            </w:tr>
          </w:tbl>
          <w:p w:rsidR="002A307F" w:rsidRPr="002A307F" w:rsidRDefault="002A307F" w:rsidP="002A307F">
            <w:pPr>
              <w:spacing w:line="253" w:lineRule="atLeast"/>
              <w:textAlignment w:val="baseline"/>
              <w:rPr>
                <w:rFonts w:ascii="Arial" w:eastAsia="Times New Roman" w:hAnsi="Arial" w:cs="Times New Roman"/>
                <w:color w:val="404040"/>
                <w:sz w:val="18"/>
                <w:szCs w:val="18"/>
              </w:rPr>
            </w:pPr>
          </w:p>
        </w:tc>
      </w:tr>
      <w:tr w:rsidR="002A307F" w:rsidRPr="002A307F" w:rsidTr="002A307F">
        <w:tc>
          <w:tcPr>
            <w:tcW w:w="0" w:type="auto"/>
            <w:tcBorders>
              <w:top w:val="outset" w:sz="2" w:space="0" w:color="CCCCCC"/>
              <w:left w:val="outset" w:sz="2"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A307F" w:rsidRPr="002A307F" w:rsidRDefault="002A307F" w:rsidP="002A307F">
            <w:pPr>
              <w:spacing w:line="253" w:lineRule="atLeast"/>
              <w:textAlignment w:val="baseline"/>
              <w:rPr>
                <w:rFonts w:ascii="Arial" w:hAnsi="Arial" w:cs="Times New Roman"/>
                <w:color w:val="404040"/>
                <w:sz w:val="18"/>
                <w:szCs w:val="18"/>
              </w:rPr>
            </w:pPr>
            <w:r w:rsidRPr="002A307F">
              <w:rPr>
                <w:rFonts w:ascii="Arial" w:hAnsi="Arial" w:cs="Times New Roman"/>
                <w:color w:val="404040"/>
                <w:sz w:val="18"/>
                <w:szCs w:val="18"/>
              </w:rPr>
              <w:t>Input arguments (optional)</w:t>
            </w:r>
          </w:p>
        </w:tc>
        <w:tc>
          <w:tcPr>
            <w:tcW w:w="0" w:type="auto"/>
            <w:tcBorders>
              <w:top w:val="outset" w:sz="2" w:space="0" w:color="CCCCCC"/>
              <w:left w:val="outset" w:sz="2"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A307F" w:rsidRPr="002A307F" w:rsidRDefault="002A307F" w:rsidP="002A307F">
            <w:pPr>
              <w:spacing w:line="253" w:lineRule="atLeast"/>
              <w:textAlignment w:val="baseline"/>
              <w:rPr>
                <w:rFonts w:ascii="Arial" w:hAnsi="Arial" w:cs="Times New Roman"/>
                <w:color w:val="404040"/>
                <w:sz w:val="18"/>
                <w:szCs w:val="18"/>
              </w:rPr>
            </w:pPr>
            <w:r w:rsidRPr="002A307F">
              <w:rPr>
                <w:rFonts w:ascii="Arial" w:hAnsi="Arial" w:cs="Times New Roman"/>
                <w:color w:val="404040"/>
                <w:sz w:val="18"/>
                <w:szCs w:val="18"/>
              </w:rPr>
              <w:t>If your function accepts any inputs, enclose their names in parentheses after the function name. Separate inputs with commas, such as</w:t>
            </w:r>
          </w:p>
          <w:p w:rsidR="002A307F" w:rsidRPr="002A307F" w:rsidRDefault="002A307F" w:rsidP="002A307F">
            <w:pPr>
              <w:pBdr>
                <w:top w:val="single" w:sz="6" w:space="6" w:color="CCCCCC"/>
                <w:left w:val="single" w:sz="6" w:space="6" w:color="CCCCCC"/>
                <w:bottom w:val="single" w:sz="6" w:space="6" w:color="CCCCCC"/>
                <w:right w:val="single" w:sz="6" w:space="6" w:color="CCCCCC"/>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tLeast"/>
              <w:ind w:left="150"/>
              <w:textAlignment w:val="baseline"/>
              <w:rPr>
                <w:rFonts w:ascii="Courier" w:hAnsi="Courier" w:cs="Courier"/>
                <w:color w:val="404040"/>
                <w:sz w:val="22"/>
                <w:szCs w:val="22"/>
              </w:rPr>
            </w:pPr>
            <w:proofErr w:type="gramStart"/>
            <w:r w:rsidRPr="002A307F">
              <w:rPr>
                <w:rFonts w:ascii="Courier" w:hAnsi="Courier" w:cs="Courier"/>
                <w:color w:val="0000FF"/>
                <w:sz w:val="17"/>
                <w:szCs w:val="17"/>
                <w:bdr w:val="none" w:sz="0" w:space="0" w:color="auto" w:frame="1"/>
              </w:rPr>
              <w:t>function</w:t>
            </w:r>
            <w:proofErr w:type="gramEnd"/>
            <w:r w:rsidRPr="002A307F">
              <w:rPr>
                <w:rFonts w:ascii="Courier" w:hAnsi="Courier" w:cs="Courier"/>
                <w:color w:val="404040"/>
                <w:sz w:val="22"/>
                <w:szCs w:val="22"/>
              </w:rPr>
              <w:t xml:space="preserve"> y = </w:t>
            </w:r>
            <w:proofErr w:type="spellStart"/>
            <w:r w:rsidRPr="002A307F">
              <w:rPr>
                <w:rFonts w:ascii="Courier" w:hAnsi="Courier" w:cs="Courier"/>
                <w:color w:val="404040"/>
                <w:sz w:val="22"/>
                <w:szCs w:val="22"/>
              </w:rPr>
              <w:t>myfunction</w:t>
            </w:r>
            <w:proofErr w:type="spellEnd"/>
            <w:r w:rsidRPr="002A307F">
              <w:rPr>
                <w:rFonts w:ascii="Courier" w:hAnsi="Courier" w:cs="Courier"/>
                <w:color w:val="404040"/>
                <w:sz w:val="22"/>
                <w:szCs w:val="22"/>
              </w:rPr>
              <w:t>(</w:t>
            </w:r>
            <w:proofErr w:type="spellStart"/>
            <w:r w:rsidRPr="002A307F">
              <w:rPr>
                <w:rFonts w:ascii="Courier" w:hAnsi="Courier" w:cs="Courier"/>
                <w:color w:val="404040"/>
                <w:sz w:val="22"/>
                <w:szCs w:val="22"/>
              </w:rPr>
              <w:t>one,two,three</w:t>
            </w:r>
            <w:proofErr w:type="spellEnd"/>
            <w:r w:rsidRPr="002A307F">
              <w:rPr>
                <w:rFonts w:ascii="Courier" w:hAnsi="Courier" w:cs="Courier"/>
                <w:color w:val="404040"/>
                <w:sz w:val="22"/>
                <w:szCs w:val="22"/>
              </w:rPr>
              <w:t>)</w:t>
            </w:r>
          </w:p>
          <w:p w:rsidR="002A307F" w:rsidRPr="002A307F" w:rsidRDefault="002A307F" w:rsidP="002A307F">
            <w:pPr>
              <w:spacing w:before="150" w:line="253" w:lineRule="atLeast"/>
              <w:textAlignment w:val="baseline"/>
              <w:rPr>
                <w:rFonts w:ascii="Arial" w:hAnsi="Arial" w:cs="Times New Roman"/>
                <w:color w:val="404040"/>
                <w:sz w:val="18"/>
                <w:szCs w:val="18"/>
              </w:rPr>
            </w:pPr>
            <w:r w:rsidRPr="002A307F">
              <w:rPr>
                <w:rFonts w:ascii="Arial" w:hAnsi="Arial" w:cs="Times New Roman"/>
                <w:color w:val="404040"/>
                <w:sz w:val="18"/>
                <w:szCs w:val="18"/>
              </w:rPr>
              <w:t>If there are no inputs, you can omit the parentheses.</w:t>
            </w:r>
          </w:p>
        </w:tc>
      </w:tr>
    </w:tbl>
    <w:p w:rsidR="002A307F" w:rsidRPr="002A307F" w:rsidRDefault="002A307F" w:rsidP="002A307F">
      <w:pPr>
        <w:shd w:val="clear" w:color="auto" w:fill="FFFFFF"/>
        <w:spacing w:line="256" w:lineRule="atLeast"/>
        <w:textAlignment w:val="baseline"/>
        <w:rPr>
          <w:rFonts w:ascii="Arial" w:eastAsia="Times New Roman" w:hAnsi="Arial" w:cs="Times New Roman"/>
          <w:vanish/>
          <w:color w:val="3C3C3C"/>
          <w:sz w:val="18"/>
          <w:szCs w:val="18"/>
        </w:rPr>
      </w:pPr>
      <w:bookmarkStart w:id="11" w:name="zmw57dd0e30108"/>
      <w:bookmarkEnd w:id="11"/>
    </w:p>
    <w:tbl>
      <w:tblPr>
        <w:tblW w:w="9435" w:type="dxa"/>
        <w:tblBorders>
          <w:top w:val="single" w:sz="6" w:space="0" w:color="CCCCCC"/>
          <w:left w:val="single" w:sz="6" w:space="0" w:color="CCCCCC"/>
        </w:tblBorders>
        <w:shd w:val="clear" w:color="auto" w:fill="E7EBF7"/>
        <w:tblCellMar>
          <w:left w:w="0" w:type="dxa"/>
          <w:right w:w="0" w:type="dxa"/>
        </w:tblCellMar>
        <w:tblLook w:val="04A0" w:firstRow="1" w:lastRow="0" w:firstColumn="1" w:lastColumn="0" w:noHBand="0" w:noVBand="1"/>
      </w:tblPr>
      <w:tblGrid>
        <w:gridCol w:w="9435"/>
      </w:tblGrid>
      <w:tr w:rsidR="002A307F" w:rsidRPr="002A307F" w:rsidTr="002A307F">
        <w:tc>
          <w:tcPr>
            <w:tcW w:w="0" w:type="auto"/>
            <w:tcBorders>
              <w:top w:val="outset" w:sz="2" w:space="0" w:color="CCCCCC"/>
              <w:left w:val="outset" w:sz="2" w:space="0" w:color="CCCCCC"/>
              <w:bottom w:val="single" w:sz="6" w:space="0" w:color="CCCCCC"/>
              <w:right w:val="single" w:sz="6" w:space="0" w:color="CCCCCC"/>
            </w:tcBorders>
            <w:shd w:val="clear" w:color="auto" w:fill="FFFFFF"/>
            <w:tcMar>
              <w:top w:w="90" w:type="dxa"/>
              <w:left w:w="75" w:type="dxa"/>
              <w:bottom w:w="90" w:type="dxa"/>
              <w:right w:w="75" w:type="dxa"/>
            </w:tcMar>
            <w:hideMark/>
          </w:tcPr>
          <w:p w:rsidR="002A307F" w:rsidRPr="002A307F" w:rsidRDefault="002A307F" w:rsidP="002A307F">
            <w:pPr>
              <w:spacing w:line="253" w:lineRule="atLeast"/>
              <w:textAlignment w:val="baseline"/>
              <w:rPr>
                <w:rFonts w:ascii="Times" w:hAnsi="Times" w:cs="Times New Roman"/>
                <w:sz w:val="18"/>
                <w:szCs w:val="18"/>
              </w:rPr>
            </w:pPr>
            <w:r w:rsidRPr="002A307F">
              <w:rPr>
                <w:rFonts w:ascii="Times" w:hAnsi="Times" w:cs="Times New Roman"/>
                <w:b/>
                <w:bCs/>
                <w:sz w:val="18"/>
                <w:szCs w:val="18"/>
                <w:bdr w:val="none" w:sz="0" w:space="0" w:color="auto" w:frame="1"/>
              </w:rPr>
              <w:t>Tip</w:t>
            </w:r>
            <w:r w:rsidRPr="002A307F">
              <w:rPr>
                <w:rFonts w:ascii="Times" w:hAnsi="Times" w:cs="Times New Roman"/>
                <w:sz w:val="18"/>
                <w:szCs w:val="18"/>
              </w:rPr>
              <w:t>   When you define a function with multiple input or output arguments, list any required arguments first. This allows you to call your function without specifying optional arguments.</w:t>
            </w:r>
          </w:p>
        </w:tc>
      </w:tr>
    </w:tbl>
    <w:p w:rsidR="002A307F" w:rsidRPr="002A307F" w:rsidRDefault="002A307F" w:rsidP="002A307F">
      <w:pPr>
        <w:shd w:val="clear" w:color="auto" w:fill="FFFFFF"/>
        <w:spacing w:after="150" w:line="256" w:lineRule="atLeast"/>
        <w:textAlignment w:val="baseline"/>
        <w:rPr>
          <w:rFonts w:ascii="Arial" w:hAnsi="Arial" w:cs="Times New Roman"/>
          <w:color w:val="3C3C3C"/>
          <w:sz w:val="18"/>
          <w:szCs w:val="18"/>
        </w:rPr>
      </w:pPr>
      <w:bookmarkStart w:id="12" w:name="zmw57dd0e30111"/>
      <w:bookmarkEnd w:id="12"/>
      <w:r w:rsidRPr="002A307F">
        <w:rPr>
          <w:rFonts w:ascii="Arial" w:hAnsi="Arial" w:cs="Times New Roman"/>
          <w:color w:val="3C3C3C"/>
          <w:sz w:val="18"/>
          <w:szCs w:val="18"/>
        </w:rPr>
        <w:t>The body of a function can include valid MATLAB expressions, control flow statements, comments, blank lines, and nested functions. Any variables that you create within a function are stored within a workspace specific to that function, which is separate from the base workspace.</w:t>
      </w:r>
    </w:p>
    <w:p w:rsidR="002A307F" w:rsidRPr="002A307F" w:rsidRDefault="002A307F" w:rsidP="002A307F">
      <w:pPr>
        <w:shd w:val="clear" w:color="auto" w:fill="FFFFFF"/>
        <w:spacing w:line="256" w:lineRule="atLeast"/>
        <w:textAlignment w:val="baseline"/>
        <w:rPr>
          <w:rFonts w:ascii="Arial" w:hAnsi="Arial" w:cs="Times New Roman"/>
          <w:color w:val="3C3C3C"/>
          <w:sz w:val="18"/>
          <w:szCs w:val="18"/>
        </w:rPr>
      </w:pPr>
      <w:r w:rsidRPr="002A307F">
        <w:rPr>
          <w:rFonts w:ascii="Arial" w:hAnsi="Arial" w:cs="Times New Roman"/>
          <w:color w:val="3C3C3C"/>
          <w:sz w:val="18"/>
          <w:szCs w:val="18"/>
        </w:rPr>
        <w:t>Functions end with either an </w:t>
      </w:r>
      <w:r w:rsidRPr="002A307F">
        <w:rPr>
          <w:rFonts w:ascii="Courier" w:hAnsi="Courier" w:cs="Courier"/>
          <w:color w:val="3C3C3C"/>
          <w:sz w:val="22"/>
          <w:szCs w:val="22"/>
          <w:bdr w:val="none" w:sz="0" w:space="0" w:color="auto" w:frame="1"/>
        </w:rPr>
        <w:t>end</w:t>
      </w:r>
      <w:r w:rsidRPr="002A307F">
        <w:rPr>
          <w:rFonts w:ascii="Arial" w:hAnsi="Arial" w:cs="Times New Roman"/>
          <w:color w:val="3C3C3C"/>
          <w:sz w:val="18"/>
          <w:szCs w:val="18"/>
        </w:rPr>
        <w:t> statement, the end of the file, or the definition line for another function, whichever comes first. The </w:t>
      </w:r>
      <w:r w:rsidRPr="002A307F">
        <w:rPr>
          <w:rFonts w:ascii="Courier" w:hAnsi="Courier" w:cs="Courier"/>
          <w:color w:val="3C3C3C"/>
          <w:sz w:val="22"/>
          <w:szCs w:val="22"/>
          <w:bdr w:val="none" w:sz="0" w:space="0" w:color="auto" w:frame="1"/>
        </w:rPr>
        <w:t>end</w:t>
      </w:r>
      <w:r w:rsidRPr="002A307F">
        <w:rPr>
          <w:rFonts w:ascii="Arial" w:hAnsi="Arial" w:cs="Times New Roman"/>
          <w:color w:val="3C3C3C"/>
          <w:sz w:val="18"/>
          <w:szCs w:val="18"/>
        </w:rPr>
        <w:t> statement is required only when a function in the file contains a nested function (a function completely contained within its parent).</w:t>
      </w:r>
    </w:p>
    <w:p w:rsidR="002A307F" w:rsidRPr="002A307F" w:rsidRDefault="002A307F" w:rsidP="002A307F">
      <w:pPr>
        <w:shd w:val="clear" w:color="auto" w:fill="FFFFFF"/>
        <w:spacing w:line="256" w:lineRule="atLeast"/>
        <w:textAlignment w:val="baseline"/>
        <w:rPr>
          <w:rFonts w:ascii="Arial" w:hAnsi="Arial" w:cs="Times New Roman"/>
          <w:color w:val="3C3C3C"/>
          <w:sz w:val="18"/>
          <w:szCs w:val="18"/>
        </w:rPr>
      </w:pPr>
      <w:r w:rsidRPr="002A307F">
        <w:rPr>
          <w:rFonts w:ascii="Arial" w:hAnsi="Arial" w:cs="Times New Roman"/>
          <w:color w:val="3C3C3C"/>
          <w:sz w:val="18"/>
          <w:szCs w:val="18"/>
        </w:rPr>
        <w:t>Program files can contain multiple functions. The first function is the main function, and is the function that MATLAB associates with the file name. Subsequent functions that are not nested are called </w:t>
      </w:r>
      <w:r w:rsidRPr="002A307F">
        <w:rPr>
          <w:rFonts w:ascii="Arial" w:hAnsi="Arial" w:cs="Times New Roman"/>
          <w:i/>
          <w:iCs/>
          <w:color w:val="3C3C3C"/>
          <w:sz w:val="18"/>
          <w:szCs w:val="18"/>
          <w:bdr w:val="none" w:sz="0" w:space="0" w:color="auto" w:frame="1"/>
        </w:rPr>
        <w:t>local</w:t>
      </w:r>
      <w:r w:rsidRPr="002A307F">
        <w:rPr>
          <w:rFonts w:ascii="Arial" w:hAnsi="Arial" w:cs="Times New Roman"/>
          <w:color w:val="3C3C3C"/>
          <w:sz w:val="18"/>
          <w:szCs w:val="18"/>
        </w:rPr>
        <w:t> functions. They are only available to other functions within the same file.</w:t>
      </w:r>
    </w:p>
    <w:p w:rsidR="002A307F" w:rsidRPr="002A307F" w:rsidRDefault="002A307F" w:rsidP="002A307F">
      <w:pPr>
        <w:shd w:val="clear" w:color="auto" w:fill="FFFFFF"/>
        <w:spacing w:line="256" w:lineRule="atLeast"/>
        <w:textAlignment w:val="baseline"/>
        <w:rPr>
          <w:rFonts w:ascii="Arial" w:hAnsi="Arial" w:cs="Times New Roman"/>
          <w:color w:val="3C3C3C"/>
          <w:sz w:val="18"/>
          <w:szCs w:val="18"/>
        </w:rPr>
      </w:pPr>
      <w:bookmarkStart w:id="13" w:name="zmw57dd0e30137"/>
      <w:bookmarkEnd w:id="13"/>
      <w:r w:rsidRPr="002A307F">
        <w:rPr>
          <w:rFonts w:ascii="Arial" w:hAnsi="Arial" w:cs="Times New Roman"/>
          <w:b/>
          <w:bCs/>
          <w:color w:val="3C3C3C"/>
          <w:sz w:val="18"/>
          <w:szCs w:val="18"/>
          <w:bdr w:val="none" w:sz="0" w:space="0" w:color="auto" w:frame="1"/>
        </w:rPr>
        <w:t>Save the File</w:t>
      </w:r>
    </w:p>
    <w:p w:rsidR="002A307F" w:rsidRPr="002A307F" w:rsidRDefault="002A307F" w:rsidP="002A307F">
      <w:pPr>
        <w:shd w:val="clear" w:color="auto" w:fill="FFFFFF"/>
        <w:spacing w:line="256" w:lineRule="atLeast"/>
        <w:textAlignment w:val="baseline"/>
        <w:rPr>
          <w:rFonts w:ascii="Arial" w:hAnsi="Arial" w:cs="Times New Roman"/>
          <w:color w:val="3C3C3C"/>
          <w:sz w:val="18"/>
          <w:szCs w:val="18"/>
        </w:rPr>
      </w:pPr>
      <w:r w:rsidRPr="002A307F">
        <w:rPr>
          <w:rFonts w:ascii="Arial" w:hAnsi="Arial" w:cs="Times New Roman"/>
          <w:color w:val="3C3C3C"/>
          <w:sz w:val="18"/>
          <w:szCs w:val="18"/>
        </w:rPr>
        <w:lastRenderedPageBreak/>
        <w:t>Save the file (in this example, </w:t>
      </w:r>
      <w:proofErr w:type="spellStart"/>
      <w:r w:rsidRPr="002A307F">
        <w:rPr>
          <w:rFonts w:ascii="Courier" w:hAnsi="Courier" w:cs="Courier"/>
          <w:color w:val="3C3C3C"/>
          <w:sz w:val="22"/>
          <w:szCs w:val="22"/>
          <w:bdr w:val="none" w:sz="0" w:space="0" w:color="auto" w:frame="1"/>
        </w:rPr>
        <w:t>fact.m</w:t>
      </w:r>
      <w:proofErr w:type="spellEnd"/>
      <w:r w:rsidRPr="002A307F">
        <w:rPr>
          <w:rFonts w:ascii="Arial" w:hAnsi="Arial" w:cs="Times New Roman"/>
          <w:color w:val="3C3C3C"/>
          <w:sz w:val="18"/>
          <w:szCs w:val="18"/>
        </w:rPr>
        <w:t>), either in the current folder or in a folder on the MATLAB search path. MATLAB looks for programs in these specific locations.</w:t>
      </w:r>
    </w:p>
    <w:p w:rsidR="002A307F" w:rsidRPr="002A307F" w:rsidRDefault="002A307F" w:rsidP="002A307F">
      <w:pPr>
        <w:shd w:val="clear" w:color="auto" w:fill="FFFFFF"/>
        <w:spacing w:line="256" w:lineRule="atLeast"/>
        <w:textAlignment w:val="baseline"/>
        <w:rPr>
          <w:rFonts w:ascii="Arial" w:hAnsi="Arial" w:cs="Times New Roman"/>
          <w:color w:val="3C3C3C"/>
          <w:sz w:val="18"/>
          <w:szCs w:val="18"/>
        </w:rPr>
      </w:pPr>
      <w:bookmarkStart w:id="14" w:name="zmw57dd0e30151"/>
      <w:bookmarkEnd w:id="14"/>
      <w:r w:rsidRPr="002A307F">
        <w:rPr>
          <w:rFonts w:ascii="Arial" w:hAnsi="Arial" w:cs="Times New Roman"/>
          <w:b/>
          <w:bCs/>
          <w:color w:val="3C3C3C"/>
          <w:sz w:val="18"/>
          <w:szCs w:val="18"/>
          <w:bdr w:val="none" w:sz="0" w:space="0" w:color="auto" w:frame="1"/>
        </w:rPr>
        <w:t>Call the Function</w:t>
      </w:r>
    </w:p>
    <w:p w:rsidR="002A307F" w:rsidRPr="002A307F" w:rsidRDefault="002A307F" w:rsidP="002A307F">
      <w:pPr>
        <w:shd w:val="clear" w:color="auto" w:fill="FFFFFF"/>
        <w:spacing w:line="256" w:lineRule="atLeast"/>
        <w:textAlignment w:val="baseline"/>
        <w:rPr>
          <w:rFonts w:ascii="Arial" w:hAnsi="Arial" w:cs="Times New Roman"/>
          <w:color w:val="3C3C3C"/>
          <w:sz w:val="18"/>
          <w:szCs w:val="18"/>
        </w:rPr>
      </w:pPr>
      <w:r w:rsidRPr="002A307F">
        <w:rPr>
          <w:rFonts w:ascii="Arial" w:hAnsi="Arial" w:cs="Times New Roman"/>
          <w:color w:val="3C3C3C"/>
          <w:sz w:val="18"/>
          <w:szCs w:val="18"/>
        </w:rPr>
        <w:t>From the command line, call the new </w:t>
      </w:r>
      <w:r w:rsidRPr="002A307F">
        <w:rPr>
          <w:rFonts w:ascii="Courier" w:hAnsi="Courier" w:cs="Courier"/>
          <w:color w:val="3C3C3C"/>
          <w:sz w:val="22"/>
          <w:szCs w:val="22"/>
          <w:bdr w:val="none" w:sz="0" w:space="0" w:color="auto" w:frame="1"/>
        </w:rPr>
        <w:t>fact</w:t>
      </w:r>
      <w:r w:rsidRPr="002A307F">
        <w:rPr>
          <w:rFonts w:ascii="Arial" w:hAnsi="Arial" w:cs="Times New Roman"/>
          <w:color w:val="3C3C3C"/>
          <w:sz w:val="18"/>
          <w:szCs w:val="18"/>
        </w:rPr>
        <w:t> function to calculate </w:t>
      </w:r>
      <w:r w:rsidRPr="002A307F">
        <w:rPr>
          <w:rFonts w:ascii="Courier" w:hAnsi="Courier" w:cs="Courier"/>
          <w:color w:val="3C3C3C"/>
          <w:sz w:val="22"/>
          <w:szCs w:val="22"/>
          <w:bdr w:val="none" w:sz="0" w:space="0" w:color="auto" w:frame="1"/>
        </w:rPr>
        <w:t>5</w:t>
      </w:r>
      <w:proofErr w:type="gramStart"/>
      <w:r w:rsidRPr="002A307F">
        <w:rPr>
          <w:rFonts w:ascii="Courier" w:hAnsi="Courier" w:cs="Courier"/>
          <w:color w:val="3C3C3C"/>
          <w:sz w:val="22"/>
          <w:szCs w:val="22"/>
          <w:bdr w:val="none" w:sz="0" w:space="0" w:color="auto" w:frame="1"/>
        </w:rPr>
        <w:t>!</w:t>
      </w:r>
      <w:r w:rsidRPr="002A307F">
        <w:rPr>
          <w:rFonts w:ascii="Arial" w:hAnsi="Arial" w:cs="Times New Roman"/>
          <w:color w:val="3C3C3C"/>
          <w:sz w:val="18"/>
          <w:szCs w:val="18"/>
        </w:rPr>
        <w:t>,</w:t>
      </w:r>
      <w:proofErr w:type="gramEnd"/>
      <w:r w:rsidRPr="002A307F">
        <w:rPr>
          <w:rFonts w:ascii="Arial" w:hAnsi="Arial" w:cs="Times New Roman"/>
          <w:color w:val="3C3C3C"/>
          <w:sz w:val="18"/>
          <w:szCs w:val="18"/>
        </w:rPr>
        <w:t xml:space="preserve"> using the same syntax rules that apply to calling functions installed with MATLAB:</w:t>
      </w:r>
    </w:p>
    <w:p w:rsidR="002A307F" w:rsidRPr="002A307F" w:rsidRDefault="002A307F" w:rsidP="002A307F">
      <w:pPr>
        <w:pBdr>
          <w:top w:val="single" w:sz="6" w:space="6" w:color="CCCCCC"/>
          <w:left w:val="single" w:sz="6" w:space="6" w:color="CCCCCC"/>
          <w:bottom w:val="single" w:sz="6" w:space="6" w:color="CCCCCC"/>
          <w:right w:val="single" w:sz="6" w:space="6" w:color="CCCCCC"/>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9" w:lineRule="atLeast"/>
        <w:ind w:left="150"/>
        <w:textAlignment w:val="baseline"/>
        <w:rPr>
          <w:rFonts w:ascii="Courier" w:hAnsi="Courier" w:cs="Courier"/>
          <w:color w:val="3C3C3C"/>
        </w:rPr>
      </w:pPr>
      <w:proofErr w:type="gramStart"/>
      <w:r w:rsidRPr="002A307F">
        <w:rPr>
          <w:rFonts w:ascii="Courier" w:hAnsi="Courier" w:cs="Courier"/>
          <w:color w:val="3C3C3C"/>
        </w:rPr>
        <w:t>x</w:t>
      </w:r>
      <w:proofErr w:type="gramEnd"/>
      <w:r w:rsidRPr="002A307F">
        <w:rPr>
          <w:rFonts w:ascii="Courier" w:hAnsi="Courier" w:cs="Courier"/>
          <w:color w:val="3C3C3C"/>
        </w:rPr>
        <w:t xml:space="preserve"> = 5; y = fact(x);</w:t>
      </w:r>
    </w:p>
    <w:p w:rsidR="002A307F" w:rsidRPr="002A307F" w:rsidRDefault="002A307F" w:rsidP="002A307F">
      <w:pPr>
        <w:shd w:val="clear" w:color="auto" w:fill="FFFFFF"/>
        <w:spacing w:after="150" w:line="256" w:lineRule="atLeast"/>
        <w:textAlignment w:val="baseline"/>
        <w:rPr>
          <w:rFonts w:ascii="Arial" w:hAnsi="Arial" w:cs="Times New Roman"/>
          <w:color w:val="3C3C3C"/>
          <w:sz w:val="18"/>
          <w:szCs w:val="18"/>
        </w:rPr>
      </w:pPr>
      <w:r w:rsidRPr="002A307F">
        <w:rPr>
          <w:rFonts w:ascii="Arial" w:hAnsi="Arial" w:cs="Times New Roman"/>
          <w:color w:val="3C3C3C"/>
          <w:sz w:val="18"/>
          <w:szCs w:val="18"/>
        </w:rPr>
        <w:t>The variables that you pass to the function do not need to have the same names as the arguments in the function definition line.</w:t>
      </w:r>
    </w:p>
    <w:p w:rsidR="00734443" w:rsidRDefault="00734443">
      <w:bookmarkStart w:id="15" w:name="_GoBack"/>
      <w:bookmarkEnd w:id="15"/>
    </w:p>
    <w:sectPr w:rsidR="00734443" w:rsidSect="007344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7F"/>
    <w:rsid w:val="002A307F"/>
    <w:rsid w:val="00734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83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link w:val="TitleChar"/>
    <w:uiPriority w:val="10"/>
    <w:qFormat/>
    <w:rsid w:val="002A307F"/>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2A307F"/>
    <w:rPr>
      <w:rFonts w:ascii="Times" w:hAnsi="Times"/>
      <w:sz w:val="20"/>
      <w:szCs w:val="20"/>
    </w:rPr>
  </w:style>
  <w:style w:type="paragraph" w:styleId="NormalWeb">
    <w:name w:val="Normal (Web)"/>
    <w:basedOn w:val="Normal"/>
    <w:uiPriority w:val="99"/>
    <w:unhideWhenUsed/>
    <w:rsid w:val="002A307F"/>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unhideWhenUsed/>
    <w:rsid w:val="002A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A307F"/>
    <w:rPr>
      <w:rFonts w:ascii="Courier" w:hAnsi="Courier" w:cs="Courier"/>
      <w:sz w:val="20"/>
      <w:szCs w:val="20"/>
    </w:rPr>
  </w:style>
  <w:style w:type="character" w:customStyle="1" w:styleId="apple-converted-space">
    <w:name w:val="apple-converted-space"/>
    <w:basedOn w:val="DefaultParagraphFont"/>
    <w:rsid w:val="002A307F"/>
  </w:style>
  <w:style w:type="character" w:styleId="HTMLTypewriter">
    <w:name w:val="HTML Typewriter"/>
    <w:basedOn w:val="DefaultParagraphFont"/>
    <w:uiPriority w:val="99"/>
    <w:semiHidden/>
    <w:unhideWhenUsed/>
    <w:rsid w:val="002A307F"/>
    <w:rPr>
      <w:rFonts w:ascii="Courier" w:eastAsiaTheme="minorEastAsia" w:hAnsi="Courier" w:cs="Courier"/>
      <w:sz w:val="20"/>
      <w:szCs w:val="20"/>
    </w:rPr>
  </w:style>
  <w:style w:type="character" w:styleId="Emphasis">
    <w:name w:val="Emphasis"/>
    <w:aliases w:val="emphasis"/>
    <w:basedOn w:val="DefaultParagraphFont"/>
    <w:uiPriority w:val="20"/>
    <w:qFormat/>
    <w:rsid w:val="002A307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link w:val="TitleChar"/>
    <w:uiPriority w:val="10"/>
    <w:qFormat/>
    <w:rsid w:val="002A307F"/>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2A307F"/>
    <w:rPr>
      <w:rFonts w:ascii="Times" w:hAnsi="Times"/>
      <w:sz w:val="20"/>
      <w:szCs w:val="20"/>
    </w:rPr>
  </w:style>
  <w:style w:type="paragraph" w:styleId="NormalWeb">
    <w:name w:val="Normal (Web)"/>
    <w:basedOn w:val="Normal"/>
    <w:uiPriority w:val="99"/>
    <w:unhideWhenUsed/>
    <w:rsid w:val="002A307F"/>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unhideWhenUsed/>
    <w:rsid w:val="002A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A307F"/>
    <w:rPr>
      <w:rFonts w:ascii="Courier" w:hAnsi="Courier" w:cs="Courier"/>
      <w:sz w:val="20"/>
      <w:szCs w:val="20"/>
    </w:rPr>
  </w:style>
  <w:style w:type="character" w:customStyle="1" w:styleId="apple-converted-space">
    <w:name w:val="apple-converted-space"/>
    <w:basedOn w:val="DefaultParagraphFont"/>
    <w:rsid w:val="002A307F"/>
  </w:style>
  <w:style w:type="character" w:styleId="HTMLTypewriter">
    <w:name w:val="HTML Typewriter"/>
    <w:basedOn w:val="DefaultParagraphFont"/>
    <w:uiPriority w:val="99"/>
    <w:semiHidden/>
    <w:unhideWhenUsed/>
    <w:rsid w:val="002A307F"/>
    <w:rPr>
      <w:rFonts w:ascii="Courier" w:eastAsiaTheme="minorEastAsia" w:hAnsi="Courier" w:cs="Courier"/>
      <w:sz w:val="20"/>
      <w:szCs w:val="20"/>
    </w:rPr>
  </w:style>
  <w:style w:type="character" w:styleId="Emphasis">
    <w:name w:val="Emphasis"/>
    <w:aliases w:val="emphasis"/>
    <w:basedOn w:val="DefaultParagraphFont"/>
    <w:uiPriority w:val="20"/>
    <w:qFormat/>
    <w:rsid w:val="002A30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78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2500</Characters>
  <Application>Microsoft Macintosh Word</Application>
  <DocSecurity>0</DocSecurity>
  <Lines>20</Lines>
  <Paragraphs>5</Paragraphs>
  <ScaleCrop>false</ScaleCrop>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sumaih al-hazzaa</dc:creator>
  <cp:keywords/>
  <dc:description/>
  <cp:lastModifiedBy>sumaih al-hazzaa</cp:lastModifiedBy>
  <cp:revision>1</cp:revision>
  <dcterms:created xsi:type="dcterms:W3CDTF">2015-02-06T23:07:00Z</dcterms:created>
  <dcterms:modified xsi:type="dcterms:W3CDTF">2015-02-06T23:07:00Z</dcterms:modified>
</cp:coreProperties>
</file>