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CC502" w14:textId="77777777" w:rsidR="00EA5BAD" w:rsidRPr="00EA5BAD" w:rsidRDefault="00EA5BAD" w:rsidP="00EA5BAD">
      <w:proofErr w:type="gramStart"/>
      <w:r w:rsidRPr="00EA5BAD">
        <w:t>MONIRA  AL</w:t>
      </w:r>
      <w:proofErr w:type="gramEnd"/>
      <w:r w:rsidRPr="00EA5BAD">
        <w:t xml:space="preserve">-MOHIZEA                                   </w:t>
      </w:r>
      <w:r>
        <w:t xml:space="preserve"> </w:t>
      </w:r>
      <w:r w:rsidRPr="00EA5BAD">
        <w:t xml:space="preserve">                                            2015-16 Term 1</w:t>
      </w:r>
    </w:p>
    <w:p w14:paraId="130E9EFE" w14:textId="77777777" w:rsidR="00EA5BAD" w:rsidRPr="00EA5BAD" w:rsidRDefault="00EA5BAD" w:rsidP="00EA5BAD">
      <w:pPr>
        <w:rPr>
          <w:u w:val="single"/>
        </w:rPr>
      </w:pPr>
      <w:r w:rsidRPr="00EA5BAD">
        <w:rPr>
          <w:u w:val="single"/>
        </w:rPr>
        <w:t>ENGT 433 SIMOULTANEOUS TRANSLATION</w:t>
      </w:r>
      <w:r>
        <w:rPr>
          <w:u w:val="single"/>
        </w:rPr>
        <w:t xml:space="preserve">     </w:t>
      </w:r>
      <w:r w:rsidRPr="00EA5BAD">
        <w:rPr>
          <w:u w:val="single"/>
        </w:rPr>
        <w:t xml:space="preserve">                       </w:t>
      </w:r>
      <w:r>
        <w:rPr>
          <w:u w:val="single"/>
        </w:rPr>
        <w:t xml:space="preserve">    </w:t>
      </w:r>
      <w:r w:rsidRPr="00EA5BAD">
        <w:rPr>
          <w:u w:val="single"/>
        </w:rPr>
        <w:t xml:space="preserve">                  30 August</w:t>
      </w:r>
    </w:p>
    <w:p w14:paraId="32F631C5" w14:textId="77777777" w:rsidR="00EA5BAD" w:rsidRDefault="00EA5BAD" w:rsidP="00EA5BAD">
      <w:pPr>
        <w:shd w:val="clear" w:color="auto" w:fill="FFFFFF"/>
        <w:spacing w:line="360" w:lineRule="auto"/>
        <w:jc w:val="center"/>
        <w:rPr>
          <w:rFonts w:asciiTheme="minorBidi" w:eastAsia="Times New Roman" w:hAnsiTheme="minorBidi"/>
          <w:b/>
          <w:bCs/>
          <w:sz w:val="22"/>
          <w:szCs w:val="20"/>
          <w:u w:val="single"/>
        </w:rPr>
      </w:pPr>
    </w:p>
    <w:p w14:paraId="29E00E96" w14:textId="77777777" w:rsidR="00EA5BAD" w:rsidRPr="00EA5BAD" w:rsidRDefault="00EA5BAD" w:rsidP="00EA5BAD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20"/>
          <w:u w:val="single"/>
        </w:rPr>
      </w:pPr>
      <w:r w:rsidRPr="00EA5BAD">
        <w:rPr>
          <w:rFonts w:eastAsia="Times New Roman"/>
          <w:b/>
          <w:bCs/>
          <w:sz w:val="22"/>
          <w:szCs w:val="20"/>
          <w:u w:val="single"/>
        </w:rPr>
        <w:t>Week: 1</w:t>
      </w:r>
    </w:p>
    <w:p w14:paraId="139C56EE" w14:textId="77777777" w:rsidR="00EA5BAD" w:rsidRPr="00EA5BAD" w:rsidRDefault="00DC6881" w:rsidP="00EA5BAD">
      <w:pPr>
        <w:jc w:val="center"/>
        <w:rPr>
          <w:b/>
          <w:sz w:val="28"/>
          <w:u w:val="single"/>
        </w:rPr>
      </w:pPr>
      <w:r w:rsidRPr="00EA5BAD">
        <w:rPr>
          <w:b/>
          <w:sz w:val="28"/>
          <w:u w:val="single"/>
        </w:rPr>
        <w:t>Gaza</w:t>
      </w:r>
      <w:bookmarkStart w:id="0" w:name="_GoBack"/>
      <w:bookmarkEnd w:id="0"/>
      <w:r w:rsidR="00EA5BAD" w:rsidRPr="00EA5BAD">
        <w:rPr>
          <w:b/>
          <w:sz w:val="28"/>
          <w:u w:val="single"/>
        </w:rPr>
        <w:t xml:space="preserve"> under occupation</w:t>
      </w:r>
    </w:p>
    <w:p w14:paraId="6FBF920B" w14:textId="77777777" w:rsidR="00EA5BAD" w:rsidRPr="00EA5BAD" w:rsidRDefault="00EA5BAD" w:rsidP="00EA5BAD">
      <w:pPr>
        <w:rPr>
          <w:sz w:val="28"/>
        </w:rPr>
      </w:pPr>
    </w:p>
    <w:p w14:paraId="2352A8EF" w14:textId="77777777" w:rsidR="00DC6881" w:rsidRDefault="00DC6881" w:rsidP="00EA5BAD">
      <w:pPr>
        <w:rPr>
          <w:sz w:val="28"/>
        </w:rPr>
      </w:pPr>
    </w:p>
    <w:p w14:paraId="352792E5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 xml:space="preserve">In the aftermath of the June 1967 war, </w:t>
      </w:r>
    </w:p>
    <w:p w14:paraId="4A3B2C43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 xml:space="preserve">Israel occupied the Gaza Strip. </w:t>
      </w:r>
    </w:p>
    <w:p w14:paraId="5B1DF4B5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 xml:space="preserve">During this period, </w:t>
      </w:r>
    </w:p>
    <w:p w14:paraId="2741B2F3" w14:textId="77777777" w:rsidR="00EA5BAD" w:rsidRPr="00EA5BAD" w:rsidRDefault="00EA5BAD" w:rsidP="00EA5BAD">
      <w:pPr>
        <w:rPr>
          <w:sz w:val="28"/>
        </w:rPr>
      </w:pPr>
      <w:proofErr w:type="gramStart"/>
      <w:r w:rsidRPr="00EA5BAD">
        <w:rPr>
          <w:sz w:val="28"/>
        </w:rPr>
        <w:t>thousands</w:t>
      </w:r>
      <w:proofErr w:type="gramEnd"/>
      <w:r w:rsidRPr="00EA5BAD">
        <w:rPr>
          <w:sz w:val="28"/>
        </w:rPr>
        <w:t xml:space="preserve"> of Israeli settlers moved to the territory </w:t>
      </w:r>
    </w:p>
    <w:p w14:paraId="1E7ADD09" w14:textId="77777777" w:rsidR="00EA5BAD" w:rsidRPr="00EA5BAD" w:rsidRDefault="00EA5BAD" w:rsidP="00EA5BAD">
      <w:pPr>
        <w:rPr>
          <w:sz w:val="28"/>
        </w:rPr>
      </w:pPr>
      <w:proofErr w:type="gramStart"/>
      <w:r w:rsidRPr="00EA5BAD">
        <w:rPr>
          <w:sz w:val="28"/>
        </w:rPr>
        <w:t>to</w:t>
      </w:r>
      <w:proofErr w:type="gramEnd"/>
      <w:r w:rsidRPr="00EA5BAD">
        <w:rPr>
          <w:sz w:val="28"/>
        </w:rPr>
        <w:t xml:space="preserve"> live in settlements considered illegal under international law. </w:t>
      </w:r>
    </w:p>
    <w:p w14:paraId="6A7E640E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 xml:space="preserve">The Israeli army also brutally ruled the Palestinian population, </w:t>
      </w:r>
    </w:p>
    <w:p w14:paraId="0DD1595C" w14:textId="77777777" w:rsidR="00EA5BAD" w:rsidRPr="00EA5BAD" w:rsidRDefault="00EA5BAD" w:rsidP="00EA5BAD">
      <w:pPr>
        <w:rPr>
          <w:sz w:val="28"/>
        </w:rPr>
      </w:pPr>
      <w:proofErr w:type="gramStart"/>
      <w:r w:rsidRPr="00EA5BAD">
        <w:rPr>
          <w:sz w:val="28"/>
        </w:rPr>
        <w:t>eventually</w:t>
      </w:r>
      <w:proofErr w:type="gramEnd"/>
      <w:r w:rsidRPr="00EA5BAD">
        <w:rPr>
          <w:sz w:val="28"/>
        </w:rPr>
        <w:t xml:space="preserve"> leading to the first Intifada, or Palestinian uprising.</w:t>
      </w:r>
    </w:p>
    <w:p w14:paraId="335DE3F5" w14:textId="77777777" w:rsidR="00EA5BAD" w:rsidRPr="00EA5BAD" w:rsidRDefault="00EA5BAD" w:rsidP="00EA5BAD">
      <w:pPr>
        <w:rPr>
          <w:sz w:val="28"/>
        </w:rPr>
      </w:pPr>
    </w:p>
    <w:p w14:paraId="33FEF70F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>During the Oslo Accords,</w:t>
      </w:r>
    </w:p>
    <w:p w14:paraId="5758D81C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 xml:space="preserve"> </w:t>
      </w:r>
      <w:proofErr w:type="gramStart"/>
      <w:r w:rsidRPr="00EA5BAD">
        <w:rPr>
          <w:sz w:val="28"/>
        </w:rPr>
        <w:t>the</w:t>
      </w:r>
      <w:proofErr w:type="gramEnd"/>
      <w:r w:rsidRPr="00EA5BAD">
        <w:rPr>
          <w:sz w:val="28"/>
        </w:rPr>
        <w:t xml:space="preserve"> Gaza Strip underwent some economic development </w:t>
      </w:r>
    </w:p>
    <w:p w14:paraId="066785F6" w14:textId="77777777" w:rsidR="00EA5BAD" w:rsidRPr="00EA5BAD" w:rsidRDefault="00EA5BAD" w:rsidP="00EA5BAD">
      <w:pPr>
        <w:rPr>
          <w:sz w:val="28"/>
        </w:rPr>
      </w:pPr>
      <w:proofErr w:type="gramStart"/>
      <w:r w:rsidRPr="00EA5BAD">
        <w:rPr>
          <w:sz w:val="28"/>
        </w:rPr>
        <w:t>and</w:t>
      </w:r>
      <w:proofErr w:type="gramEnd"/>
      <w:r w:rsidRPr="00EA5BAD">
        <w:rPr>
          <w:sz w:val="28"/>
        </w:rPr>
        <w:t xml:space="preserve"> the newly formed Palestinian Authority </w:t>
      </w:r>
    </w:p>
    <w:p w14:paraId="4C8AF566" w14:textId="77777777" w:rsidR="00EA5BAD" w:rsidRPr="00EA5BAD" w:rsidRDefault="00EA5BAD" w:rsidP="00EA5BAD">
      <w:pPr>
        <w:rPr>
          <w:sz w:val="28"/>
        </w:rPr>
      </w:pPr>
      <w:proofErr w:type="gramStart"/>
      <w:r w:rsidRPr="00EA5BAD">
        <w:rPr>
          <w:sz w:val="28"/>
        </w:rPr>
        <w:t>undertook</w:t>
      </w:r>
      <w:proofErr w:type="gramEnd"/>
      <w:r w:rsidRPr="00EA5BAD">
        <w:rPr>
          <w:sz w:val="28"/>
        </w:rPr>
        <w:t xml:space="preserve"> some administrative duties.</w:t>
      </w:r>
    </w:p>
    <w:p w14:paraId="09F52B64" w14:textId="77777777" w:rsidR="00EA5BAD" w:rsidRPr="00EA5BAD" w:rsidRDefault="00EA5BAD" w:rsidP="00EA5BAD">
      <w:pPr>
        <w:rPr>
          <w:sz w:val="28"/>
        </w:rPr>
      </w:pPr>
    </w:p>
    <w:p w14:paraId="1D8E4CEF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 xml:space="preserve">Following the Israeli withdrawal from the Gaza Strip, </w:t>
      </w:r>
    </w:p>
    <w:p w14:paraId="772A29BD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 xml:space="preserve">Israel imposed a brutal land, sea and air blockade, </w:t>
      </w:r>
    </w:p>
    <w:p w14:paraId="27902B5A" w14:textId="77777777" w:rsidR="00EA5BAD" w:rsidRPr="00EA5BAD" w:rsidRDefault="00EA5BAD" w:rsidP="00EA5BAD">
      <w:pPr>
        <w:rPr>
          <w:sz w:val="28"/>
        </w:rPr>
      </w:pPr>
      <w:proofErr w:type="gramStart"/>
      <w:r w:rsidRPr="00EA5BAD">
        <w:rPr>
          <w:sz w:val="28"/>
        </w:rPr>
        <w:t>preventing</w:t>
      </w:r>
      <w:proofErr w:type="gramEnd"/>
      <w:r w:rsidRPr="00EA5BAD">
        <w:rPr>
          <w:sz w:val="28"/>
        </w:rPr>
        <w:t xml:space="preserve"> essential food, medicine and building materials, </w:t>
      </w:r>
    </w:p>
    <w:p w14:paraId="60DBE08E" w14:textId="77777777" w:rsidR="00EA5BAD" w:rsidRPr="00EA5BAD" w:rsidRDefault="00EA5BAD" w:rsidP="00EA5BAD">
      <w:pPr>
        <w:rPr>
          <w:sz w:val="28"/>
        </w:rPr>
      </w:pPr>
      <w:proofErr w:type="gramStart"/>
      <w:r w:rsidRPr="00EA5BAD">
        <w:rPr>
          <w:sz w:val="28"/>
        </w:rPr>
        <w:t>along</w:t>
      </w:r>
      <w:proofErr w:type="gramEnd"/>
      <w:r w:rsidRPr="00EA5BAD">
        <w:rPr>
          <w:sz w:val="28"/>
        </w:rPr>
        <w:t xml:space="preserve"> with people, from entering the territory. </w:t>
      </w:r>
    </w:p>
    <w:p w14:paraId="6E427EA6" w14:textId="77777777" w:rsidR="00EA5BAD" w:rsidRPr="00EA5BAD" w:rsidRDefault="00EA5BAD" w:rsidP="00EA5BAD">
      <w:pPr>
        <w:rPr>
          <w:sz w:val="28"/>
        </w:rPr>
      </w:pPr>
      <w:r w:rsidRPr="00EA5BAD">
        <w:rPr>
          <w:sz w:val="28"/>
        </w:rPr>
        <w:t xml:space="preserve">Israel’s military has also repeatedly attacked </w:t>
      </w:r>
    </w:p>
    <w:p w14:paraId="0801A90F" w14:textId="77777777" w:rsidR="00EA5BAD" w:rsidRDefault="00EA5BAD" w:rsidP="00EA5BAD">
      <w:pPr>
        <w:rPr>
          <w:sz w:val="28"/>
        </w:rPr>
      </w:pPr>
      <w:proofErr w:type="gramStart"/>
      <w:r w:rsidRPr="00EA5BAD">
        <w:rPr>
          <w:sz w:val="28"/>
        </w:rPr>
        <w:t>the</w:t>
      </w:r>
      <w:proofErr w:type="gramEnd"/>
      <w:r w:rsidRPr="00EA5BAD">
        <w:rPr>
          <w:sz w:val="28"/>
        </w:rPr>
        <w:t xml:space="preserve"> most densely populated area in the world.</w:t>
      </w:r>
    </w:p>
    <w:p w14:paraId="42BF5694" w14:textId="77777777" w:rsidR="00EA5BAD" w:rsidRDefault="00EA5BAD" w:rsidP="00EA5BAD">
      <w:pPr>
        <w:rPr>
          <w:sz w:val="28"/>
        </w:rPr>
      </w:pPr>
    </w:p>
    <w:p w14:paraId="41693319" w14:textId="77777777" w:rsidR="00EA5BAD" w:rsidRDefault="00EA5BAD" w:rsidP="00EA5BAD">
      <w:pPr>
        <w:rPr>
          <w:sz w:val="28"/>
        </w:rPr>
      </w:pPr>
    </w:p>
    <w:p w14:paraId="7BDA1CEC" w14:textId="77777777" w:rsidR="00EA5BAD" w:rsidRDefault="00EA5BAD" w:rsidP="00EA5BAD">
      <w:pPr>
        <w:rPr>
          <w:sz w:val="28"/>
        </w:rPr>
      </w:pPr>
    </w:p>
    <w:p w14:paraId="79947793" w14:textId="77777777" w:rsidR="00EA5BAD" w:rsidRDefault="00EA5BAD" w:rsidP="00EA5BAD">
      <w:pPr>
        <w:rPr>
          <w:sz w:val="28"/>
        </w:rPr>
      </w:pPr>
    </w:p>
    <w:p w14:paraId="4FBC4DB2" w14:textId="77777777" w:rsidR="00EA5BAD" w:rsidRDefault="00EA5BAD" w:rsidP="00EA5BAD">
      <w:pPr>
        <w:rPr>
          <w:sz w:val="28"/>
        </w:rPr>
      </w:pPr>
    </w:p>
    <w:p w14:paraId="05FD72EB" w14:textId="77777777" w:rsidR="00EA5BAD" w:rsidRDefault="00EA5BAD" w:rsidP="00EA5BAD">
      <w:pPr>
        <w:rPr>
          <w:sz w:val="28"/>
        </w:rPr>
      </w:pPr>
    </w:p>
    <w:p w14:paraId="672E5F43" w14:textId="77777777" w:rsidR="00EA5BAD" w:rsidRDefault="00EA5BAD" w:rsidP="00EA5BAD">
      <w:pPr>
        <w:rPr>
          <w:sz w:val="28"/>
        </w:rPr>
      </w:pPr>
    </w:p>
    <w:p w14:paraId="79096886" w14:textId="77777777" w:rsidR="00EA5BAD" w:rsidRDefault="00EA5BAD" w:rsidP="00EA5BAD">
      <w:pPr>
        <w:rPr>
          <w:sz w:val="28"/>
        </w:rPr>
      </w:pPr>
    </w:p>
    <w:p w14:paraId="78FBDF0D" w14:textId="77777777" w:rsidR="00EA5BAD" w:rsidRDefault="00EA5BAD" w:rsidP="00EA5BAD">
      <w:pPr>
        <w:rPr>
          <w:sz w:val="28"/>
        </w:rPr>
      </w:pPr>
    </w:p>
    <w:p w14:paraId="71A8F805" w14:textId="77777777" w:rsidR="00EA5BAD" w:rsidRDefault="00EA5BAD" w:rsidP="00EA5BAD">
      <w:pPr>
        <w:rPr>
          <w:sz w:val="28"/>
        </w:rPr>
      </w:pPr>
    </w:p>
    <w:p w14:paraId="7A3FD338" w14:textId="77777777" w:rsidR="00EA5BAD" w:rsidRDefault="00EA5BAD" w:rsidP="00EA5BAD">
      <w:pPr>
        <w:rPr>
          <w:sz w:val="28"/>
        </w:rPr>
      </w:pPr>
    </w:p>
    <w:p w14:paraId="7D9711D6" w14:textId="77777777" w:rsidR="00EA5BAD" w:rsidRDefault="00EA5BAD" w:rsidP="00EA5BAD">
      <w:pPr>
        <w:rPr>
          <w:sz w:val="28"/>
        </w:rPr>
      </w:pPr>
    </w:p>
    <w:p w14:paraId="279440BF" w14:textId="77777777" w:rsidR="00EA5BAD" w:rsidRPr="00EA5BAD" w:rsidRDefault="00EA5BAD" w:rsidP="00EA5BAD">
      <w:pPr>
        <w:rPr>
          <w:sz w:val="28"/>
        </w:rPr>
      </w:pPr>
    </w:p>
    <w:p w14:paraId="7D84988E" w14:textId="77777777" w:rsidR="00EA5BAD" w:rsidRPr="00EA5BAD" w:rsidRDefault="00EA5BAD" w:rsidP="00EA5BAD">
      <w:pPr>
        <w:rPr>
          <w:sz w:val="22"/>
          <w:szCs w:val="22"/>
        </w:rPr>
      </w:pPr>
      <w:r w:rsidRPr="00EA5BAD">
        <w:rPr>
          <w:sz w:val="22"/>
          <w:szCs w:val="22"/>
        </w:rPr>
        <w:t xml:space="preserve">Link: </w:t>
      </w:r>
      <w:hyperlink r:id="rId5" w:anchor="era1994" w:history="1">
        <w:r w:rsidRPr="00EA5BAD">
          <w:rPr>
            <w:rStyle w:val="Hyperlink"/>
            <w:sz w:val="22"/>
            <w:szCs w:val="22"/>
          </w:rPr>
          <w:t>http://interactive.aljazeera.com/aje/2015/gazalifeoccupation/index.html#era1994</w:t>
        </w:r>
      </w:hyperlink>
    </w:p>
    <w:p w14:paraId="62DD7020" w14:textId="77777777" w:rsidR="00EA5BAD" w:rsidRPr="00EA5BAD" w:rsidRDefault="00EA5BAD" w:rsidP="00EA5BAD">
      <w:pPr>
        <w:rPr>
          <w:sz w:val="28"/>
        </w:rPr>
      </w:pPr>
    </w:p>
    <w:sectPr w:rsidR="00EA5BAD" w:rsidRPr="00EA5BAD" w:rsidSect="008A5C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AD"/>
    <w:rsid w:val="008A5C93"/>
    <w:rsid w:val="00DC6881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55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AD"/>
  </w:style>
  <w:style w:type="character" w:styleId="Hyperlink">
    <w:name w:val="Hyperlink"/>
    <w:basedOn w:val="DefaultParagraphFont"/>
    <w:uiPriority w:val="99"/>
    <w:unhideWhenUsed/>
    <w:rsid w:val="00EA5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AD"/>
  </w:style>
  <w:style w:type="character" w:styleId="Hyperlink">
    <w:name w:val="Hyperlink"/>
    <w:basedOn w:val="DefaultParagraphFont"/>
    <w:uiPriority w:val="99"/>
    <w:unhideWhenUsed/>
    <w:rsid w:val="00EA5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teractive.aljazeera.com/aje/2015/gazalifeoccupation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Munerah</dc:creator>
  <cp:keywords/>
  <dc:description/>
  <cp:lastModifiedBy>Munerah</cp:lastModifiedBy>
  <cp:revision>2</cp:revision>
  <dcterms:created xsi:type="dcterms:W3CDTF">2015-09-07T13:45:00Z</dcterms:created>
  <dcterms:modified xsi:type="dcterms:W3CDTF">2015-09-07T13:45:00Z</dcterms:modified>
</cp:coreProperties>
</file>