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96"/>
        <w:bidiVisual/>
        <w:tblW w:w="10680" w:type="dxa"/>
        <w:tblLayout w:type="fixed"/>
        <w:tblLook w:val="01E0"/>
      </w:tblPr>
      <w:tblGrid>
        <w:gridCol w:w="1041"/>
        <w:gridCol w:w="728"/>
        <w:gridCol w:w="729"/>
        <w:gridCol w:w="2853"/>
        <w:gridCol w:w="1076"/>
        <w:gridCol w:w="709"/>
        <w:gridCol w:w="709"/>
        <w:gridCol w:w="2835"/>
      </w:tblGrid>
      <w:tr w:rsidR="00136500" w:rsidTr="00136500">
        <w:trPr>
          <w:trHeight w:val="223"/>
        </w:trPr>
        <w:tc>
          <w:tcPr>
            <w:tcW w:w="10680" w:type="dxa"/>
            <w:gridSpan w:val="8"/>
          </w:tcPr>
          <w:p w:rsidR="00136500" w:rsidRPr="00136500" w:rsidRDefault="00136500" w:rsidP="007F041B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136500">
              <w:rPr>
                <w:rFonts w:cs="Traditional Arabic" w:hint="cs"/>
                <w:b/>
                <w:bCs/>
                <w:rtl/>
              </w:rPr>
              <w:t>توزيع موضوعات مقرر (          ) الفصل الدراسي الثاني 37-38هـ</w:t>
            </w:r>
          </w:p>
        </w:tc>
      </w:tr>
      <w:tr w:rsidR="00136500" w:rsidTr="00136500">
        <w:trPr>
          <w:trHeight w:val="223"/>
        </w:trPr>
        <w:tc>
          <w:tcPr>
            <w:tcW w:w="1041" w:type="dxa"/>
            <w:vMerge w:val="restart"/>
          </w:tcPr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الأول</w:t>
            </w: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8/ 5</w:t>
            </w:r>
          </w:p>
        </w:tc>
        <w:tc>
          <w:tcPr>
            <w:tcW w:w="2853" w:type="dxa"/>
            <w:vMerge w:val="restart"/>
          </w:tcPr>
          <w:p w:rsidR="00136500" w:rsidRDefault="00136500" w:rsidP="0013650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التهيئة للفصل الدراسي الثاني</w:t>
            </w:r>
          </w:p>
        </w:tc>
        <w:tc>
          <w:tcPr>
            <w:tcW w:w="1076" w:type="dxa"/>
            <w:vMerge w:val="restart"/>
            <w:hideMark/>
          </w:tcPr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العاشر</w:t>
            </w: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12/ 7</w:t>
            </w:r>
          </w:p>
        </w:tc>
        <w:tc>
          <w:tcPr>
            <w:tcW w:w="2835" w:type="dxa"/>
            <w:vMerge w:val="restart"/>
          </w:tcPr>
          <w:p w:rsidR="00136500" w:rsidRDefault="00172595" w:rsidP="007F041B">
            <w:pPr>
              <w:jc w:val="center"/>
              <w:rPr>
                <w:rFonts w:cs="Traditional Arabic" w:hint="cs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الحرية الاقتصادية المقيد ة </w:t>
            </w:r>
          </w:p>
          <w:p w:rsidR="00172595" w:rsidRDefault="00172595" w:rsidP="007F041B">
            <w:pPr>
              <w:jc w:val="center"/>
              <w:rPr>
                <w:rFonts w:cs="Traditional Arabic" w:hint="cs"/>
                <w:b/>
                <w:bCs/>
                <w:rtl/>
              </w:rPr>
            </w:pPr>
          </w:p>
          <w:p w:rsidR="00172595" w:rsidRPr="00F15203" w:rsidRDefault="00172595" w:rsidP="007F041B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اختبار قصير </w:t>
            </w: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9/ 5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13/ 7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cs="Traditional Arabic"/>
                <w:b/>
                <w:bCs/>
              </w:rPr>
            </w:pP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10/ 5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14/ 7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cs="Traditional Arabic"/>
                <w:b/>
                <w:bCs/>
              </w:rPr>
            </w:pP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11/ 5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15/ 7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cs="Traditional Arabic"/>
                <w:b/>
                <w:bCs/>
              </w:rPr>
            </w:pPr>
          </w:p>
        </w:tc>
      </w:tr>
      <w:tr w:rsidR="00136500" w:rsidTr="00136500">
        <w:trPr>
          <w:trHeight w:val="198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12/ 5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16/ 7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cs="Traditional Arabic"/>
                <w:b/>
                <w:bCs/>
              </w:rPr>
            </w:pPr>
          </w:p>
        </w:tc>
      </w:tr>
      <w:tr w:rsidR="00136500" w:rsidTr="00136500">
        <w:trPr>
          <w:trHeight w:val="330"/>
        </w:trPr>
        <w:tc>
          <w:tcPr>
            <w:tcW w:w="1041" w:type="dxa"/>
            <w:vMerge w:val="restart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الثاني</w:t>
            </w: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15/ 5</w:t>
            </w:r>
          </w:p>
        </w:tc>
        <w:tc>
          <w:tcPr>
            <w:tcW w:w="2853" w:type="dxa"/>
            <w:vMerge w:val="restart"/>
          </w:tcPr>
          <w:p w:rsidR="00136500" w:rsidRDefault="00136500" w:rsidP="007F041B">
            <w:pPr>
              <w:jc w:val="center"/>
              <w:rPr>
                <w:rFonts w:ascii="Traditional Arabic" w:hAnsi="Traditional Arabic" w:cs="Traditional Arabic" w:hint="cs"/>
                <w:b/>
                <w:bCs/>
                <w:rtl/>
              </w:rPr>
            </w:pPr>
          </w:p>
          <w:p w:rsidR="00172595" w:rsidRDefault="00172595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_ </w:t>
            </w:r>
          </w:p>
        </w:tc>
        <w:tc>
          <w:tcPr>
            <w:tcW w:w="1076" w:type="dxa"/>
            <w:vMerge w:val="restart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الحادي عشر</w:t>
            </w:r>
          </w:p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19/ 7</w:t>
            </w:r>
          </w:p>
        </w:tc>
        <w:tc>
          <w:tcPr>
            <w:tcW w:w="2835" w:type="dxa"/>
            <w:vMerge w:val="restart"/>
          </w:tcPr>
          <w:p w:rsidR="00136500" w:rsidRPr="00CB7B1E" w:rsidRDefault="00CB7B1E" w:rsidP="007F041B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CB7B1E">
              <w:rPr>
                <w:rFonts w:cs="Traditional Arabic" w:hint="cs"/>
                <w:b/>
                <w:bCs/>
                <w:sz w:val="52"/>
                <w:szCs w:val="52"/>
                <w:rtl/>
              </w:rPr>
              <w:t>الاختبار الشهري</w:t>
            </w:r>
          </w:p>
        </w:tc>
      </w:tr>
      <w:tr w:rsidR="00136500" w:rsidTr="00136500">
        <w:trPr>
          <w:trHeight w:val="300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16/ 5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20/ 7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cs="Traditional Arabic"/>
                <w:b/>
                <w:bCs/>
              </w:rPr>
            </w:pPr>
          </w:p>
        </w:tc>
      </w:tr>
      <w:tr w:rsidR="00136500" w:rsidTr="00136500">
        <w:trPr>
          <w:trHeight w:val="17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17/ 5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21/ 7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cs="Traditional Arabic"/>
                <w:b/>
                <w:bCs/>
              </w:rPr>
            </w:pPr>
          </w:p>
        </w:tc>
      </w:tr>
      <w:tr w:rsidR="00136500" w:rsidTr="00136500">
        <w:trPr>
          <w:trHeight w:val="7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18/ 5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22/ 7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cs="Traditional Arabic"/>
                <w:b/>
                <w:bCs/>
              </w:rPr>
            </w:pPr>
          </w:p>
        </w:tc>
      </w:tr>
      <w:tr w:rsidR="00136500" w:rsidTr="00136500">
        <w:trPr>
          <w:trHeight w:val="327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19/ 5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23/ 7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cs="Traditional Arabic"/>
                <w:b/>
                <w:bCs/>
              </w:rPr>
            </w:pPr>
          </w:p>
        </w:tc>
      </w:tr>
      <w:tr w:rsidR="00136500" w:rsidTr="00136500">
        <w:trPr>
          <w:trHeight w:val="312"/>
        </w:trPr>
        <w:tc>
          <w:tcPr>
            <w:tcW w:w="1041" w:type="dxa"/>
            <w:vMerge w:val="restart"/>
          </w:tcPr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الثالث</w:t>
            </w: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22/ 5</w:t>
            </w:r>
          </w:p>
        </w:tc>
        <w:tc>
          <w:tcPr>
            <w:tcW w:w="2853" w:type="dxa"/>
            <w:vMerge w:val="restart"/>
          </w:tcPr>
          <w:p w:rsidR="00136500" w:rsidRDefault="00136500" w:rsidP="007F041B">
            <w:pPr>
              <w:jc w:val="center"/>
              <w:rPr>
                <w:rFonts w:ascii="Traditional Arabic" w:hAnsi="Traditional Arabic" w:cs="Traditional Arabic" w:hint="cs"/>
                <w:b/>
                <w:bCs/>
                <w:rtl/>
              </w:rPr>
            </w:pPr>
          </w:p>
          <w:p w:rsidR="00172595" w:rsidRDefault="00172595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تعريف النظام الاقتصادي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الأسلامي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</w:p>
        </w:tc>
        <w:tc>
          <w:tcPr>
            <w:tcW w:w="1076" w:type="dxa"/>
            <w:vMerge w:val="restart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الثاني عشر</w:t>
            </w:r>
          </w:p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26/ 7</w:t>
            </w:r>
          </w:p>
        </w:tc>
        <w:tc>
          <w:tcPr>
            <w:tcW w:w="2835" w:type="dxa"/>
            <w:vMerge w:val="restart"/>
          </w:tcPr>
          <w:p w:rsidR="00136500" w:rsidRDefault="00172595" w:rsidP="007F041B">
            <w:pPr>
              <w:jc w:val="center"/>
              <w:rPr>
                <w:rFonts w:ascii="Traditional Arabic" w:hAnsi="Traditional Arabic" w:cs="Traditional Arabic" w:hint="cs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التكافل الاجتماعي الاقتصادي </w:t>
            </w:r>
          </w:p>
          <w:p w:rsidR="00172595" w:rsidRDefault="00172595" w:rsidP="007F041B">
            <w:pPr>
              <w:jc w:val="center"/>
              <w:rPr>
                <w:rFonts w:ascii="Traditional Arabic" w:hAnsi="Traditional Arabic" w:cs="Traditional Arabic" w:hint="cs"/>
                <w:b/>
                <w:bCs/>
                <w:rtl/>
              </w:rPr>
            </w:pPr>
          </w:p>
          <w:p w:rsidR="00172595" w:rsidRDefault="00172595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المجوعة الثانية : زكاة الذهب والفضة </w:t>
            </w:r>
          </w:p>
        </w:tc>
      </w:tr>
      <w:tr w:rsidR="00136500" w:rsidTr="00136500">
        <w:trPr>
          <w:trHeight w:val="299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23/ 5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27/ 7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79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24/ 5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28/ 7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25/ 5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29/ 7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86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26/ 5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32"/>
        </w:trPr>
        <w:tc>
          <w:tcPr>
            <w:tcW w:w="1041" w:type="dxa"/>
            <w:vMerge w:val="restart"/>
          </w:tcPr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الرابع</w:t>
            </w: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29/ 5</w:t>
            </w:r>
          </w:p>
        </w:tc>
        <w:tc>
          <w:tcPr>
            <w:tcW w:w="2853" w:type="dxa"/>
            <w:vMerge w:val="restart"/>
          </w:tcPr>
          <w:p w:rsidR="00136500" w:rsidRDefault="00172595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الأصول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الاعتقادية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</w:p>
        </w:tc>
        <w:tc>
          <w:tcPr>
            <w:tcW w:w="1076" w:type="dxa"/>
            <w:vMerge w:val="restart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الثالث عشر </w:t>
            </w: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4/ 8</w:t>
            </w:r>
          </w:p>
        </w:tc>
        <w:tc>
          <w:tcPr>
            <w:tcW w:w="2835" w:type="dxa"/>
            <w:vMerge w:val="restart"/>
          </w:tcPr>
          <w:p w:rsidR="00136500" w:rsidRDefault="00172595" w:rsidP="007F041B">
            <w:pPr>
              <w:jc w:val="center"/>
              <w:rPr>
                <w:rFonts w:ascii="Traditional Arabic" w:hAnsi="Traditional Arabic" w:cs="Traditional Arabic" w:hint="cs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</w:p>
          <w:p w:rsidR="00172595" w:rsidRDefault="00172595" w:rsidP="007F041B">
            <w:pPr>
              <w:jc w:val="center"/>
              <w:rPr>
                <w:rFonts w:ascii="Traditional Arabic" w:hAnsi="Traditional Arabic" w:cs="Traditional Arabic" w:hint="cs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التكافل الاجتماعي الاقتصادي 2 </w:t>
            </w:r>
          </w:p>
          <w:p w:rsidR="00172595" w:rsidRDefault="00172595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30/ 5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5/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67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6/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7/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1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3/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8/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cs="Traditional Arabic"/>
                <w:b/>
                <w:bCs/>
                <w:i/>
                <w:iCs/>
                <w:sz w:val="20"/>
                <w:szCs w:val="20"/>
                <w:rtl/>
              </w:rPr>
            </w:pPr>
          </w:p>
        </w:tc>
      </w:tr>
      <w:tr w:rsidR="00136500" w:rsidTr="00136500">
        <w:trPr>
          <w:trHeight w:val="232"/>
        </w:trPr>
        <w:tc>
          <w:tcPr>
            <w:tcW w:w="1041" w:type="dxa"/>
            <w:vMerge w:val="restart"/>
          </w:tcPr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الخامس</w:t>
            </w: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6/ 6</w:t>
            </w:r>
          </w:p>
        </w:tc>
        <w:tc>
          <w:tcPr>
            <w:tcW w:w="2853" w:type="dxa"/>
            <w:vMerge w:val="restart"/>
          </w:tcPr>
          <w:p w:rsidR="00136500" w:rsidRDefault="00172595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الانظمة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الاقتصادية الوضعية</w:t>
            </w:r>
          </w:p>
        </w:tc>
        <w:tc>
          <w:tcPr>
            <w:tcW w:w="1076" w:type="dxa"/>
            <w:vMerge w:val="restart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الرابع عشر</w:t>
            </w: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11/ 8</w:t>
            </w:r>
          </w:p>
        </w:tc>
        <w:tc>
          <w:tcPr>
            <w:tcW w:w="2835" w:type="dxa"/>
            <w:vMerge w:val="restart"/>
          </w:tcPr>
          <w:p w:rsidR="00136500" w:rsidRDefault="00172595" w:rsidP="007F041B">
            <w:pPr>
              <w:jc w:val="center"/>
              <w:rPr>
                <w:rFonts w:ascii="Traditional Arabic" w:hAnsi="Traditional Arabic" w:cs="Traditional Arabic" w:hint="cs"/>
                <w:b/>
                <w:bCs/>
                <w:i/>
                <w:i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i/>
                <w:iCs/>
                <w:rtl/>
              </w:rPr>
              <w:t xml:space="preserve">المصارف 1 </w:t>
            </w:r>
          </w:p>
          <w:p w:rsidR="00172595" w:rsidRDefault="00172595" w:rsidP="007F041B">
            <w:pPr>
              <w:jc w:val="center"/>
              <w:rPr>
                <w:rFonts w:ascii="Traditional Arabic" w:hAnsi="Traditional Arabic" w:cs="Traditional Arabic" w:hint="cs"/>
                <w:b/>
                <w:bCs/>
                <w:i/>
                <w:iCs/>
                <w:rtl/>
              </w:rPr>
            </w:pPr>
          </w:p>
          <w:p w:rsidR="00172595" w:rsidRDefault="00172595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i/>
                <w:iCs/>
                <w:rtl/>
              </w:rPr>
              <w:t xml:space="preserve">المجوعة الثالثة : بطاقة الفيزا </w:t>
            </w: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7/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12/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8/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13/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74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9/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14/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60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10/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15/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22"/>
        </w:trPr>
        <w:tc>
          <w:tcPr>
            <w:tcW w:w="1041" w:type="dxa"/>
            <w:vMerge w:val="restart"/>
          </w:tcPr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السادس</w:t>
            </w: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13/ 6</w:t>
            </w:r>
          </w:p>
        </w:tc>
        <w:tc>
          <w:tcPr>
            <w:tcW w:w="2853" w:type="dxa"/>
            <w:vMerge w:val="restart"/>
          </w:tcPr>
          <w:p w:rsidR="00136500" w:rsidRDefault="00172595" w:rsidP="007F041B">
            <w:pPr>
              <w:jc w:val="center"/>
              <w:rPr>
                <w:rFonts w:ascii="Traditional Arabic" w:hAnsi="Traditional Arabic" w:cs="Traditional Arabic" w:hint="cs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خصائص النظام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الأقتصادي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الأسلامي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</w:p>
          <w:p w:rsidR="00172595" w:rsidRDefault="00172595" w:rsidP="007F041B">
            <w:pPr>
              <w:jc w:val="center"/>
              <w:rPr>
                <w:rFonts w:ascii="Traditional Arabic" w:hAnsi="Traditional Arabic" w:cs="Traditional Arabic" w:hint="cs"/>
                <w:b/>
                <w:bCs/>
                <w:rtl/>
              </w:rPr>
            </w:pPr>
          </w:p>
          <w:p w:rsidR="00172595" w:rsidRDefault="00172595" w:rsidP="007F041B">
            <w:pPr>
              <w:jc w:val="center"/>
              <w:rPr>
                <w:rFonts w:ascii="Traditional Arabic" w:hAnsi="Traditional Arabic" w:cs="Traditional Arabic" w:hint="cs"/>
                <w:b/>
                <w:bCs/>
                <w:rtl/>
              </w:rPr>
            </w:pPr>
          </w:p>
          <w:p w:rsidR="00172595" w:rsidRDefault="00172595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نشاط المجوعة الأولى ( نفقة الزوجة )</w:t>
            </w:r>
          </w:p>
        </w:tc>
        <w:tc>
          <w:tcPr>
            <w:tcW w:w="1076" w:type="dxa"/>
            <w:vMerge w:val="restart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الخامس عشر </w:t>
            </w: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18/ 8</w:t>
            </w:r>
          </w:p>
        </w:tc>
        <w:tc>
          <w:tcPr>
            <w:tcW w:w="2835" w:type="dxa"/>
            <w:vMerge w:val="restart"/>
          </w:tcPr>
          <w:p w:rsidR="00136500" w:rsidRDefault="00172595" w:rsidP="007F041B">
            <w:pPr>
              <w:jc w:val="center"/>
              <w:rPr>
                <w:rFonts w:ascii="Traditional Arabic" w:hAnsi="Traditional Arabic" w:cs="Traditional Arabic" w:hint="cs"/>
                <w:b/>
                <w:bCs/>
                <w:i/>
                <w:i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i/>
                <w:iCs/>
                <w:rtl/>
              </w:rPr>
              <w:t xml:space="preserve">    </w:t>
            </w:r>
          </w:p>
          <w:p w:rsidR="00172595" w:rsidRDefault="00172595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i/>
                <w:iCs/>
                <w:rtl/>
              </w:rPr>
              <w:t xml:space="preserve">المصارف 2 </w:t>
            </w:r>
          </w:p>
        </w:tc>
      </w:tr>
      <w:tr w:rsidR="00136500" w:rsidTr="00136500">
        <w:trPr>
          <w:trHeight w:val="267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14/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19/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15/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20/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16/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21/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33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17/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22/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22"/>
        </w:trPr>
        <w:tc>
          <w:tcPr>
            <w:tcW w:w="1041" w:type="dxa"/>
            <w:vMerge w:val="restart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السابع</w:t>
            </w: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20/ 6</w:t>
            </w:r>
          </w:p>
        </w:tc>
        <w:tc>
          <w:tcPr>
            <w:tcW w:w="2853" w:type="dxa"/>
            <w:vMerge w:val="restart"/>
          </w:tcPr>
          <w:p w:rsidR="00136500" w:rsidRDefault="00172595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الملكية 1,2  </w:t>
            </w:r>
          </w:p>
        </w:tc>
        <w:tc>
          <w:tcPr>
            <w:tcW w:w="1076" w:type="dxa"/>
            <w:vMerge w:val="restart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السادس عشر</w:t>
            </w:r>
          </w:p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25/ 8</w:t>
            </w:r>
          </w:p>
        </w:tc>
        <w:tc>
          <w:tcPr>
            <w:tcW w:w="2835" w:type="dxa"/>
            <w:vMerge w:val="restart"/>
          </w:tcPr>
          <w:p w:rsidR="00136500" w:rsidRDefault="00172595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i/>
                <w:iCs/>
                <w:rtl/>
              </w:rPr>
              <w:t>تهئية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i/>
                <w:iCs/>
                <w:rtl/>
              </w:rPr>
              <w:t xml:space="preserve"> للاختبار النهائي -</w:t>
            </w: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21/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26/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22/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27/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67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23/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28/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312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24/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29/ 8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136500" w:rsidTr="00136500">
        <w:trPr>
          <w:trHeight w:val="268"/>
        </w:trPr>
        <w:tc>
          <w:tcPr>
            <w:tcW w:w="1041" w:type="dxa"/>
            <w:vMerge w:val="restart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الثامن</w:t>
            </w: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27/ 6</w:t>
            </w:r>
          </w:p>
        </w:tc>
        <w:tc>
          <w:tcPr>
            <w:tcW w:w="2853" w:type="dxa"/>
            <w:vMerge w:val="restart"/>
          </w:tcPr>
          <w:p w:rsidR="00136500" w:rsidRDefault="00172595" w:rsidP="007F041B">
            <w:pPr>
              <w:jc w:val="center"/>
              <w:rPr>
                <w:rFonts w:ascii="Traditional Arabic" w:hAnsi="Traditional Arabic" w:cs="Traditional Arabic" w:hint="cs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الملكية 3</w:t>
            </w:r>
          </w:p>
          <w:p w:rsidR="00172595" w:rsidRDefault="00172595" w:rsidP="007F041B">
            <w:pPr>
              <w:jc w:val="center"/>
              <w:rPr>
                <w:rFonts w:ascii="Traditional Arabic" w:hAnsi="Traditional Arabic" w:cs="Traditional Arabic" w:hint="cs"/>
                <w:b/>
                <w:bCs/>
                <w:rtl/>
              </w:rPr>
            </w:pPr>
          </w:p>
          <w:p w:rsidR="00172595" w:rsidRDefault="00172595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نشاط المجوعة الأولى ( نفقة الزوجة )</w:t>
            </w:r>
          </w:p>
        </w:tc>
        <w:tc>
          <w:tcPr>
            <w:tcW w:w="1076" w:type="dxa"/>
            <w:vMerge w:val="restart"/>
            <w:hideMark/>
          </w:tcPr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السابع عشر</w:t>
            </w: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2/ 9</w:t>
            </w:r>
          </w:p>
        </w:tc>
        <w:tc>
          <w:tcPr>
            <w:tcW w:w="2835" w:type="dxa"/>
            <w:vMerge w:val="restart"/>
          </w:tcPr>
          <w:p w:rsidR="00136500" w:rsidRPr="00CB7B1E" w:rsidRDefault="00CB7B1E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CB7B1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اختبارات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مواد </w:t>
            </w:r>
            <w:bookmarkStart w:id="0" w:name="_GoBack"/>
            <w:bookmarkEnd w:id="0"/>
            <w:r w:rsidRPr="00CB7B1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الإعداد العام</w:t>
            </w:r>
          </w:p>
        </w:tc>
      </w:tr>
      <w:tr w:rsidR="00136500" w:rsidTr="00136500">
        <w:trPr>
          <w:trHeight w:val="264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28/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3/ 9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6500" w:rsidTr="00136500">
        <w:trPr>
          <w:trHeight w:val="298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29/ 6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4/ 9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6500" w:rsidTr="00136500">
        <w:trPr>
          <w:trHeight w:val="150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1/ 7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5/ 9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6500" w:rsidTr="00136500">
        <w:trPr>
          <w:trHeight w:val="230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2/ 7</w:t>
            </w:r>
          </w:p>
        </w:tc>
        <w:tc>
          <w:tcPr>
            <w:tcW w:w="2853" w:type="dxa"/>
            <w:vMerge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6/ 9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6500" w:rsidTr="00FC0F3B">
        <w:trPr>
          <w:trHeight w:val="230"/>
        </w:trPr>
        <w:tc>
          <w:tcPr>
            <w:tcW w:w="1041" w:type="dxa"/>
            <w:vMerge w:val="restart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التاسع</w:t>
            </w: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5/7</w:t>
            </w:r>
          </w:p>
        </w:tc>
        <w:tc>
          <w:tcPr>
            <w:tcW w:w="2853" w:type="dxa"/>
            <w:vMerge w:val="restart"/>
          </w:tcPr>
          <w:p w:rsidR="00136500" w:rsidRDefault="00136500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136500" w:rsidRDefault="00136500" w:rsidP="0013650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إجازة منتصف الفصل الدراسي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الثاني</w:t>
            </w:r>
          </w:p>
          <w:p w:rsidR="00136500" w:rsidRDefault="00136500" w:rsidP="0013650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5329" w:type="dxa"/>
            <w:gridSpan w:val="4"/>
            <w:vMerge w:val="restart"/>
            <w:hideMark/>
          </w:tcPr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136500" w:rsidTr="00FC0F3B">
        <w:trPr>
          <w:trHeight w:val="230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6/ 7</w:t>
            </w:r>
          </w:p>
        </w:tc>
        <w:tc>
          <w:tcPr>
            <w:tcW w:w="2853" w:type="dxa"/>
            <w:vMerge/>
            <w:hideMark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5329" w:type="dxa"/>
            <w:gridSpan w:val="4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  <w:tr w:rsidR="00136500" w:rsidTr="00FC0F3B">
        <w:trPr>
          <w:trHeight w:val="230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7/ 7</w:t>
            </w:r>
          </w:p>
        </w:tc>
        <w:tc>
          <w:tcPr>
            <w:tcW w:w="2853" w:type="dxa"/>
            <w:vMerge/>
            <w:hideMark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5329" w:type="dxa"/>
            <w:gridSpan w:val="4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  <w:tr w:rsidR="00136500" w:rsidTr="00FC0F3B">
        <w:trPr>
          <w:trHeight w:val="230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8/ 7</w:t>
            </w:r>
          </w:p>
        </w:tc>
        <w:tc>
          <w:tcPr>
            <w:tcW w:w="2853" w:type="dxa"/>
            <w:vMerge/>
            <w:hideMark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5329" w:type="dxa"/>
            <w:gridSpan w:val="4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  <w:tr w:rsidR="00136500" w:rsidTr="00FC0F3B">
        <w:trPr>
          <w:trHeight w:val="20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i/>
                <w:i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i/>
                <w:i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20"/>
                <w:szCs w:val="20"/>
                <w:rtl/>
              </w:rPr>
              <w:t>9/ 7</w:t>
            </w:r>
          </w:p>
        </w:tc>
        <w:tc>
          <w:tcPr>
            <w:tcW w:w="2853" w:type="dxa"/>
            <w:vMerge/>
            <w:hideMark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5329" w:type="dxa"/>
            <w:gridSpan w:val="4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</w:tbl>
    <w:p w:rsidR="005053C4" w:rsidRDefault="005053C4"/>
    <w:sectPr w:rsidR="005053C4" w:rsidSect="00136500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6500"/>
    <w:rsid w:val="00136500"/>
    <w:rsid w:val="00172595"/>
    <w:rsid w:val="005053C4"/>
    <w:rsid w:val="009656DA"/>
    <w:rsid w:val="00B860DC"/>
    <w:rsid w:val="00CB7B1E"/>
    <w:rsid w:val="00F6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00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13650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3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DELL</cp:lastModifiedBy>
  <cp:revision>5</cp:revision>
  <dcterms:created xsi:type="dcterms:W3CDTF">2017-01-14T06:14:00Z</dcterms:created>
  <dcterms:modified xsi:type="dcterms:W3CDTF">2017-02-19T05:51:00Z</dcterms:modified>
</cp:coreProperties>
</file>