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F6" w:rsidRDefault="00581FF6" w:rsidP="00581FF6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</w:p>
    <w:p w:rsidR="00581FF6" w:rsidRPr="00B55758" w:rsidRDefault="00B55758" w:rsidP="00962FBC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</w:t>
      </w:r>
      <w:r w:rsidR="00581FF6" w:rsidRPr="00B55758">
        <w:rPr>
          <w:rFonts w:cs="AGA Sindibad Regular" w:hint="cs"/>
          <w:color w:val="000000"/>
          <w:rtl/>
        </w:rPr>
        <w:t>المملكة العربية السعودية</w:t>
      </w:r>
    </w:p>
    <w:p w:rsidR="005C57DA" w:rsidRPr="00B55758" w:rsidRDefault="00B55758" w:rsidP="00962FBC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</w:t>
      </w:r>
      <w:r w:rsidR="005C57DA" w:rsidRPr="00B55758">
        <w:rPr>
          <w:rFonts w:cs="AGA Sindibad Regular" w:hint="cs"/>
          <w:color w:val="000000"/>
          <w:rtl/>
        </w:rPr>
        <w:t>المجلس الأعلى للتعليم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 جامعة الملك سعود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      كلية الآداب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>قسـم اللغة العربية وآدابها</w:t>
      </w:r>
    </w:p>
    <w:p w:rsidR="005C57DA" w:rsidRDefault="005C57DA" w:rsidP="00962FBC">
      <w:pPr>
        <w:bidi/>
        <w:rPr>
          <w:rFonts w:cs="Simplified Arabic"/>
          <w:b/>
          <w:bCs/>
          <w:sz w:val="36"/>
          <w:szCs w:val="36"/>
          <w:rtl/>
        </w:rPr>
      </w:pPr>
    </w:p>
    <w:p w:rsidR="005C57DA" w:rsidRDefault="005C57DA" w:rsidP="00962FBC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581FF6" w:rsidRPr="004626D5" w:rsidRDefault="00581FF6" w:rsidP="004626D5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4626D5">
        <w:rPr>
          <w:rFonts w:cs="FS_Future" w:hint="cs"/>
          <w:b/>
          <w:bCs/>
          <w:sz w:val="44"/>
          <w:szCs w:val="44"/>
          <w:rtl/>
        </w:rPr>
        <w:t>الهيئة الوطنية للتقويم والاعتماد الأكاديمي</w:t>
      </w:r>
    </w:p>
    <w:p w:rsidR="00581FF6" w:rsidRPr="004626D5" w:rsidRDefault="00581FF6" w:rsidP="004626D5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4626D5">
        <w:rPr>
          <w:rFonts w:cs="FS_Future" w:hint="cs"/>
          <w:b/>
          <w:bCs/>
          <w:sz w:val="44"/>
          <w:szCs w:val="44"/>
          <w:rtl/>
        </w:rPr>
        <w:t>توصيف المقرر</w:t>
      </w:r>
    </w:p>
    <w:p w:rsidR="00581FF6" w:rsidRDefault="00581FF6" w:rsidP="00581FF6">
      <w:pPr>
        <w:bidi/>
        <w:jc w:val="both"/>
        <w:rPr>
          <w:rFonts w:cs="Simplified Arabic"/>
          <w:sz w:val="28"/>
          <w:szCs w:val="28"/>
          <w:rtl/>
        </w:rPr>
      </w:pPr>
    </w:p>
    <w:p w:rsidR="00435BD8" w:rsidRDefault="00E53A5C" w:rsidP="00B24E87">
      <w:pPr>
        <w:bidi/>
        <w:jc w:val="center"/>
        <w:rPr>
          <w:rFonts w:cs="SC_DUBAI"/>
          <w:b/>
          <w:bCs/>
          <w:color w:val="17365D"/>
          <w:sz w:val="44"/>
          <w:szCs w:val="44"/>
          <w:rtl/>
        </w:rPr>
      </w:pPr>
      <w:r>
        <w:rPr>
          <w:rFonts w:cs="SC_DUBAI" w:hint="cs"/>
          <w:b/>
          <w:bCs/>
          <w:color w:val="17365D"/>
          <w:sz w:val="44"/>
          <w:szCs w:val="44"/>
          <w:rtl/>
        </w:rPr>
        <w:t>البـــلاغـة</w:t>
      </w:r>
      <w:r w:rsidR="00B55758" w:rsidRPr="0009619D">
        <w:rPr>
          <w:rFonts w:cs="SC_DUBAI"/>
          <w:b/>
          <w:bCs/>
          <w:color w:val="17365D"/>
          <w:sz w:val="44"/>
          <w:szCs w:val="44"/>
          <w:rtl/>
        </w:rPr>
        <w:t xml:space="preserve"> </w:t>
      </w:r>
      <w:r w:rsidR="00B24E87">
        <w:rPr>
          <w:rFonts w:cs="SC_DUBAI" w:hint="cs"/>
          <w:b/>
          <w:bCs/>
          <w:color w:val="17365D"/>
          <w:sz w:val="44"/>
          <w:szCs w:val="44"/>
          <w:rtl/>
        </w:rPr>
        <w:t>في القرآن الكريم والسنة النبوية</w:t>
      </w:r>
    </w:p>
    <w:p w:rsidR="00E53A5C" w:rsidRPr="0009619D" w:rsidRDefault="00B24E87" w:rsidP="00E53A5C">
      <w:pPr>
        <w:bidi/>
        <w:jc w:val="center"/>
        <w:rPr>
          <w:rFonts w:cs="SC_DUBAI"/>
          <w:b/>
          <w:bCs/>
          <w:color w:val="17365D"/>
          <w:sz w:val="44"/>
          <w:szCs w:val="44"/>
          <w:rtl/>
        </w:rPr>
      </w:pPr>
      <w:r>
        <w:rPr>
          <w:rFonts w:cs="SC_DUBAI" w:hint="cs"/>
          <w:b/>
          <w:bCs/>
          <w:color w:val="17365D"/>
          <w:sz w:val="44"/>
          <w:szCs w:val="44"/>
          <w:rtl/>
        </w:rPr>
        <w:t>205</w:t>
      </w:r>
      <w:r w:rsidR="00E53A5C" w:rsidRPr="0009619D">
        <w:rPr>
          <w:rFonts w:cs="SC_DUBAI"/>
          <w:b/>
          <w:bCs/>
          <w:color w:val="17365D"/>
          <w:sz w:val="44"/>
          <w:szCs w:val="44"/>
          <w:rtl/>
        </w:rPr>
        <w:t>عرب</w:t>
      </w:r>
    </w:p>
    <w:p w:rsidR="00435BD8" w:rsidRDefault="00435BD8" w:rsidP="00435BD8">
      <w:pPr>
        <w:bidi/>
        <w:jc w:val="both"/>
        <w:rPr>
          <w:rFonts w:cs="Simplified Arabic"/>
          <w:sz w:val="28"/>
          <w:szCs w:val="28"/>
          <w:rtl/>
        </w:rPr>
      </w:pPr>
    </w:p>
    <w:p w:rsidR="00435BD8" w:rsidRDefault="00435BD8" w:rsidP="00435BD8">
      <w:pPr>
        <w:bidi/>
        <w:jc w:val="both"/>
        <w:rPr>
          <w:rFonts w:cs="Simplified Arabic"/>
          <w:sz w:val="28"/>
          <w:szCs w:val="28"/>
          <w:rtl/>
        </w:rPr>
      </w:pPr>
    </w:p>
    <w:p w:rsidR="002B08CB" w:rsidRDefault="002B08CB" w:rsidP="002B08CB">
      <w:pPr>
        <w:bidi/>
        <w:jc w:val="both"/>
        <w:rPr>
          <w:rFonts w:cs="Simplified Arabic"/>
          <w:sz w:val="28"/>
          <w:szCs w:val="28"/>
          <w:rtl/>
        </w:rPr>
      </w:pPr>
    </w:p>
    <w:p w:rsidR="002B08CB" w:rsidRDefault="002B08CB" w:rsidP="002B08CB">
      <w:pPr>
        <w:bidi/>
        <w:jc w:val="both"/>
        <w:rPr>
          <w:rFonts w:cs="Simplified Arabic"/>
          <w:sz w:val="28"/>
          <w:szCs w:val="28"/>
          <w:rtl/>
        </w:rPr>
      </w:pPr>
    </w:p>
    <w:p w:rsidR="005C57DA" w:rsidRDefault="005C57DA" w:rsidP="005C57DA">
      <w:pPr>
        <w:bidi/>
        <w:jc w:val="both"/>
        <w:rPr>
          <w:rFonts w:cs="Simplified Arabic"/>
          <w:sz w:val="28"/>
          <w:szCs w:val="28"/>
          <w:rtl/>
        </w:rPr>
      </w:pPr>
    </w:p>
    <w:p w:rsidR="00581FF6" w:rsidRPr="004626D5" w:rsidRDefault="00581FF6" w:rsidP="00671BB9">
      <w:pPr>
        <w:bidi/>
        <w:jc w:val="center"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br w:type="page"/>
      </w:r>
      <w:r w:rsidR="0009619D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lastRenderedPageBreak/>
        <w:t>نـ</w:t>
      </w:r>
      <w:r w:rsidR="005C57DA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موذج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توصيف المقرر</w:t>
      </w:r>
    </w:p>
    <w:p w:rsidR="00581FF6" w:rsidRPr="00D37DC3" w:rsidRDefault="00581FF6" w:rsidP="00581FF6">
      <w:pPr>
        <w:bidi/>
        <w:jc w:val="center"/>
        <w:rPr>
          <w:rFonts w:ascii="Arial" w:hAnsi="Arial" w:cs="AL-Mohanad Bold"/>
          <w:sz w:val="28"/>
          <w:szCs w:val="28"/>
          <w:rtl/>
        </w:rPr>
      </w:pPr>
    </w:p>
    <w:p w:rsidR="00581FF6" w:rsidRPr="00D37DC3" w:rsidRDefault="00581FF6" w:rsidP="00581FF6">
      <w:pPr>
        <w:bidi/>
        <w:jc w:val="center"/>
        <w:rPr>
          <w:rFonts w:ascii="Arial" w:hAnsi="Arial" w:cs="AL-Mohanad Bold"/>
          <w:sz w:val="28"/>
          <w:szCs w:val="28"/>
          <w:rtl/>
        </w:rPr>
      </w:pPr>
    </w:p>
    <w:p w:rsidR="00581FF6" w:rsidRDefault="00581FF6" w:rsidP="00E00077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لإرشادك لإكمال هذا ال</w:t>
      </w:r>
      <w:r w:rsidR="00AC1CC6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نموذج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، يرجى الرجوع إلى</w:t>
      </w:r>
      <w:r w:rsidR="00E00077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الكتيب (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الدليل</w:t>
      </w:r>
      <w:r w:rsidR="00E00077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)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(2) </w:t>
      </w:r>
      <w:r w:rsidR="003E3753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المتضمن إجراءات 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ضمان الجودة الداخلية. </w:t>
      </w:r>
    </w:p>
    <w:p w:rsidR="0009619D" w:rsidRPr="0009619D" w:rsidRDefault="0009619D" w:rsidP="0009619D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المؤسسة التعليمية:</w:t>
      </w:r>
      <w:r w:rsidRPr="0009619D">
        <w:rPr>
          <w:rFonts w:ascii="Traditional Arabic" w:hAnsi="Traditional Arabic" w:cs="Traditional Arabic"/>
          <w:sz w:val="30"/>
          <w:szCs w:val="30"/>
          <w:rtl/>
        </w:rPr>
        <w:t>جامعة الملك سعود.</w:t>
      </w:r>
    </w:p>
    <w:p w:rsidR="0009619D" w:rsidRPr="0009619D" w:rsidRDefault="0009619D" w:rsidP="0009619D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الكل</w:t>
      </w:r>
      <w:r w:rsidR="00EB56AD" w:rsidRPr="00EB56A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ية/القس</w:t>
      </w:r>
      <w:r w:rsidR="00EB56AD" w:rsidRPr="00EB56A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م:</w:t>
      </w:r>
      <w:r w:rsidRPr="0009619D">
        <w:rPr>
          <w:rFonts w:ascii="Traditional Arabic" w:hAnsi="Traditional Arabic" w:cs="Traditional Arabic"/>
          <w:sz w:val="30"/>
          <w:szCs w:val="30"/>
          <w:rtl/>
        </w:rPr>
        <w:t>الآداب/ اللغة العربية.</w:t>
      </w:r>
    </w:p>
    <w:p w:rsidR="00E459D3" w:rsidRDefault="00E459D3" w:rsidP="00300F81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81FF6" w:rsidRDefault="00581FF6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أ ) تحديد المقرر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والمعلومات العامة </w:t>
      </w:r>
    </w:p>
    <w:p w:rsid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tbl>
      <w:tblPr>
        <w:bidiVisual/>
        <w:tblW w:w="8619" w:type="dxa"/>
        <w:tblInd w:w="47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681"/>
        <w:gridCol w:w="4111"/>
        <w:gridCol w:w="3827"/>
      </w:tblGrid>
      <w:tr w:rsidR="004626D5" w:rsidRPr="002436E3" w:rsidTr="009E7CEE">
        <w:tc>
          <w:tcPr>
            <w:tcW w:w="681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4626D5" w:rsidRPr="000C77F5" w:rsidRDefault="00560810" w:rsidP="00A707D8">
            <w:pPr>
              <w:pStyle w:val="BodyText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Hesham Cortoba" w:hint="cs"/>
                <w:b w:val="0"/>
                <w:bCs w:val="0"/>
                <w:sz w:val="26"/>
                <w:szCs w:val="26"/>
                <w:rtl/>
              </w:rPr>
              <w:t>م</w:t>
            </w:r>
          </w:p>
        </w:tc>
        <w:tc>
          <w:tcPr>
            <w:tcW w:w="4111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4626D5" w:rsidRPr="000C77F5" w:rsidRDefault="004626D5" w:rsidP="00A707D8">
            <w:pPr>
              <w:pStyle w:val="BodyText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4626D5" w:rsidRPr="000C77F5" w:rsidRDefault="004626D5" w:rsidP="00A707D8">
            <w:pPr>
              <w:pStyle w:val="BodyText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626D5" w:rsidRPr="002436E3" w:rsidTr="009E7CEE">
        <w:tc>
          <w:tcPr>
            <w:tcW w:w="681" w:type="dxa"/>
            <w:tcBorders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المقرر و رمزه</w:t>
            </w:r>
          </w:p>
        </w:tc>
        <w:tc>
          <w:tcPr>
            <w:tcW w:w="3827" w:type="dxa"/>
            <w:tcBorders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9E7CEE" w:rsidP="009E7CEE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205</w:t>
            </w:r>
            <w:r w:rsidR="004626D5"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عرب </w:t>
            </w:r>
            <w:r w:rsidR="00E53A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لبلاغة في القرآن الكريم والسنة النبوية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9E7CEE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 ساعات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البرنامج أو البرامج التي يتم تقديم المقرر ضمنها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اللغة العربية وآدابها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560810" w:rsidP="004626D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عضو هيئة التدريس المسئول عن تدريس  المقرر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CC4C2C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لجنة البلاغة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المستوى أو السنة التي سيتم تقديم هذه المقرر فيه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9E7CEE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المستوى ال</w:t>
            </w:r>
            <w:r w:rsidR="009E7CE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ثاني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المتطلبات المسبقة لهذه المقرر(إن وجدت)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9E7CEE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لايوجد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المتطلبات المصاحبة لهذه المقرر(إن وجدت)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يوجد.</w:t>
            </w:r>
          </w:p>
        </w:tc>
      </w:tr>
      <w:tr w:rsidR="004626D5" w:rsidRPr="002436E3" w:rsidTr="009E7CEE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4626D5" w:rsidRPr="00FA3F49" w:rsidRDefault="004626D5" w:rsidP="004663A7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مكان تدريس المقرر إن لم يكن في المقر الرئيسي للمؤسسة التعليمية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 </w:t>
            </w:r>
          </w:p>
        </w:tc>
        <w:tc>
          <w:tcPr>
            <w:tcW w:w="3827" w:type="dxa"/>
            <w:tcBorders>
              <w:top w:val="single" w:sz="4" w:space="0" w:color="EAF1DD"/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4626D5" w:rsidRPr="00560810" w:rsidRDefault="006B1FF2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الجامعة نفسها</w:t>
            </w:r>
          </w:p>
        </w:tc>
      </w:tr>
    </w:tbl>
    <w:p w:rsid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4626D5" w:rsidRP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D914B9" w:rsidRDefault="00581FF6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ب )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الأهداف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="00560810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p w:rsidR="00560810" w:rsidRDefault="00560810" w:rsidP="004663A7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>وصف موجز لن</w:t>
      </w:r>
      <w:r w:rsidRPr="0056081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واتج</w:t>
      </w: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التعلم الأساسية للطلبة المسجلين في هذا المقرر:</w:t>
      </w:r>
    </w:p>
    <w:p w:rsidR="009E7CEE" w:rsidRPr="009E7CEE" w:rsidRDefault="009E7CEE" w:rsidP="009E7CEE">
      <w:pPr>
        <w:pStyle w:val="ListParagraph"/>
        <w:numPr>
          <w:ilvl w:val="0"/>
          <w:numId w:val="23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9E7CEE">
        <w:rPr>
          <w:rFonts w:ascii="Traditional Arabic" w:hAnsi="Traditional Arabic" w:cs="Traditional Arabic"/>
          <w:sz w:val="28"/>
          <w:szCs w:val="28"/>
          <w:rtl/>
        </w:rPr>
        <w:t xml:space="preserve"> إدراك معنى الإعجاز في القرآن الكريم والبلاغة النبوية في الحديث</w:t>
      </w:r>
    </w:p>
    <w:p w:rsidR="009E7CEE" w:rsidRPr="009E7CEE" w:rsidRDefault="009E7CEE" w:rsidP="009E7CEE">
      <w:pPr>
        <w:pStyle w:val="ListParagraph"/>
        <w:numPr>
          <w:ilvl w:val="0"/>
          <w:numId w:val="23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9E7CEE">
        <w:rPr>
          <w:rFonts w:ascii="Traditional Arabic" w:hAnsi="Traditional Arabic" w:cs="Traditional Arabic"/>
          <w:sz w:val="28"/>
          <w:szCs w:val="28"/>
          <w:rtl/>
        </w:rPr>
        <w:t xml:space="preserve"> نمو الذوق الفني والجمالي لدى الطالب من خلال آيات القرآن والأحاديث النبوية</w:t>
      </w:r>
    </w:p>
    <w:p w:rsidR="00560810" w:rsidRPr="00E5005E" w:rsidRDefault="00560810" w:rsidP="00560810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60810" w:rsidRPr="00560810" w:rsidRDefault="00560810" w:rsidP="00560810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6081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</w:t>
      </w: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صف باختصار أية خطط  يتم تنفيذها في الوقت الراهن من أجل تطوير وتحسين المقرر  </w:t>
      </w:r>
    </w:p>
    <w:p w:rsidR="00560810" w:rsidRPr="00560810" w:rsidRDefault="00560810" w:rsidP="009E7CEE">
      <w:pPr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60810">
        <w:rPr>
          <w:rFonts w:ascii="Traditional Arabic" w:hAnsi="Traditional Arabic" w:cs="Traditional Arabic" w:hint="cs"/>
          <w:sz w:val="28"/>
          <w:szCs w:val="28"/>
          <w:rtl/>
        </w:rPr>
        <w:t>استخدام أساليب تدريس جديدة مثل التعليم التعاوني والاعتماد على مهارات التفكير</w:t>
      </w:r>
    </w:p>
    <w:p w:rsidR="00560810" w:rsidRDefault="00560810" w:rsidP="009E7CEE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60810">
        <w:rPr>
          <w:rFonts w:ascii="Traditional Arabic" w:hAnsi="Traditional Arabic" w:cs="Traditional Arabic" w:hint="cs"/>
          <w:sz w:val="28"/>
          <w:szCs w:val="28"/>
          <w:rtl/>
        </w:rPr>
        <w:t>الاعتماد بشكل أكبر على الدراسة الذاتية للطالب أو مصادر المكتبة</w:t>
      </w:r>
      <w:r w:rsidR="009208B3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9208B3" w:rsidRPr="00560810" w:rsidRDefault="009208B3" w:rsidP="009E7CEE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الاستفادة من الأقراص الممغنطة مثل المكتبة الشاملة </w:t>
      </w:r>
      <w:r w:rsidR="00DD4E31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D914B9" w:rsidRDefault="00D914B9" w:rsidP="00D914B9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81FF6" w:rsidRDefault="00581FF6" w:rsidP="00581FF6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9E7CEE" w:rsidRDefault="009E7CEE" w:rsidP="009E7CEE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9E7CEE" w:rsidRPr="00D37DC3" w:rsidRDefault="009E7CEE" w:rsidP="009E7CEE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581FF6" w:rsidRDefault="00581FF6" w:rsidP="00DD4E31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ج </w:t>
      </w:r>
      <w:r w:rsidR="006B1FF2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.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وصف المقرر:</w:t>
      </w:r>
      <w:r w:rsidR="008F6306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(ملاحظة: 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يرفق </w:t>
      </w:r>
      <w:r w:rsidR="00046042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ال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وصف </w:t>
      </w:r>
      <w:r w:rsidR="00046042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ال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عام 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للمقرر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موج</w:t>
      </w:r>
      <w:r w:rsidR="00DD4E31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ود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في ا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لنشرة أو الدليل)</w:t>
      </w:r>
    </w:p>
    <w:p w:rsidR="00560810" w:rsidRPr="004626D5" w:rsidRDefault="00560810" w:rsidP="00560810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tbl>
      <w:tblPr>
        <w:bidiVisual/>
        <w:tblW w:w="8295" w:type="dxa"/>
        <w:tblInd w:w="91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/>
      </w:tblPr>
      <w:tblGrid>
        <w:gridCol w:w="6450"/>
        <w:gridCol w:w="853"/>
        <w:gridCol w:w="992"/>
      </w:tblGrid>
      <w:tr w:rsidR="00E5005E" w:rsidRPr="00A707D8" w:rsidTr="000F6A68"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8" w:space="0" w:color="C0504D"/>
            </w:tcBorders>
          </w:tcPr>
          <w:p w:rsidR="00E5005E" w:rsidRPr="00A707D8" w:rsidRDefault="00E5005E" w:rsidP="000F6A68">
            <w:pPr>
              <w:jc w:val="right"/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مفردات المقرر الدراسي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8" w:space="0" w:color="C0504D"/>
            </w:tcBorders>
          </w:tcPr>
          <w:p w:rsidR="00E5005E" w:rsidRPr="00A707D8" w:rsidRDefault="00E5005E" w:rsidP="000F6A68">
            <w:pPr>
              <w:jc w:val="center"/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عدد الأسابيع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E5005E" w:rsidRPr="00A707D8" w:rsidRDefault="00E5005E" w:rsidP="000F6A68">
            <w:pPr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ساعات الاتصال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BB3730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تدوين القرآن وجمعه 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BB3730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القراءات القرآنية ولغات العرب ولهجاتها</w:t>
            </w:r>
            <w:r w:rsidR="007A34D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A34DF" w:rsidRPr="007A34DF">
              <w:rPr>
                <w:rFonts w:ascii="Traditional Arabic" w:hAnsi="Traditional Arabic" w:cs="Traditional Arabic"/>
                <w:rtl/>
              </w:rPr>
              <w:t>–</w:t>
            </w:r>
            <w:r w:rsidR="007A34DF"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  <w:right w:val="single" w:sz="8" w:space="0" w:color="C0504D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9E7CEE" w:rsidRPr="00CC03E4" w:rsidRDefault="00BB3730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 يحتاج إليه المفسر من فنون البلاغة وأدواتها</w:t>
            </w:r>
            <w:r w:rsidR="007A34D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A34DF" w:rsidRPr="007A34DF">
              <w:rPr>
                <w:rFonts w:ascii="Traditional Arabic" w:hAnsi="Traditional Arabic" w:cs="Traditional Arabic"/>
                <w:rtl/>
              </w:rPr>
              <w:t>–</w:t>
            </w:r>
            <w:r w:rsidR="007A34DF"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7A34DF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7A34DF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9E7CEE" w:rsidRPr="00A707D8" w:rsidTr="009E7CEE">
        <w:trPr>
          <w:trHeight w:val="440"/>
        </w:trPr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4" w:space="0" w:color="943634" w:themeColor="accent2" w:themeShade="BF"/>
            </w:tcBorders>
          </w:tcPr>
          <w:p w:rsidR="009E7CEE" w:rsidRPr="00CC03E4" w:rsidRDefault="007A34DF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أسلوب القص في القرآن الكريم </w:t>
            </w:r>
            <w:r w:rsidRPr="007A34DF">
              <w:rPr>
                <w:rFonts w:ascii="Traditional Arabic" w:hAnsi="Traditional Arabic" w:cs="Traditional Arabic"/>
                <w:rtl/>
              </w:rPr>
              <w:t>–</w:t>
            </w:r>
            <w:r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4" w:space="0" w:color="943634" w:themeColor="accent2" w:themeShade="BF"/>
            </w:tcBorders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4" w:space="0" w:color="943634" w:themeColor="accent2" w:themeShade="BF"/>
              <w:right w:val="single" w:sz="8" w:space="0" w:color="C0504D"/>
            </w:tcBorders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</w:tcPr>
          <w:p w:rsidR="009E7CEE" w:rsidRPr="00CC03E4" w:rsidRDefault="009E7CEE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نبذة موجزة عن مشاركة العلماء في تطوير البلاغة القرآنية</w:t>
            </w:r>
            <w:r w:rsidR="007A34D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A34DF" w:rsidRPr="007A34DF">
              <w:rPr>
                <w:rFonts w:ascii="Traditional Arabic" w:hAnsi="Traditional Arabic" w:cs="Traditional Arabic"/>
                <w:rtl/>
              </w:rPr>
              <w:t>–</w:t>
            </w:r>
            <w:r w:rsidR="007A34DF"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</w:tc>
      </w:tr>
      <w:tr w:rsidR="009E7CEE" w:rsidRPr="00A707D8" w:rsidTr="009E7CEE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8" w:space="0" w:color="C0504D"/>
            </w:tcBorders>
          </w:tcPr>
          <w:p w:rsidR="009E7CEE" w:rsidRPr="00CC03E4" w:rsidRDefault="007A34DF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إعجاز القرآن ومراحل تحدي العرب </w:t>
            </w:r>
            <w:r w:rsidRPr="007A34DF">
              <w:rPr>
                <w:rFonts w:ascii="Traditional Arabic" w:hAnsi="Traditional Arabic" w:cs="Traditional Arabic"/>
                <w:rtl/>
              </w:rPr>
              <w:t>–</w:t>
            </w:r>
            <w:r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8" w:space="0" w:color="C0504D"/>
            </w:tcBorders>
            <w:vAlign w:val="center"/>
          </w:tcPr>
          <w:p w:rsidR="009E7CEE" w:rsidRPr="00CC03E4" w:rsidRDefault="007A34DF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8" w:space="0" w:color="C0504D"/>
              <w:right w:val="single" w:sz="8" w:space="0" w:color="C0504D"/>
            </w:tcBorders>
            <w:vAlign w:val="center"/>
          </w:tcPr>
          <w:p w:rsidR="009E7CEE" w:rsidRPr="00CC03E4" w:rsidRDefault="007A34DF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7A34DF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الفاصلة القرآنية ووجوه تمكنها </w:t>
            </w:r>
            <w:r w:rsidRPr="007A34DF">
              <w:rPr>
                <w:rFonts w:ascii="Traditional Arabic" w:hAnsi="Traditional Arabic" w:cs="Traditional Arabic"/>
                <w:rtl/>
              </w:rPr>
              <w:t>–</w:t>
            </w:r>
            <w:r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9E7CEE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تدوين الحديث النبوي </w:t>
            </w:r>
            <w:r w:rsidR="007A34DF" w:rsidRPr="007A34DF">
              <w:rPr>
                <w:rFonts w:ascii="Traditional Arabic" w:hAnsi="Traditional Arabic" w:cs="Traditional Arabic"/>
                <w:rtl/>
              </w:rPr>
              <w:t>–</w:t>
            </w:r>
            <w:r w:rsidR="007A34DF"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9E7CEE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دراسة بعض المصطلحات الحديثية </w:t>
            </w:r>
            <w:r w:rsidR="007A34DF" w:rsidRPr="007A34DF">
              <w:rPr>
                <w:rFonts w:ascii="Traditional Arabic" w:hAnsi="Traditional Arabic" w:cs="Traditional Arabic"/>
                <w:rtl/>
              </w:rPr>
              <w:t>–</w:t>
            </w:r>
            <w:r w:rsidR="007A34DF" w:rsidRPr="007A34DF">
              <w:rPr>
                <w:rFonts w:ascii="Traditional Arabic" w:hAnsi="Traditional Arabic" w:cs="Traditional Arabic" w:hint="cs"/>
                <w:rtl/>
              </w:rPr>
              <w:t xml:space="preserve"> دراسة تطبيقية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BB3730" w:rsidP="000F6A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موقف أهل البلاغة من القدماء والمحدثين من الحديث النبوي </w:t>
            </w:r>
            <w:r w:rsidR="007A34DF">
              <w:rPr>
                <w:rFonts w:ascii="Traditional Arabic" w:hAnsi="Traditional Arabic" w:cs="Traditional Arabic" w:hint="cs"/>
                <w:color w:val="000000"/>
                <w:rtl/>
              </w:rPr>
              <w:t>- (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تطبيقات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على 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 xml:space="preserve">نصوص من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الحديث النبوي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>)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BB3730" w:rsidP="00BB373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التصوير الفني في الحديث النبوي </w:t>
            </w:r>
            <w:r w:rsidR="007A34DF">
              <w:rPr>
                <w:rFonts w:ascii="Traditional Arabic" w:hAnsi="Traditional Arabic" w:cs="Traditional Arabic" w:hint="cs"/>
                <w:color w:val="000000"/>
                <w:rtl/>
              </w:rPr>
              <w:t>- (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تطبيقات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على 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 xml:space="preserve">نصوص من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الحديث النبوي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>)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</w:tc>
      </w:tr>
      <w:tr w:rsidR="009E7CEE" w:rsidRPr="00A707D8" w:rsidTr="009E7CEE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9E7CEE" w:rsidRPr="00CC03E4" w:rsidRDefault="00BB3730" w:rsidP="00BB373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أسلوب القص في الحديث النبوي الشريف </w:t>
            </w:r>
            <w:r w:rsidR="007A34DF">
              <w:rPr>
                <w:rFonts w:ascii="Traditional Arabic" w:hAnsi="Traditional Arabic" w:cs="Traditional Arabic" w:hint="cs"/>
                <w:color w:val="000000"/>
                <w:rtl/>
              </w:rPr>
              <w:t xml:space="preserve">- ( 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 xml:space="preserve">تطبيقات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على 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 xml:space="preserve">نصوص من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الحديث النبوي</w:t>
            </w:r>
            <w:r w:rsidRPr="002A0D23">
              <w:rPr>
                <w:rFonts w:ascii="Traditional Arabic" w:hAnsi="Traditional Arabic" w:cs="Traditional Arabic" w:hint="cs"/>
                <w:color w:val="000000"/>
                <w:rtl/>
              </w:rPr>
              <w:t>)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9E7CEE" w:rsidRPr="00CC03E4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</w:tr>
      <w:tr w:rsidR="00E5005E" w:rsidRPr="00A707D8" w:rsidTr="002139F8">
        <w:tc>
          <w:tcPr>
            <w:tcW w:w="6452" w:type="dxa"/>
            <w:tcBorders>
              <w:top w:val="double" w:sz="6" w:space="0" w:color="C0504D"/>
              <w:bottom w:val="single" w:sz="8" w:space="0" w:color="C0504D"/>
            </w:tcBorders>
          </w:tcPr>
          <w:p w:rsidR="00E5005E" w:rsidRPr="00A707D8" w:rsidRDefault="00E5005E" w:rsidP="000F6A68">
            <w:pPr>
              <w:jc w:val="right"/>
              <w:rPr>
                <w:rFonts w:cs="SC_DUBAI"/>
                <w:b/>
                <w:bCs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b/>
                <w:bCs/>
                <w:sz w:val="26"/>
                <w:szCs w:val="26"/>
                <w:rtl/>
              </w:rPr>
              <w:t xml:space="preserve">عدد الأسابيع ومجموع ساعات الاتصال في الفصل الدراسي </w:t>
            </w:r>
          </w:p>
        </w:tc>
        <w:tc>
          <w:tcPr>
            <w:tcW w:w="851" w:type="dxa"/>
            <w:tcBorders>
              <w:top w:val="double" w:sz="6" w:space="0" w:color="C0504D"/>
              <w:bottom w:val="single" w:sz="8" w:space="0" w:color="C0504D"/>
            </w:tcBorders>
            <w:vAlign w:val="center"/>
          </w:tcPr>
          <w:p w:rsidR="00E5005E" w:rsidRPr="003101E9" w:rsidRDefault="009E7CEE" w:rsidP="002139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</w:p>
        </w:tc>
        <w:tc>
          <w:tcPr>
            <w:tcW w:w="992" w:type="dxa"/>
            <w:tcBorders>
              <w:top w:val="double" w:sz="6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E5005E" w:rsidRPr="003101E9" w:rsidRDefault="009E7CEE" w:rsidP="002139F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</w:tbl>
    <w:p w:rsidR="00BB54FB" w:rsidRDefault="00BB54FB" w:rsidP="00BB54FB">
      <w:pPr>
        <w:bidi/>
        <w:rPr>
          <w:rFonts w:ascii="Arial" w:hAnsi="Arial" w:cs="Arial"/>
          <w:sz w:val="28"/>
          <w:szCs w:val="28"/>
          <w:rtl/>
        </w:rPr>
      </w:pPr>
    </w:p>
    <w:p w:rsidR="00E5005E" w:rsidRPr="006646D8" w:rsidRDefault="00E5005E" w:rsidP="00E5005E">
      <w:pPr>
        <w:bidi/>
        <w:rPr>
          <w:rFonts w:ascii="Arial" w:hAnsi="Arial" w:cs="Arial"/>
          <w:sz w:val="28"/>
          <w:szCs w:val="28"/>
          <w:rtl/>
        </w:rPr>
      </w:pPr>
    </w:p>
    <w:p w:rsidR="000B2639" w:rsidRDefault="00581FF6" w:rsidP="00A010AA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>2 – مكونات المقرر(مجموع ساعات الاتصال</w:t>
      </w:r>
      <w:r w:rsidR="0039262B"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في الفصل الدراسي</w:t>
      </w:r>
      <w:r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): </w:t>
      </w:r>
    </w:p>
    <w:tbl>
      <w:tblPr>
        <w:bidiVisual/>
        <w:tblW w:w="9611" w:type="dxa"/>
        <w:tblInd w:w="47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098"/>
        <w:gridCol w:w="1690"/>
        <w:gridCol w:w="3555"/>
        <w:gridCol w:w="2268"/>
      </w:tblGrid>
      <w:tr w:rsidR="00A010AA" w:rsidRPr="002436E3" w:rsidTr="00A010AA">
        <w:tc>
          <w:tcPr>
            <w:tcW w:w="2098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BodyText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المحاضرة</w:t>
            </w:r>
          </w:p>
        </w:tc>
        <w:tc>
          <w:tcPr>
            <w:tcW w:w="169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BodyText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الدروس الخاصة</w:t>
            </w:r>
          </w:p>
        </w:tc>
        <w:tc>
          <w:tcPr>
            <w:tcW w:w="3555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BodyText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/>
                <w:b w:val="0"/>
                <w:bCs w:val="0"/>
                <w:sz w:val="26"/>
                <w:szCs w:val="26"/>
                <w:rtl/>
              </w:rPr>
              <w:t>العملي / الميداني / التدريب التعاوني أو الامتياز لطلبة التخصصات الصحية</w:t>
            </w:r>
          </w:p>
        </w:tc>
        <w:tc>
          <w:tcPr>
            <w:tcW w:w="2268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</w:tcPr>
          <w:p w:rsidR="00A010AA" w:rsidRPr="00FA3CC3" w:rsidRDefault="00A010AA" w:rsidP="00FA3CC3">
            <w:pPr>
              <w:bidi/>
              <w:jc w:val="center"/>
              <w:rPr>
                <w:rFonts w:cs="SC_DUBAI"/>
                <w:sz w:val="26"/>
                <w:szCs w:val="26"/>
                <w:rtl/>
              </w:rPr>
            </w:pPr>
            <w:r w:rsidRPr="00FA3CC3">
              <w:rPr>
                <w:rFonts w:cs="SC_DUBAI"/>
                <w:sz w:val="26"/>
                <w:szCs w:val="26"/>
                <w:rtl/>
              </w:rPr>
              <w:t>أخرى</w:t>
            </w:r>
          </w:p>
        </w:tc>
      </w:tr>
      <w:tr w:rsidR="00A010AA" w:rsidRPr="002436E3" w:rsidTr="009E7CEE">
        <w:tc>
          <w:tcPr>
            <w:tcW w:w="2098" w:type="dxa"/>
            <w:tcBorders>
              <w:left w:val="single" w:sz="12" w:space="0" w:color="948A54"/>
              <w:bottom w:val="single" w:sz="12" w:space="0" w:color="948A54"/>
            </w:tcBorders>
            <w:shd w:val="clear" w:color="auto" w:fill="auto"/>
            <w:vAlign w:val="center"/>
          </w:tcPr>
          <w:p w:rsidR="00A010AA" w:rsidRPr="009E7CEE" w:rsidRDefault="009E7CEE" w:rsidP="009E7C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3×15=45</w:t>
            </w:r>
          </w:p>
        </w:tc>
        <w:tc>
          <w:tcPr>
            <w:tcW w:w="1690" w:type="dxa"/>
            <w:tcBorders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//</w:t>
            </w:r>
          </w:p>
        </w:tc>
        <w:tc>
          <w:tcPr>
            <w:tcW w:w="3555" w:type="dxa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//</w:t>
            </w:r>
          </w:p>
        </w:tc>
        <w:tc>
          <w:tcPr>
            <w:tcW w:w="2268" w:type="dxa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الساعات المكتبية</w:t>
            </w:r>
          </w:p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</w:tr>
    </w:tbl>
    <w:p w:rsidR="00FA3CC3" w:rsidRDefault="00FA3CC3" w:rsidP="00FA3CC3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FA3CC3" w:rsidRDefault="00FA3CC3" w:rsidP="00FA3CC3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FA3C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3-ساعات </w:t>
      </w:r>
      <w:r w:rsidRPr="00FA3CC3">
        <w:rPr>
          <w:rFonts w:ascii="Traditional Arabic" w:hAnsi="Traditional Arabic" w:cs="Traditional Arabic"/>
          <w:b/>
          <w:bCs/>
          <w:sz w:val="30"/>
          <w:szCs w:val="30"/>
          <w:rtl/>
        </w:rPr>
        <w:t>دراسة إضافية خاصة/ ساعات تعلم متوقعة من الطلبة  في الأسبوع</w:t>
      </w:r>
      <w:r w:rsidRPr="00FA3C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FA3CC3" w:rsidRPr="00FA3CC3" w:rsidRDefault="00FA3CC3" w:rsidP="00DD4E31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FA3CC3">
        <w:rPr>
          <w:rFonts w:ascii="Traditional Arabic" w:hAnsi="Traditional Arabic" w:cs="Traditional Arabic" w:hint="cs"/>
          <w:sz w:val="30"/>
          <w:szCs w:val="30"/>
          <w:rtl/>
        </w:rPr>
        <w:t xml:space="preserve">     يحتاج الطالب إلى ساعات أسبوعية في البيت للتدريب والمذاكرة وإجادة المهارات من خلال </w:t>
      </w:r>
      <w:r w:rsidR="00DD4E31">
        <w:rPr>
          <w:rFonts w:ascii="Traditional Arabic" w:hAnsi="Traditional Arabic" w:cs="Traditional Arabic" w:hint="cs"/>
          <w:sz w:val="30"/>
          <w:szCs w:val="30"/>
          <w:rtl/>
        </w:rPr>
        <w:t>التطبيق المستمر</w:t>
      </w:r>
    </w:p>
    <w:p w:rsidR="00581FF6" w:rsidRPr="00D37DC3" w:rsidRDefault="00581FF6" w:rsidP="00ED6A45">
      <w:pPr>
        <w:bidi/>
        <w:rPr>
          <w:rFonts w:ascii="Arial" w:hAnsi="Arial" w:cs="AL-Mohanad Bold"/>
          <w:sz w:val="28"/>
          <w:szCs w:val="28"/>
          <w:rtl/>
        </w:rPr>
      </w:pPr>
    </w:p>
    <w:p w:rsidR="00581FF6" w:rsidRPr="00ED6A45" w:rsidRDefault="00581FF6" w:rsidP="00ED6A45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4 – تطو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ي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ر ن</w:t>
      </w:r>
      <w:r w:rsidR="00132F3C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واتج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التعلم في 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نطاقات أو 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مجالات التعلم</w:t>
      </w:r>
    </w:p>
    <w:p w:rsidR="00C07572" w:rsidRPr="00ED6A45" w:rsidRDefault="00581FF6" w:rsidP="00ED6A45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لكل مجال من مجالات ال</w:t>
      </w:r>
      <w:r w:rsidR="00DE113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تعلم الموضحة فيما يلي يجب توضيح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:    </w:t>
      </w:r>
    </w:p>
    <w:p w:rsidR="00ED6A45" w:rsidRDefault="00581FF6" w:rsidP="009E7CEE">
      <w:pPr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ملخص موجز  </w:t>
      </w:r>
      <w:r w:rsidR="005F051A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لمعرفة أو المهار</w:t>
      </w:r>
      <w:r w:rsidR="005F051A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ات  التي صمم المقرر من أجل تطويرها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. </w:t>
      </w:r>
    </w:p>
    <w:p w:rsidR="00C07572" w:rsidRPr="00EB56AD" w:rsidRDefault="00EB56AD" w:rsidP="009E7CEE">
      <w:pPr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وصف لاستراتيجيات التعلم المطلوب استخدامها لتطوير تلك المعرفة أو المهار</w:t>
      </w:r>
      <w:r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ات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.</w:t>
      </w:r>
    </w:p>
    <w:p w:rsidR="002139F8" w:rsidRPr="009E7CEE" w:rsidRDefault="00581FF6" w:rsidP="009E7CEE">
      <w:pPr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طرق تقييم الطالب المستخدمة في المقرر لتقييم نتائج التعلم في المجال المعني.</w:t>
      </w:r>
    </w:p>
    <w:p w:rsidR="002139F8" w:rsidRDefault="002139F8" w:rsidP="002139F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2139F8" w:rsidRDefault="002139F8" w:rsidP="002139F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2139F8" w:rsidRDefault="002139F8" w:rsidP="002139F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235"/>
        <w:gridCol w:w="5994"/>
      </w:tblGrid>
      <w:tr w:rsidR="00ED6A45" w:rsidTr="00B6212C">
        <w:trPr>
          <w:gridAfter w:val="1"/>
          <w:wAfter w:w="5994" w:type="dxa"/>
          <w:trHeight w:val="532"/>
        </w:trPr>
        <w:tc>
          <w:tcPr>
            <w:tcW w:w="4235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ED6A45" w:rsidRPr="00ED6A45" w:rsidRDefault="00ED6A45" w:rsidP="00ED6A45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ED6A45">
              <w:rPr>
                <w:rFonts w:cs="SC_DUBAI" w:hint="cs"/>
                <w:sz w:val="30"/>
                <w:szCs w:val="30"/>
                <w:rtl/>
              </w:rPr>
              <w:t>أ-المعرفة</w:t>
            </w:r>
          </w:p>
          <w:p w:rsidR="00ED6A45" w:rsidRPr="00ED6A45" w:rsidRDefault="00ED6A45" w:rsidP="00ED6A45">
            <w:pPr>
              <w:bidi/>
              <w:ind w:left="108"/>
              <w:jc w:val="both"/>
              <w:rPr>
                <w:rFonts w:cs="SC_DUBAI"/>
                <w:sz w:val="26"/>
                <w:szCs w:val="26"/>
                <w:rtl/>
              </w:rPr>
            </w:pPr>
          </w:p>
        </w:tc>
      </w:tr>
      <w:tr w:rsidR="00532D50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532D50" w:rsidRDefault="00532D50" w:rsidP="00532D5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1-</w:t>
            </w:r>
            <w:r w:rsidRPr="00ED6A4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وصف المعر</w:t>
            </w:r>
            <w:r w:rsidRPr="00ED6A4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فة التي سيتم اكتسابها في المقرر</w:t>
            </w:r>
            <w:r w:rsidRPr="00ED6A4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9E7CEE" w:rsidRPr="009E7CEE" w:rsidRDefault="009E7CEE" w:rsidP="009E7CEE">
            <w:pPr>
              <w:pStyle w:val="ListParagraph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-التعرف على بلاغة القرآن وأهميتها           </w:t>
            </w:r>
          </w:p>
          <w:p w:rsidR="009E7CEE" w:rsidRPr="009E7CEE" w:rsidRDefault="009E7CEE" w:rsidP="009E7CEE">
            <w:pPr>
              <w:pStyle w:val="ListParagraph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-معرفة العلاقة الوثيقة بين بلاغة القرآن وعلوم العربية</w:t>
            </w:r>
          </w:p>
          <w:p w:rsidR="009E7CEE" w:rsidRPr="009E7CEE" w:rsidRDefault="009E7CEE" w:rsidP="009E7CEE">
            <w:pPr>
              <w:pStyle w:val="ListParagraph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-التعرف على الأساليب البيانية في الحديث</w:t>
            </w:r>
          </w:p>
          <w:p w:rsidR="009E7CEE" w:rsidRPr="009E7CEE" w:rsidRDefault="009E7CEE" w:rsidP="009E7CEE">
            <w:pPr>
              <w:pStyle w:val="ListParagraph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-معرفة العلاقة بين بلاغة الحديث وعلوم العربية </w:t>
            </w:r>
          </w:p>
          <w:p w:rsidR="002139F8" w:rsidRPr="009E7CEE" w:rsidRDefault="009E7CEE" w:rsidP="009E7CEE">
            <w:pPr>
              <w:pStyle w:val="ListParagraph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-معرفة تقصير التراث في الدارسات البلاغية في الحديث النبوي</w:t>
            </w:r>
            <w:r w:rsidR="0032586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وبيان أهمية استدراك</w:t>
            </w:r>
            <w:r w:rsidR="00351B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هذا</w:t>
            </w:r>
            <w:r w:rsidR="0032586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التقصير</w:t>
            </w:r>
            <w:r w:rsidRPr="009E7CE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532D50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532D50" w:rsidRDefault="00532D50" w:rsidP="00532D5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532D5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2-ا</w:t>
            </w:r>
            <w:r w:rsidRPr="00532D5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ستراتيجيات التعليم (التدريس) المطلوب استخدامها لتطوير تلك المعرفة</w:t>
            </w:r>
            <w:r w:rsidRPr="00532D5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532D50" w:rsidRPr="00B6212C" w:rsidRDefault="00532D50" w:rsidP="009E7CEE">
            <w:pPr>
              <w:numPr>
                <w:ilvl w:val="0"/>
                <w:numId w:val="5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المحاضرات.</w:t>
            </w:r>
          </w:p>
          <w:p w:rsidR="00532D50" w:rsidRPr="00B6212C" w:rsidRDefault="00532D50" w:rsidP="009E7CEE">
            <w:pPr>
              <w:numPr>
                <w:ilvl w:val="0"/>
                <w:numId w:val="5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المشاركة في قاعة الدرس </w:t>
            </w:r>
            <w:r w:rsidRPr="00B6212C"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المشاركة على السبورة أو المشافهة.</w:t>
            </w:r>
          </w:p>
          <w:p w:rsidR="00532D50" w:rsidRPr="00B6212C" w:rsidRDefault="00532D50" w:rsidP="009E7CEE">
            <w:pPr>
              <w:numPr>
                <w:ilvl w:val="0"/>
                <w:numId w:val="5"/>
              </w:numPr>
              <w:bidi/>
              <w:spacing w:before="120" w:after="120"/>
              <w:ind w:left="482" w:hanging="142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تشكيل ورش عمل لحل التطبيقات وتحليل بعض التراكيب النحوية من خلال النصوص.</w:t>
            </w:r>
          </w:p>
        </w:tc>
      </w:tr>
      <w:tr w:rsidR="00532D50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B6212C" w:rsidRDefault="00B6212C" w:rsidP="00B6212C">
            <w:pPr>
              <w:tabs>
                <w:tab w:val="num" w:pos="543"/>
              </w:tabs>
              <w:bidi/>
              <w:ind w:left="482" w:hanging="426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طرق تقييم المعرفة المكتسبة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B6212C" w:rsidRPr="00B6212C" w:rsidRDefault="00DD4E31" w:rsidP="009E7CEE">
            <w:pPr>
              <w:numPr>
                <w:ilvl w:val="1"/>
                <w:numId w:val="6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التحريرية والشفوية</w:t>
            </w:r>
          </w:p>
          <w:p w:rsidR="00B6212C" w:rsidRPr="00B6212C" w:rsidRDefault="00DD4E31" w:rsidP="009E7CEE">
            <w:pPr>
              <w:numPr>
                <w:ilvl w:val="1"/>
                <w:numId w:val="6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الأسئلة والتحليل</w:t>
            </w:r>
            <w:r w:rsidR="00B6212C"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532D50" w:rsidRPr="00B6212C" w:rsidRDefault="00DD4E31" w:rsidP="009E7CEE">
            <w:pPr>
              <w:numPr>
                <w:ilvl w:val="1"/>
                <w:numId w:val="6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الأنشطة</w:t>
            </w:r>
            <w:r w:rsidR="00B6212C"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</w:tbl>
    <w:p w:rsidR="00BA7618" w:rsidRDefault="00BA7618" w:rsidP="00BA761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B6212C" w:rsidRDefault="00B6212C" w:rsidP="00B6212C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235"/>
        <w:gridCol w:w="5994"/>
      </w:tblGrid>
      <w:tr w:rsidR="00B6212C" w:rsidTr="004663A7">
        <w:trPr>
          <w:gridAfter w:val="1"/>
          <w:wAfter w:w="5994" w:type="dxa"/>
          <w:trHeight w:val="585"/>
        </w:trPr>
        <w:tc>
          <w:tcPr>
            <w:tcW w:w="4235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B6212C" w:rsidRPr="00B6212C" w:rsidRDefault="00B6212C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B6212C">
              <w:rPr>
                <w:rFonts w:cs="SC_DUBAI" w:hint="cs"/>
                <w:sz w:val="30"/>
                <w:szCs w:val="30"/>
                <w:rtl/>
              </w:rPr>
              <w:t>ب</w:t>
            </w:r>
            <w:r w:rsidRPr="00B6212C">
              <w:rPr>
                <w:rFonts w:cs="SC_DUBAI"/>
                <w:sz w:val="30"/>
                <w:szCs w:val="30"/>
                <w:rtl/>
              </w:rPr>
              <w:t xml:space="preserve">- المهارات المعرفية </w:t>
            </w:r>
            <w:r w:rsidRPr="00B6212C">
              <w:rPr>
                <w:rFonts w:cs="SC_DUBAI" w:hint="cs"/>
                <w:sz w:val="30"/>
                <w:szCs w:val="30"/>
                <w:rtl/>
              </w:rPr>
              <w:t xml:space="preserve">- </w:t>
            </w:r>
            <w:r w:rsidRPr="00B6212C">
              <w:rPr>
                <w:rFonts w:cs="SC_DUBAI"/>
                <w:sz w:val="30"/>
                <w:szCs w:val="30"/>
                <w:rtl/>
              </w:rPr>
              <w:t>الإدراكية:</w:t>
            </w:r>
          </w:p>
        </w:tc>
      </w:tr>
      <w:tr w:rsidR="00B6212C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B6212C" w:rsidRDefault="00B6212C" w:rsidP="00B6212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المهارات المعرفية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المطلوب تطويرها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9E7CEE" w:rsidRPr="009E7CEE" w:rsidRDefault="009E7CEE" w:rsidP="009E7CEE">
            <w:pPr>
              <w:pStyle w:val="ListParagraph"/>
              <w:numPr>
                <w:ilvl w:val="1"/>
                <w:numId w:val="25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التمييز بين بلاغة القرآن والحديث</w:t>
            </w:r>
          </w:p>
          <w:p w:rsidR="00782E83" w:rsidRPr="009E7CEE" w:rsidRDefault="009E7CEE" w:rsidP="009E7CEE">
            <w:pPr>
              <w:pStyle w:val="ListParagraph"/>
              <w:numPr>
                <w:ilvl w:val="1"/>
                <w:numId w:val="25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التمييز بين بلاغة القرآن وبلاغة الشعر</w:t>
            </w:r>
          </w:p>
        </w:tc>
      </w:tr>
      <w:tr w:rsidR="00B6212C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782E83" w:rsidRDefault="00782E83" w:rsidP="00782E8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2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التعلم المستخدمة في تطوير المهارات المعرفية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782E83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69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9E7CEE" w:rsidRPr="009E7CEE" w:rsidRDefault="009E7CEE" w:rsidP="009E7CEE">
            <w:pPr>
              <w:pStyle w:val="ListParagraph"/>
              <w:numPr>
                <w:ilvl w:val="1"/>
                <w:numId w:val="26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استعراض لآيات من القرآن وتذوق بلاغتها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26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استعراض أحاديث نبوية  وتذوق بلاغتها</w:t>
            </w: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</w:p>
          <w:p w:rsidR="00B6212C" w:rsidRPr="006E1852" w:rsidRDefault="009E7CEE" w:rsidP="009E7CEE">
            <w:pPr>
              <w:pStyle w:val="ListParagraph"/>
              <w:numPr>
                <w:ilvl w:val="1"/>
                <w:numId w:val="26"/>
              </w:numPr>
              <w:bidi/>
              <w:ind w:left="765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الممارسة العملية في التحليل الفني لبلاغة القرآن</w:t>
            </w:r>
            <w:r w:rsidR="00351B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والحديث.</w:t>
            </w:r>
            <w:r w:rsidRPr="00CC03E4"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</w:p>
        </w:tc>
      </w:tr>
      <w:tr w:rsidR="00B6212C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782E83" w:rsidRDefault="00782E83" w:rsidP="00782E83">
            <w:pPr>
              <w:tabs>
                <w:tab w:val="num" w:pos="543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طرق تقييم المهارات المعرفية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المكتسبة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9E7CEE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534"/>
        </w:trPr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9E7CEE" w:rsidRPr="009E7CEE" w:rsidRDefault="009E7CEE" w:rsidP="009E7CEE">
            <w:pPr>
              <w:pStyle w:val="ListParagraph"/>
              <w:numPr>
                <w:ilvl w:val="1"/>
                <w:numId w:val="27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تكليف الطلاب بقراءة آيات من  القرآن وأحاديث نبوية قراءة متأنية وتأمل نظمها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27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الاختبارات</w:t>
            </w:r>
          </w:p>
          <w:p w:rsidR="00B6212C" w:rsidRPr="009E7CEE" w:rsidRDefault="009E7CEE" w:rsidP="009E7CEE">
            <w:pPr>
              <w:pStyle w:val="ListParagraph"/>
              <w:numPr>
                <w:ilvl w:val="1"/>
                <w:numId w:val="27"/>
              </w:numPr>
              <w:bidi/>
              <w:ind w:left="76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محاولة التعرف على كيفية إنشاء نظم بليغ</w:t>
            </w:r>
          </w:p>
        </w:tc>
      </w:tr>
    </w:tbl>
    <w:p w:rsidR="00426790" w:rsidRDefault="00426790" w:rsidP="00426790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5267"/>
        <w:gridCol w:w="4962"/>
      </w:tblGrid>
      <w:tr w:rsidR="00426790" w:rsidTr="00F73A9F">
        <w:trPr>
          <w:gridAfter w:val="1"/>
          <w:wAfter w:w="4962" w:type="dxa"/>
          <w:trHeight w:val="585"/>
        </w:trPr>
        <w:tc>
          <w:tcPr>
            <w:tcW w:w="5267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426790" w:rsidRPr="00B6212C" w:rsidRDefault="00426790" w:rsidP="00F73A9F">
            <w:pPr>
              <w:bidi/>
              <w:ind w:left="108"/>
              <w:jc w:val="lowKashida"/>
              <w:rPr>
                <w:rFonts w:cs="SC_DUBAI"/>
                <w:sz w:val="30"/>
                <w:szCs w:val="30"/>
                <w:rtl/>
              </w:rPr>
            </w:pPr>
            <w:r w:rsidRPr="00426790">
              <w:rPr>
                <w:rFonts w:cs="SC_DUBAI" w:hint="cs"/>
                <w:sz w:val="30"/>
                <w:szCs w:val="30"/>
                <w:rtl/>
              </w:rPr>
              <w:t>ج</w:t>
            </w:r>
            <w:r w:rsidRPr="00426790">
              <w:rPr>
                <w:rFonts w:cs="SC_DUBAI"/>
                <w:sz w:val="30"/>
                <w:szCs w:val="30"/>
                <w:rtl/>
              </w:rPr>
              <w:t xml:space="preserve">- مهارات العلاقات </w:t>
            </w:r>
            <w:r w:rsidR="00F73A9F">
              <w:rPr>
                <w:rFonts w:cs="SC_DUBAI" w:hint="cs"/>
                <w:sz w:val="30"/>
                <w:szCs w:val="30"/>
                <w:rtl/>
              </w:rPr>
              <w:t>البينية(الشخصية والمسؤولية</w:t>
            </w:r>
            <w:r w:rsidRPr="00426790">
              <w:rPr>
                <w:rFonts w:cs="SC_DUBAI"/>
                <w:sz w:val="30"/>
                <w:szCs w:val="30"/>
                <w:rtl/>
              </w:rPr>
              <w:t>:</w:t>
            </w:r>
            <w:r w:rsidRPr="00426790">
              <w:rPr>
                <w:rFonts w:cs="SC_DUBAI" w:hint="cs"/>
                <w:sz w:val="30"/>
                <w:szCs w:val="30"/>
                <w:rtl/>
              </w:rPr>
              <w:t>التواصل مع الآخرين وتحمل المسؤولية.</w:t>
            </w:r>
          </w:p>
        </w:tc>
      </w:tr>
      <w:tr w:rsidR="00426790" w:rsidRPr="00532D50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426790" w:rsidRDefault="00426790" w:rsidP="0042679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42679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وصف لمهارات العلاقات الشخصية مع الآخرين، والقدرة على تحمل المسئولية المطلوب تطويرها 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6E1852" w:rsidRPr="006E1852" w:rsidRDefault="006E1852" w:rsidP="009E7CEE">
            <w:pPr>
              <w:pStyle w:val="ListParagraph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lastRenderedPageBreak/>
              <w:t>-تنمية مهارة قراءة الشواهد قراءة سليمة .</w:t>
            </w:r>
          </w:p>
          <w:p w:rsidR="006E1852" w:rsidRPr="006E1852" w:rsidRDefault="006E1852" w:rsidP="009E7CEE">
            <w:pPr>
              <w:pStyle w:val="ListParagraph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-استثمار المشروعات الجماعية لتنمية العلاقة مع الآخرين .</w:t>
            </w:r>
          </w:p>
          <w:p w:rsidR="006E1852" w:rsidRPr="006E1852" w:rsidRDefault="006E1852" w:rsidP="009E7CEE">
            <w:pPr>
              <w:pStyle w:val="ListParagraph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-مواجهة المواقف الكلامية ..</w:t>
            </w:r>
          </w:p>
          <w:p w:rsidR="00426790" w:rsidRPr="006E1852" w:rsidRDefault="006E1852" w:rsidP="009E7CEE">
            <w:pPr>
              <w:pStyle w:val="ListParagraph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-استكشاف المواهب الخطابية والبيانية  لدى الآخرين ، وتوجيههم .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426790" w:rsidRDefault="00426790" w:rsidP="0042679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Pr="0042679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التعليم المستخدمة في تطوير هذه المهارات والقدرات 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69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426790" w:rsidRPr="00426790" w:rsidRDefault="00426790" w:rsidP="009E7CEE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إدارة المحاضرةعلى نحو يشعر بأهمية الوقت.</w:t>
            </w:r>
          </w:p>
          <w:p w:rsidR="00426790" w:rsidRPr="00426790" w:rsidRDefault="00426790" w:rsidP="009E7CEE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مناقشة الطالب في أخطائه اللغوية الإجرائية.</w:t>
            </w:r>
          </w:p>
          <w:p w:rsidR="00426790" w:rsidRDefault="00426790" w:rsidP="009E7CEE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مناقشة الطالب في الأمانة العلمية في الأنشطة المقدمة.</w:t>
            </w:r>
          </w:p>
          <w:p w:rsidR="00426790" w:rsidRDefault="00426790" w:rsidP="009E7CEE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الحرص على تصحيح الأنشطة والوا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جب</w:t>
            </w: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ات وإطلاع الطالب على الأخطاء والدرجات</w:t>
            </w:r>
          </w:p>
          <w:p w:rsidR="00F73A9F" w:rsidRPr="00426790" w:rsidRDefault="00F73A9F" w:rsidP="009E7CEE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تكليف الطالب بأنشطة إثرائية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8304A4" w:rsidRDefault="008304A4" w:rsidP="008304A4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طرق تقييم اكتساب الطلبة لمهارات العلاقات الشخصية وقدرتهم على تحمل المسئولية </w:t>
            </w: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8304A4" w:rsidRPr="008304A4" w:rsidRDefault="008304A4" w:rsidP="009E7CEE">
            <w:pPr>
              <w:numPr>
                <w:ilvl w:val="0"/>
                <w:numId w:val="8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الفاعلة في قاعة الدرس دليل إلتزان الطالب وتحمله المسؤولية.</w:t>
            </w:r>
          </w:p>
          <w:p w:rsidR="008304A4" w:rsidRPr="008304A4" w:rsidRDefault="00F73A9F" w:rsidP="009E7CEE">
            <w:pPr>
              <w:numPr>
                <w:ilvl w:val="0"/>
                <w:numId w:val="8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الالتزام</w:t>
            </w:r>
            <w:r w:rsidR="008304A4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بالموعد المحدد في تقديم الواجبات والبحوث.</w:t>
            </w:r>
          </w:p>
          <w:p w:rsidR="00426790" w:rsidRPr="008304A4" w:rsidRDefault="008304A4" w:rsidP="009E7CEE">
            <w:pPr>
              <w:numPr>
                <w:ilvl w:val="0"/>
                <w:numId w:val="8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تعبر </w:t>
            </w:r>
            <w:r w:rsidR="00F73A9F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الفصلية والنهائية عن </w:t>
            </w:r>
            <w:r w:rsidR="00F73A9F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الالتزام</w:t>
            </w: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والتحصيل المعرفي والمهاري. </w:t>
            </w:r>
          </w:p>
        </w:tc>
      </w:tr>
    </w:tbl>
    <w:p w:rsidR="00E24107" w:rsidRDefault="00E24107" w:rsidP="00E24107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5126"/>
        <w:gridCol w:w="5103"/>
      </w:tblGrid>
      <w:tr w:rsidR="008304A4" w:rsidTr="004663A7">
        <w:trPr>
          <w:gridAfter w:val="1"/>
          <w:wAfter w:w="5103" w:type="dxa"/>
          <w:trHeight w:val="585"/>
        </w:trPr>
        <w:tc>
          <w:tcPr>
            <w:tcW w:w="5126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8304A4" w:rsidRPr="00B6212C" w:rsidRDefault="008304A4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8304A4">
              <w:rPr>
                <w:rFonts w:cs="SC_DUBAI" w:hint="cs"/>
                <w:sz w:val="30"/>
                <w:szCs w:val="30"/>
                <w:rtl/>
              </w:rPr>
              <w:t>د</w:t>
            </w:r>
            <w:r w:rsidRPr="008304A4">
              <w:rPr>
                <w:rFonts w:cs="SC_DUBAI"/>
                <w:sz w:val="30"/>
                <w:szCs w:val="30"/>
                <w:rtl/>
              </w:rPr>
              <w:t>- مهارات الاتصال ، وتقنية المعلومات، والمهارات الحسابية (العددية):</w:t>
            </w:r>
          </w:p>
        </w:tc>
      </w:tr>
      <w:tr w:rsidR="008304A4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8304A4" w:rsidP="008304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</w:t>
            </w: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وصف المهارات العددية ومهارات الاتصال المطلوب تطويرها: </w:t>
            </w:r>
          </w:p>
        </w:tc>
      </w:tr>
      <w:tr w:rsidR="008304A4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8304A4" w:rsidRDefault="00A5428D" w:rsidP="009E7CEE">
            <w:pPr>
              <w:numPr>
                <w:ilvl w:val="0"/>
                <w:numId w:val="16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وسائل التقنية.</w:t>
            </w:r>
          </w:p>
          <w:p w:rsidR="00A5428D" w:rsidRDefault="00A5428D" w:rsidP="009E7CEE">
            <w:pPr>
              <w:numPr>
                <w:ilvl w:val="0"/>
                <w:numId w:val="16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الإنترنت .</w:t>
            </w:r>
          </w:p>
          <w:p w:rsidR="00A5428D" w:rsidRPr="00782E83" w:rsidRDefault="00A5428D" w:rsidP="009E7CEE">
            <w:pPr>
              <w:numPr>
                <w:ilvl w:val="0"/>
                <w:numId w:val="16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الوسائل المتعددة .</w:t>
            </w:r>
          </w:p>
        </w:tc>
      </w:tr>
      <w:tr w:rsidR="008304A4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8304A4" w:rsidP="008304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التعليم المستخدمة في تطوير هذه المهارات 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2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A5428D" w:rsidRDefault="00A5428D" w:rsidP="009E7CEE">
            <w:pPr>
              <w:numPr>
                <w:ilvl w:val="0"/>
                <w:numId w:val="17"/>
              </w:numPr>
              <w:bidi/>
              <w:ind w:left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إدارة الحوار والمناقشة عن طريق الإنترنت.</w:t>
            </w:r>
          </w:p>
          <w:p w:rsidR="00A5428D" w:rsidRPr="00782E83" w:rsidRDefault="00A5428D" w:rsidP="009E7CEE">
            <w:pPr>
              <w:numPr>
                <w:ilvl w:val="0"/>
                <w:numId w:val="17"/>
              </w:numPr>
              <w:bidi/>
              <w:ind w:left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التواصل مع الزملاء إلكترونياً .</w:t>
            </w:r>
          </w:p>
        </w:tc>
      </w:tr>
      <w:tr w:rsidR="008304A4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5B0EC1" w:rsidP="004663A7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طرق تقييم اكتساب الطلبة لمهارات الاتصال ، وتقنية المعلومات، والمهارات الحسابية (العددية) 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8304A4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8304A4" w:rsidRDefault="00A5428D" w:rsidP="009E7CEE">
            <w:pPr>
              <w:numPr>
                <w:ilvl w:val="0"/>
                <w:numId w:val="18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الفاعلة في إدارة الحوار .</w:t>
            </w:r>
          </w:p>
          <w:p w:rsidR="00A5428D" w:rsidRDefault="00A5428D" w:rsidP="009E7CEE">
            <w:pPr>
              <w:numPr>
                <w:ilvl w:val="0"/>
                <w:numId w:val="18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الملاحظة .</w:t>
            </w:r>
          </w:p>
          <w:p w:rsidR="00A5428D" w:rsidRPr="008304A4" w:rsidRDefault="00A5428D" w:rsidP="009E7CEE">
            <w:pPr>
              <w:numPr>
                <w:ilvl w:val="0"/>
                <w:numId w:val="18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المتابعة.</w:t>
            </w:r>
          </w:p>
        </w:tc>
      </w:tr>
    </w:tbl>
    <w:p w:rsidR="00BF6889" w:rsidRDefault="00BF6889" w:rsidP="00BF688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559"/>
        <w:gridCol w:w="5670"/>
      </w:tblGrid>
      <w:tr w:rsidR="005B0EC1" w:rsidTr="005B0EC1">
        <w:trPr>
          <w:gridAfter w:val="1"/>
          <w:wAfter w:w="5670" w:type="dxa"/>
          <w:trHeight w:val="585"/>
        </w:trPr>
        <w:tc>
          <w:tcPr>
            <w:tcW w:w="4559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5B0EC1" w:rsidRPr="00B6212C" w:rsidRDefault="005B0EC1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5B0EC1">
              <w:rPr>
                <w:rFonts w:cs="SC_DUBAI" w:hint="cs"/>
                <w:sz w:val="30"/>
                <w:szCs w:val="30"/>
                <w:rtl/>
              </w:rPr>
              <w:t>هـ</w:t>
            </w:r>
            <w:r w:rsidRPr="005B0EC1">
              <w:rPr>
                <w:rFonts w:cs="SC_DUBAI"/>
                <w:sz w:val="30"/>
                <w:szCs w:val="30"/>
                <w:rtl/>
              </w:rPr>
              <w:t>- المهارات الحركية  (إن كانت مطلوبة</w:t>
            </w:r>
            <w:r w:rsidRPr="005B0EC1">
              <w:rPr>
                <w:rFonts w:cs="SC_DUBAI" w:hint="cs"/>
                <w:sz w:val="30"/>
                <w:szCs w:val="30"/>
                <w:rtl/>
              </w:rPr>
              <w:t>)</w:t>
            </w:r>
            <w:r w:rsidRPr="005B0EC1">
              <w:rPr>
                <w:rFonts w:cs="SC_DUBAI"/>
                <w:sz w:val="30"/>
                <w:szCs w:val="30"/>
                <w:rtl/>
              </w:rPr>
              <w:t>:</w:t>
            </w:r>
          </w:p>
        </w:tc>
      </w:tr>
      <w:tr w:rsidR="005B0EC1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5B0EC1" w:rsidRDefault="005B0EC1" w:rsidP="005B0EC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</w:t>
            </w: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وصف للمهارات الحركية (مهارات عضلية ذات منشأ نفسي) المطلوب تطويرها في هذا المج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A5428D" w:rsidRPr="009E7CEE" w:rsidRDefault="009E7CEE" w:rsidP="009E7CEE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ضبط مستوى الصوت ارتفاعًا وانخفاضا عند قراءة القرآن والأحاديث النبوية</w:t>
            </w:r>
          </w:p>
        </w:tc>
      </w:tr>
      <w:tr w:rsidR="005B0EC1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5B0EC1" w:rsidRDefault="005B0EC1" w:rsidP="005B0EC1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استراتيجيات التعلم المستخدمة في تطوير المهارات الحركية 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2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5B0EC1" w:rsidRPr="009E7CEE" w:rsidRDefault="009E7CEE" w:rsidP="009E7CEE">
            <w:pPr>
              <w:pStyle w:val="ListParagraph"/>
              <w:numPr>
                <w:ilvl w:val="0"/>
                <w:numId w:val="29"/>
              </w:numPr>
              <w:bidi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دراسة أثر الأغراض البلاغية والبيان العالي على نبرة القارئ</w:t>
            </w:r>
          </w:p>
        </w:tc>
      </w:tr>
      <w:tr w:rsidR="005B0EC1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8304A4" w:rsidRDefault="005B0EC1" w:rsidP="005B0EC1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طرق </w:t>
            </w:r>
            <w:r w:rsidR="00B42B2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تقييم اكتساب الطلبة للمهارات الحركية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5B0EC1" w:rsidRDefault="00A5428D" w:rsidP="009E7CEE">
            <w:pPr>
              <w:numPr>
                <w:ilvl w:val="0"/>
                <w:numId w:val="19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مدى المشاركة والقدرة على التعبير .</w:t>
            </w:r>
          </w:p>
          <w:p w:rsidR="00A5428D" w:rsidRPr="008304A4" w:rsidRDefault="00A5428D" w:rsidP="009E7CEE">
            <w:pPr>
              <w:numPr>
                <w:ilvl w:val="0"/>
                <w:numId w:val="19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الملاحظة</w:t>
            </w:r>
          </w:p>
        </w:tc>
      </w:tr>
    </w:tbl>
    <w:p w:rsidR="008304A4" w:rsidRDefault="008304A4" w:rsidP="008304A4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bidiVisual/>
        <w:tblW w:w="0" w:type="auto"/>
        <w:tblInd w:w="476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000"/>
      </w:tblPr>
      <w:tblGrid>
        <w:gridCol w:w="1248"/>
        <w:gridCol w:w="3969"/>
        <w:gridCol w:w="709"/>
        <w:gridCol w:w="1417"/>
        <w:gridCol w:w="2268"/>
      </w:tblGrid>
      <w:tr w:rsidR="00AB42F5" w:rsidTr="00A5428D">
        <w:trPr>
          <w:gridAfter w:val="2"/>
          <w:wAfter w:w="3685" w:type="dxa"/>
          <w:trHeight w:val="600"/>
        </w:trPr>
        <w:tc>
          <w:tcPr>
            <w:tcW w:w="5926" w:type="dxa"/>
            <w:gridSpan w:val="3"/>
          </w:tcPr>
          <w:p w:rsidR="00AB42F5" w:rsidRPr="00AB42F5" w:rsidRDefault="00AB42F5" w:rsidP="00A5428D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468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B42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AB42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تحديد الجدول الزمني لمهام التقويم التي يتم تقييم الطلبة وفقها خلال الفصل الدراسي</w:t>
            </w:r>
            <w:r w:rsidRPr="00AB42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pStyle w:val="BodyText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رقم التقييم</w:t>
            </w:r>
          </w:p>
        </w:tc>
        <w:tc>
          <w:tcPr>
            <w:tcW w:w="396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pStyle w:val="BodyText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AB42F5">
              <w:rPr>
                <w:rFonts w:cs="SC_DUBAI"/>
                <w:b w:val="0"/>
                <w:bCs w:val="0"/>
                <w:sz w:val="26"/>
                <w:szCs w:val="26"/>
                <w:rtl/>
              </w:rPr>
              <w:t>طبيعة مهمة التقييم  (مثلا: مقالة، أو اختبار قصير، أو مشروع جماعي، أو اختبار فصلي... الخ</w:t>
            </w:r>
            <w:r w:rsidRPr="00AB42F5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B42F5" w:rsidRPr="0024680B" w:rsidRDefault="00AB42F5" w:rsidP="00A5428D">
            <w:pPr>
              <w:bidi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AB42F5">
              <w:rPr>
                <w:rFonts w:cs="SC_DUBAI"/>
                <w:sz w:val="26"/>
                <w:szCs w:val="26"/>
                <w:rtl/>
              </w:rPr>
              <w:t>الأسبوع المستحق</w:t>
            </w:r>
          </w:p>
        </w:tc>
        <w:tc>
          <w:tcPr>
            <w:tcW w:w="2268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bidi/>
              <w:jc w:val="center"/>
              <w:rPr>
                <w:rFonts w:cs="SC_DUBAI"/>
                <w:sz w:val="26"/>
                <w:szCs w:val="26"/>
                <w:rtl/>
              </w:rPr>
            </w:pPr>
            <w:r w:rsidRPr="00AB42F5">
              <w:rPr>
                <w:rFonts w:cs="SC_DUBAI"/>
                <w:sz w:val="26"/>
                <w:szCs w:val="26"/>
                <w:rtl/>
              </w:rPr>
              <w:t>نسبة الدرجة إلى درجة  التقييم النهائي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الأول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(جماعي)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126072" w:rsidRDefault="00AB42F5" w:rsidP="00A5428D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26072">
              <w:rPr>
                <w:rFonts w:ascii="Traditional Arabic" w:hAnsi="Traditional Arabic" w:cs="Traditional Arabic"/>
                <w:sz w:val="30"/>
                <w:szCs w:val="30"/>
                <w:rtl/>
              </w:rPr>
              <w:t>منتصف الفصل الدراسي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BB3730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25</w:t>
            </w:r>
            <w:r w:rsidR="00AB42F5"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5428D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المشاركة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(فردي ،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ممتدة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5%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الثاني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الثاني عشر.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BB3730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25</w:t>
            </w:r>
            <w:r w:rsidR="00AB42F5"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126072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نشاط ومسابقة 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ممتد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5%</w:t>
            </w:r>
          </w:p>
        </w:tc>
      </w:tr>
      <w:tr w:rsidR="00126072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3969" w:type="dxa"/>
            <w:tcBorders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الامتحان النهائي 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الأسبوع الرابع عشر.</w:t>
            </w:r>
          </w:p>
        </w:tc>
        <w:tc>
          <w:tcPr>
            <w:tcW w:w="2268" w:type="dxa"/>
            <w:tcBorders>
              <w:left w:val="single" w:sz="12" w:space="0" w:color="948A54"/>
              <w:bottom w:val="single" w:sz="18" w:space="0" w:color="948A54"/>
              <w:right w:val="single" w:sz="12" w:space="0" w:color="948A54"/>
            </w:tcBorders>
          </w:tcPr>
          <w:p w:rsidR="00126072" w:rsidRPr="00126072" w:rsidRDefault="00BB3730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40</w:t>
            </w:r>
            <w:r w:rsidR="00126072"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%</w:t>
            </w:r>
          </w:p>
        </w:tc>
      </w:tr>
      <w:tr w:rsidR="00A5428D" w:rsidTr="00A5428D">
        <w:tblPrEx>
          <w:tblBorders>
            <w:top w:val="single" w:sz="18" w:space="0" w:color="C4BC96"/>
            <w:left w:val="single" w:sz="18" w:space="0" w:color="C4BC96"/>
            <w:bottom w:val="single" w:sz="18" w:space="0" w:color="C4BC96"/>
            <w:right w:val="single" w:sz="18" w:space="0" w:color="C4BC96"/>
            <w:insideH w:val="single" w:sz="18" w:space="0" w:color="C4BC96"/>
            <w:insideV w:val="single" w:sz="18" w:space="0" w:color="C4BC96"/>
          </w:tblBorders>
        </w:tblPrEx>
        <w:trPr>
          <w:gridBefore w:val="4"/>
          <w:wBefore w:w="7343" w:type="dxa"/>
          <w:trHeight w:val="600"/>
        </w:trPr>
        <w:tc>
          <w:tcPr>
            <w:tcW w:w="2268" w:type="dxa"/>
            <w:tcBorders>
              <w:top w:val="single" w:sz="18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:rsidR="00A5428D" w:rsidRDefault="00A5428D" w:rsidP="00A5428D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100%</w:t>
            </w:r>
          </w:p>
        </w:tc>
      </w:tr>
    </w:tbl>
    <w:p w:rsidR="000E5B69" w:rsidRPr="004626D5" w:rsidRDefault="000E5B69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د)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الدعم المقدم للطلبة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p w:rsidR="004C6E39" w:rsidRPr="005B7118" w:rsidRDefault="00A5428D" w:rsidP="005B7118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وجود</w:t>
      </w:r>
      <w:r w:rsidR="004C6E39" w:rsidRPr="005B7118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أعضاء هيئة التدريس لتقديم المشورة والنصح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والإرشاد الأكاديمي للطالب المحتاج لذلك .</w:t>
      </w:r>
    </w:p>
    <w:p w:rsidR="00486C7F" w:rsidRDefault="008803BA" w:rsidP="009E7CEE">
      <w:pPr>
        <w:numPr>
          <w:ilvl w:val="0"/>
          <w:numId w:val="20"/>
        </w:numPr>
        <w:bidi/>
        <w:ind w:left="624" w:hanging="426"/>
        <w:jc w:val="both"/>
        <w:rPr>
          <w:rFonts w:ascii="Traditional Arabic" w:hAnsi="Traditional Arabic" w:cs="Traditional Arabic"/>
          <w:sz w:val="30"/>
          <w:szCs w:val="30"/>
        </w:rPr>
      </w:pPr>
      <w:r w:rsidRPr="005B7118">
        <w:rPr>
          <w:rFonts w:ascii="Traditional Arabic" w:hAnsi="Traditional Arabic" w:cs="Traditional Arabic"/>
          <w:sz w:val="30"/>
          <w:szCs w:val="30"/>
          <w:rtl/>
        </w:rPr>
        <w:t>ست ساعات أسبوعية مفتوحة لكل الطلاب</w:t>
      </w:r>
      <w:r w:rsidR="004A47BC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4A47BC" w:rsidRPr="005B7118" w:rsidRDefault="004A47BC" w:rsidP="009E7CEE">
      <w:pPr>
        <w:numPr>
          <w:ilvl w:val="0"/>
          <w:numId w:val="20"/>
        </w:numPr>
        <w:bidi/>
        <w:ind w:left="624" w:hanging="426"/>
        <w:jc w:val="both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تحديد مواعيد إضافية مع الطلاب الذين يحتاجون لذلك خارج نطاق الساعات المكتبية (الموهوبون ، الضعفاء)</w:t>
      </w:r>
    </w:p>
    <w:p w:rsidR="005B7118" w:rsidRDefault="005B7118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4A201F" w:rsidRPr="004626D5" w:rsidRDefault="004A201F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هـ ) مصادر التعلم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tbl>
      <w:tblPr>
        <w:bidiVisual/>
        <w:tblW w:w="0" w:type="auto"/>
        <w:tblLook w:val="01E0"/>
      </w:tblPr>
      <w:tblGrid>
        <w:gridCol w:w="10479"/>
      </w:tblGrid>
      <w:tr w:rsidR="004A201F" w:rsidRPr="0024680B" w:rsidTr="005B7118">
        <w:tc>
          <w:tcPr>
            <w:tcW w:w="10479" w:type="dxa"/>
          </w:tcPr>
          <w:p w:rsidR="004A201F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4680B">
              <w:rPr>
                <w:rFonts w:ascii="Arial" w:hAnsi="Arial" w:cs="AL-Mohanad Bold" w:hint="cs"/>
                <w:sz w:val="28"/>
                <w:szCs w:val="28"/>
                <w:rtl/>
              </w:rPr>
              <w:t>1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الكتاب (الكتب ) الرئيسة المطلوبة: 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0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إعجاز القرآن والبلاغة النبوية / مصطفى صادق الرافعي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0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في ظلال الحديث النبوي/ نور الدين عتر</w:t>
            </w:r>
          </w:p>
          <w:p w:rsidR="004A201F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المراجع الأساسية</w:t>
            </w:r>
            <w:r w:rsidR="00593CA6"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(التي يجب اتاحتها للطلاب للرجوع إليها)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1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دلائل الإعجاز/ عبد القاهر الجرجاني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1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الكشاف/ الزمخشري</w:t>
            </w:r>
          </w:p>
          <w:p w:rsidR="009E7CEE" w:rsidRDefault="009E7CEE" w:rsidP="009E7CEE">
            <w:pPr>
              <w:pStyle w:val="ListParagraph"/>
              <w:numPr>
                <w:ilvl w:val="1"/>
                <w:numId w:val="31"/>
              </w:numPr>
              <w:bidi/>
              <w:ind w:left="624"/>
              <w:rPr>
                <w:rFonts w:ascii="Traditional Arabic" w:hAnsi="Traditional Arabic" w:cs="Traditional Arabic" w:hint="cs"/>
                <w:sz w:val="28"/>
                <w:szCs w:val="28"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إعجاز القرآن/ الباقلاني</w:t>
            </w:r>
          </w:p>
          <w:p w:rsidR="004A201F" w:rsidRPr="00351BFC" w:rsidRDefault="007A34DF" w:rsidP="00351BFC">
            <w:pPr>
              <w:pStyle w:val="ListParagraph"/>
              <w:numPr>
                <w:ilvl w:val="1"/>
                <w:numId w:val="31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ثلاث رسلئل في إعجاز القرآن</w:t>
            </w:r>
            <w:r w:rsidR="00531F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/ للخطابي والرماني والجرجاني</w:t>
            </w:r>
            <w:r w:rsidR="004A201F" w:rsidRPr="00351B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 </w:t>
            </w:r>
          </w:p>
        </w:tc>
      </w:tr>
      <w:tr w:rsidR="004A201F" w:rsidRPr="0024680B" w:rsidTr="005B7118">
        <w:tc>
          <w:tcPr>
            <w:tcW w:w="10479" w:type="dxa"/>
          </w:tcPr>
          <w:p w:rsidR="0073043E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3-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الكتب والمراجع الموصى بها  ( الدوريات العلمية، التقارير... الخ) (يرفق قائمة بذلك):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2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عالم الكتب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2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مجموعة مقالات الشيخ محمود محمد شاكر</w:t>
            </w:r>
          </w:p>
          <w:p w:rsidR="00F9729F" w:rsidRPr="005B7118" w:rsidRDefault="00F9729F" w:rsidP="00F9729F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  <w:p w:rsidR="004A201F" w:rsidRPr="005B7118" w:rsidRDefault="004A201F" w:rsidP="002468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المواد الالكترونية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مواقع الانترنت ... الخ: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3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الوراق</w:t>
            </w:r>
          </w:p>
          <w:p w:rsidR="009E7CEE" w:rsidRPr="009E7CEE" w:rsidRDefault="009E7CEE" w:rsidP="009E7CEE">
            <w:pPr>
              <w:pStyle w:val="ListParagraph"/>
              <w:numPr>
                <w:ilvl w:val="1"/>
                <w:numId w:val="33"/>
              </w:numPr>
              <w:bidi/>
              <w:ind w:left="62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E7CEE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موسوعة ويكيبيديا</w:t>
            </w:r>
          </w:p>
          <w:p w:rsidR="00B50CD4" w:rsidRPr="0024680B" w:rsidRDefault="00B50CD4" w:rsidP="002139F8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A201F" w:rsidRPr="0024680B" w:rsidTr="005B7118">
        <w:tc>
          <w:tcPr>
            <w:tcW w:w="10479" w:type="dxa"/>
          </w:tcPr>
          <w:p w:rsidR="004A201F" w:rsidRPr="005B7118" w:rsidRDefault="0073043E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5-</w:t>
            </w:r>
            <w:r w:rsidR="004A201F"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مواد تعلم أخرى مثل البرامج التي تعتمد على الكمبيوتر أو الأقراص المضغوطة أو المعايير المهنية أو الأنظمة</w:t>
            </w:r>
            <w:r w:rsidR="004A201F"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4A47BC" w:rsidRPr="0024680B" w:rsidRDefault="009E7CEE" w:rsidP="009E7CEE">
            <w:pPr>
              <w:numPr>
                <w:ilvl w:val="0"/>
                <w:numId w:val="21"/>
              </w:numPr>
              <w:bidi/>
              <w:ind w:left="624" w:hanging="45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المكتبة </w:t>
            </w:r>
            <w:r w:rsidRPr="009E7CE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الشاملة</w:t>
            </w:r>
          </w:p>
        </w:tc>
      </w:tr>
    </w:tbl>
    <w:p w:rsidR="007E2BA5" w:rsidRDefault="007E2BA5" w:rsidP="00685638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B7118" w:rsidRDefault="00D37DC3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و ) المرافق المطلوبة</w:t>
      </w:r>
      <w:r w:rsidR="005B7118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:</w:t>
      </w:r>
    </w:p>
    <w:p w:rsidR="005B7118" w:rsidRPr="004626D5" w:rsidRDefault="005B7118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</w:rPr>
      </w:pPr>
    </w:p>
    <w:tbl>
      <w:tblPr>
        <w:bidiVisual/>
        <w:tblW w:w="0" w:type="auto"/>
        <w:tblLook w:val="01E0"/>
      </w:tblPr>
      <w:tblGrid>
        <w:gridCol w:w="10479"/>
      </w:tblGrid>
      <w:tr w:rsidR="00F6323A" w:rsidRPr="0024680B" w:rsidTr="001C70EE">
        <w:tc>
          <w:tcPr>
            <w:tcW w:w="10479" w:type="dxa"/>
          </w:tcPr>
          <w:p w:rsidR="00F6323A" w:rsidRPr="001C70EE" w:rsidRDefault="001C70EE" w:rsidP="001C70E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="00F6323A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حدد متطلبات المقرر</w:t>
            </w:r>
            <w:r w:rsidR="00F6323A"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323A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بما في ذلك حجم الفصول والمختبرات (أي عدد المقاعد في الفصول والمختبرات ومدى توافر أجهزة الكمبيوتر .. الخ).</w:t>
            </w:r>
          </w:p>
          <w:p w:rsidR="00427FDC" w:rsidRPr="001C70EE" w:rsidRDefault="00F6323A" w:rsidP="00EB5A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المرافق </w:t>
            </w: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التعليمية:</w:t>
            </w:r>
          </w:p>
          <w:p w:rsidR="003F7686" w:rsidRPr="001C70EE" w:rsidRDefault="00472D21" w:rsidP="009E7CEE">
            <w:pPr>
              <w:numPr>
                <w:ilvl w:val="0"/>
                <w:numId w:val="9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أشرطة ممغنطة وأقراص مضغوطة.</w:t>
            </w:r>
          </w:p>
          <w:p w:rsidR="00472D21" w:rsidRPr="001C70EE" w:rsidRDefault="00472D21" w:rsidP="009E7CEE">
            <w:pPr>
              <w:numPr>
                <w:ilvl w:val="0"/>
                <w:numId w:val="9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مختبرات صوتية.</w:t>
            </w:r>
          </w:p>
          <w:p w:rsidR="00472D21" w:rsidRPr="001C70EE" w:rsidRDefault="00472D21" w:rsidP="009E7CEE">
            <w:pPr>
              <w:numPr>
                <w:ilvl w:val="0"/>
                <w:numId w:val="9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أجهزة عرض.</w:t>
            </w:r>
          </w:p>
          <w:p w:rsidR="00472D21" w:rsidRPr="001C70EE" w:rsidRDefault="00472D21" w:rsidP="009E7CEE">
            <w:pPr>
              <w:numPr>
                <w:ilvl w:val="0"/>
                <w:numId w:val="9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لغوية تعليمية.</w:t>
            </w:r>
          </w:p>
          <w:p w:rsidR="00472D21" w:rsidRPr="001C70EE" w:rsidRDefault="00472D21" w:rsidP="009E7CEE">
            <w:pPr>
              <w:numPr>
                <w:ilvl w:val="0"/>
                <w:numId w:val="9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مكتبات مصغرة تحوي المراجع الأساسية.</w:t>
            </w:r>
          </w:p>
          <w:p w:rsidR="00F6323A" w:rsidRDefault="00F6323A" w:rsidP="0024680B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A47BC" w:rsidRPr="0024680B" w:rsidRDefault="004A47BC" w:rsidP="004A47BC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76FDB" w:rsidRPr="0024680B" w:rsidTr="001C70EE">
        <w:tc>
          <w:tcPr>
            <w:tcW w:w="10479" w:type="dxa"/>
          </w:tcPr>
          <w:p w:rsidR="00176FDB" w:rsidRPr="001C70EE" w:rsidRDefault="001C70EE" w:rsidP="001C70E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="00176FDB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أجهزة الكمبيوتر</w:t>
            </w:r>
            <w:r w:rsidR="00176FDB"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472D21" w:rsidRPr="006455F5" w:rsidRDefault="00472D21" w:rsidP="004A47BC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عمل الحاسب الآلي يجب 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لا تقل سعت</w:t>
            </w: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ه عن25 مقعدا وينبغي توفير مالا يقل عن 4 معامل في القسم مزودة بأقراص مضغوطة. </w:t>
            </w:r>
          </w:p>
          <w:p w:rsidR="003F7E04" w:rsidRPr="001C70EE" w:rsidRDefault="003F7E04" w:rsidP="0024680B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76FDB" w:rsidRPr="0024680B" w:rsidTr="001C70EE">
        <w:tc>
          <w:tcPr>
            <w:tcW w:w="10479" w:type="dxa"/>
          </w:tcPr>
          <w:p w:rsidR="00176FDB" w:rsidRPr="006455F5" w:rsidRDefault="006455F5" w:rsidP="006455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="003F7E04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</w:t>
            </w:r>
            <w:r w:rsidR="003F7E04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صادر</w:t>
            </w:r>
            <w:r w:rsidR="003F7E04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أخرى (حددها – مثلا: إذا كان مطلوبا معدات مختبر معينة حدد المتطلبات أو أرفق قائمة)</w:t>
            </w:r>
            <w:r w:rsidR="003F7E04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3F7E04" w:rsidRPr="006455F5" w:rsidRDefault="00B50CD4" w:rsidP="009E7CEE">
            <w:pPr>
              <w:numPr>
                <w:ilvl w:val="0"/>
                <w:numId w:val="10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ب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رامج تدريب لغوي.</w:t>
            </w:r>
          </w:p>
          <w:p w:rsidR="00DA2EEB" w:rsidRPr="006455F5" w:rsidRDefault="00DA2EEB" w:rsidP="009E7CEE">
            <w:pPr>
              <w:numPr>
                <w:ilvl w:val="0"/>
                <w:numId w:val="10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أفلام تسجيلية:فيديو وتلفاز في قاعات مجهزة للتدريب والتطبيق.</w:t>
            </w:r>
          </w:p>
          <w:p w:rsidR="003F7E04" w:rsidRPr="0024680B" w:rsidRDefault="003F7E04" w:rsidP="002139F8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201ED" w:rsidRPr="004626D5" w:rsidRDefault="006201ED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ز)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تقييم المقرر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وعمليات التحسين:</w:t>
      </w:r>
    </w:p>
    <w:tbl>
      <w:tblPr>
        <w:bidiVisual/>
        <w:tblW w:w="0" w:type="auto"/>
        <w:tblLook w:val="01E0"/>
      </w:tblPr>
      <w:tblGrid>
        <w:gridCol w:w="10479"/>
      </w:tblGrid>
      <w:tr w:rsidR="006201ED" w:rsidRPr="0024680B" w:rsidTr="006455F5">
        <w:tc>
          <w:tcPr>
            <w:tcW w:w="10479" w:type="dxa"/>
          </w:tcPr>
          <w:p w:rsidR="007C57F7" w:rsidRPr="006455F5" w:rsidRDefault="007C57F7" w:rsidP="006455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="006201ED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استراتيجيات الحصول على </w:t>
            </w:r>
            <w:r w:rsid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نتائج الطالب وفعالية التعليم :</w:t>
            </w:r>
          </w:p>
          <w:p w:rsidR="006201ED" w:rsidRPr="006455F5" w:rsidRDefault="00DA2EEB" w:rsidP="009E7CEE">
            <w:pPr>
              <w:numPr>
                <w:ilvl w:val="0"/>
                <w:numId w:val="1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اختبارات فصلية.</w:t>
            </w:r>
          </w:p>
          <w:p w:rsidR="00DA2EEB" w:rsidRPr="006455F5" w:rsidRDefault="00DA2EEB" w:rsidP="009E7CEE">
            <w:pPr>
              <w:numPr>
                <w:ilvl w:val="0"/>
                <w:numId w:val="1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اختبارات مجموعات(ورش عمل لتحيل النصوص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) .</w:t>
            </w:r>
          </w:p>
          <w:p w:rsidR="00DA2EEB" w:rsidRPr="006455F5" w:rsidRDefault="00DA2EEB" w:rsidP="009E7CEE">
            <w:pPr>
              <w:numPr>
                <w:ilvl w:val="0"/>
                <w:numId w:val="1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اختبارات تقويمية مستمرة.</w:t>
            </w:r>
          </w:p>
          <w:p w:rsidR="006201ED" w:rsidRPr="0024680B" w:rsidRDefault="006455F5" w:rsidP="009E7CEE">
            <w:pPr>
              <w:numPr>
                <w:ilvl w:val="0"/>
                <w:numId w:val="11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نشطة منزلية وتدريبات.</w:t>
            </w:r>
            <w:r w:rsidR="006201ED" w:rsidRPr="0024680B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</w:t>
            </w:r>
          </w:p>
        </w:tc>
      </w:tr>
      <w:tr w:rsidR="006201ED" w:rsidRPr="0024680B" w:rsidTr="006455F5">
        <w:tc>
          <w:tcPr>
            <w:tcW w:w="10479" w:type="dxa"/>
          </w:tcPr>
          <w:p w:rsidR="008E0EFA" w:rsidRPr="006455F5" w:rsidRDefault="008E0EFA" w:rsidP="002468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الاستراتيجيات الأخرى 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المتبعة في 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تقييم 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عملية 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التعليم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إما عن طريق الأستاذ أو عن طريق القسم: </w:t>
            </w: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8E0EFA" w:rsidRPr="006455F5" w:rsidRDefault="00DA2EEB" w:rsidP="009E7CEE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التشاور وتبادل الخبرات بين من يدرسون المقرر ذاته.</w:t>
            </w:r>
          </w:p>
          <w:p w:rsidR="00DA2EEB" w:rsidRPr="006455F5" w:rsidRDefault="00DA2EEB" w:rsidP="009E7CEE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lastRenderedPageBreak/>
              <w:t>التعرف على آراء الطلاب قي المقرر وما شاب العملية التدريسية من أخطاء.</w:t>
            </w:r>
          </w:p>
          <w:p w:rsidR="006201ED" w:rsidRDefault="00DA2EEB" w:rsidP="009E7CEE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قيام مشرفين بملاحظة قاعات الدراسة.</w:t>
            </w:r>
            <w:r w:rsidR="008E0EFA" w:rsidRPr="0024680B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</w:t>
            </w:r>
          </w:p>
          <w:p w:rsidR="002139F8" w:rsidRPr="0024680B" w:rsidRDefault="002139F8" w:rsidP="002139F8">
            <w:pPr>
              <w:bidi/>
              <w:ind w:left="360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6201ED" w:rsidRPr="0024680B" w:rsidTr="006455F5">
        <w:tc>
          <w:tcPr>
            <w:tcW w:w="10479" w:type="dxa"/>
          </w:tcPr>
          <w:p w:rsidR="006201ED" w:rsidRPr="006455F5" w:rsidRDefault="00C205FE" w:rsidP="0024680B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3-</w:t>
            </w:r>
            <w:r w:rsidR="00D07FF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عمليات تحسين التعليم</w:t>
            </w:r>
            <w:r w:rsidR="00D07FF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D07FF3" w:rsidRPr="00EC0EA4" w:rsidRDefault="00DA2EEB" w:rsidP="009E7CEE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دورات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تدريبية لأعضاء هيئة التدريس .</w:t>
            </w:r>
          </w:p>
          <w:p w:rsidR="00DA2EEB" w:rsidRPr="00EC0EA4" w:rsidRDefault="00DA2EEB" w:rsidP="009E7CEE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تنظيم ورش عمل لتبادل الخبرات والآراء بين أعضاء هيئة التدريس.</w:t>
            </w:r>
          </w:p>
          <w:p w:rsidR="00DA2EEB" w:rsidRPr="00EC0EA4" w:rsidRDefault="00DA2EEB" w:rsidP="009E7CEE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عقد لقاءات منظمة في بداية كل فصل دراسي لمناقشة مشكلات الفصل السابق وطرح الحلول.</w:t>
            </w:r>
          </w:p>
          <w:p w:rsidR="003F7686" w:rsidRPr="0024680B" w:rsidRDefault="00DA2EEB" w:rsidP="009E7CEE">
            <w:pPr>
              <w:numPr>
                <w:ilvl w:val="0"/>
                <w:numId w:val="13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تشجيع أعضاء هيئة التدريس</w:t>
            </w:r>
            <w:r w:rsidR="000D3B08"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على حضور المؤتمرات الهادفة إلى تطوير الآداء.</w:t>
            </w:r>
          </w:p>
        </w:tc>
      </w:tr>
      <w:tr w:rsidR="00553754" w:rsidRPr="0024680B" w:rsidTr="006455F5">
        <w:tc>
          <w:tcPr>
            <w:tcW w:w="10479" w:type="dxa"/>
          </w:tcPr>
          <w:p w:rsidR="00EC0EA4" w:rsidRDefault="00EC0EA4" w:rsidP="004A47B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  <w:p w:rsidR="00553754" w:rsidRPr="00EC0EA4" w:rsidRDefault="00553754" w:rsidP="00EC0EA4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4-</w:t>
            </w:r>
            <w:r w:rsidRPr="00EC0E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عمليات التحقق من مستويات إنجاز الط</w:t>
            </w:r>
            <w:r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لبة:</w:t>
            </w:r>
          </w:p>
          <w:p w:rsidR="00CE0FF3" w:rsidRPr="00EC0EA4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التحريرية الدورية.</w:t>
            </w:r>
          </w:p>
          <w:p w:rsidR="00553754" w:rsidRPr="00EC0EA4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الشفوية المبنية على خطة واضحة.</w:t>
            </w:r>
          </w:p>
          <w:p w:rsidR="000D3B08" w:rsidRPr="00EC0EA4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القيام بواجبات أساسية أو إضافية.</w:t>
            </w:r>
          </w:p>
          <w:p w:rsidR="000D3B08" w:rsidRPr="00EC0EA4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مراجعة التصحيح الذي قام به عضو هيئة التدريس.</w:t>
            </w:r>
          </w:p>
          <w:p w:rsidR="000D3B08" w:rsidRPr="00EC0EA4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قراءة الإجابات بعد التصحيح قراءة ناقدة وتسجيل نقاط القوة والضعف.</w:t>
            </w:r>
          </w:p>
          <w:p w:rsidR="000D3B08" w:rsidRPr="00EC0EA4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القيام بأنشطة مساندة.</w:t>
            </w:r>
          </w:p>
          <w:p w:rsidR="004A47BC" w:rsidRDefault="000D3B08" w:rsidP="009E7CEE">
            <w:pPr>
              <w:numPr>
                <w:ilvl w:val="0"/>
                <w:numId w:val="14"/>
              </w:num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تبادل الخبرات بين 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عضاء هيئة التدريس.</w:t>
            </w:r>
          </w:p>
          <w:p w:rsidR="002139F8" w:rsidRPr="002139F8" w:rsidRDefault="002139F8" w:rsidP="002139F8">
            <w:pPr>
              <w:bidi/>
              <w:ind w:left="36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</w:tr>
      <w:tr w:rsidR="00CE0FF3" w:rsidRPr="0024680B" w:rsidTr="006455F5">
        <w:tc>
          <w:tcPr>
            <w:tcW w:w="10479" w:type="dxa"/>
          </w:tcPr>
          <w:p w:rsidR="00CE0FF3" w:rsidRPr="00EC0EA4" w:rsidRDefault="00EC0EA4" w:rsidP="00EC0E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5-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صف  </w:t>
            </w:r>
            <w:r w:rsidR="001F290C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العمليات وال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خطط المعدة لمراجعة </w:t>
            </w:r>
            <w:r w:rsidR="001F290C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التغذية الراجعة لجودة المقرر والتخطيط </w:t>
            </w:r>
            <w:r w:rsidR="00CE0FF3" w:rsidRPr="00EC0E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للتحسين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1F290C" w:rsidRPr="00EC0EA4" w:rsidRDefault="000D3B08" w:rsidP="009E7CEE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  <w:p w:rsidR="000D3B08" w:rsidRPr="00EC0EA4" w:rsidRDefault="000D3B08" w:rsidP="009E7CEE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لقاءات دورية مع المميزين من الطلاب لمعرفة نقاط القوة ونقاط الضعف في المقرر.</w:t>
            </w:r>
          </w:p>
          <w:p w:rsidR="001F290C" w:rsidRPr="0024680B" w:rsidRDefault="000D3B08" w:rsidP="009E7CEE">
            <w:pPr>
              <w:numPr>
                <w:ilvl w:val="0"/>
                <w:numId w:val="15"/>
              </w:num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عقد مقارنة بين هذا المقرر والمقرر نفسه في جامعات أخرى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. </w:t>
            </w:r>
          </w:p>
        </w:tc>
      </w:tr>
    </w:tbl>
    <w:p w:rsidR="00F917B5" w:rsidRPr="00EC0EA4" w:rsidRDefault="00AF6A4C" w:rsidP="009E7CEE">
      <w:pPr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استضافة أساتذة زائرين لتقويم المقرر.</w:t>
      </w:r>
    </w:p>
    <w:p w:rsidR="00AF6A4C" w:rsidRPr="00EC0EA4" w:rsidRDefault="00AF6A4C" w:rsidP="009E7CEE">
      <w:pPr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عقد لقاءات نصف سنوية لمناقشة سبل التطوير.</w:t>
      </w:r>
    </w:p>
    <w:p w:rsidR="00AF6A4C" w:rsidRPr="00EC0EA4" w:rsidRDefault="00AF6A4C" w:rsidP="009E7CEE">
      <w:pPr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الاستفادة من نظم الجامعات المناظرة في التطوير.</w:t>
      </w:r>
    </w:p>
    <w:p w:rsidR="00AF6A4C" w:rsidRPr="00EC0EA4" w:rsidRDefault="00AF6A4C" w:rsidP="009E7CEE">
      <w:pPr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عقد ورش عمل لأساتذة المقرر.</w:t>
      </w:r>
    </w:p>
    <w:p w:rsidR="00AF6A4C" w:rsidRPr="00EC0EA4" w:rsidRDefault="00AF6A4C" w:rsidP="009E7CEE">
      <w:pPr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مناقشات بيت أعضاء هيئة التدريس لمعرفة طرائق كل منهم لصعوبات تدريس المقرر.</w:t>
      </w:r>
    </w:p>
    <w:sectPr w:rsidR="00AF6A4C" w:rsidRPr="00EC0EA4" w:rsidSect="00F024D1">
      <w:headerReference w:type="even" r:id="rId11"/>
      <w:headerReference w:type="default" r:id="rId12"/>
      <w:pgSz w:w="11907" w:h="16840" w:code="9"/>
      <w:pgMar w:top="794" w:right="907" w:bottom="794" w:left="737" w:header="624" w:footer="624" w:gutter="0"/>
      <w:pgBorders w:offsetFrom="page">
        <w:top w:val="crazyMaze" w:sz="9" w:space="24" w:color="4A442A"/>
        <w:left w:val="crazyMaze" w:sz="9" w:space="24" w:color="4A442A"/>
        <w:bottom w:val="crazyMaze" w:sz="9" w:space="24" w:color="4A442A"/>
        <w:right w:val="crazyMaze" w:sz="9" w:space="24" w:color="4A442A"/>
      </w:pgBorders>
      <w:cols w:space="720"/>
      <w:titlePg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26" w:rsidRDefault="00181026">
      <w:r>
        <w:separator/>
      </w:r>
    </w:p>
  </w:endnote>
  <w:endnote w:type="continuationSeparator" w:id="0">
    <w:p w:rsidR="00181026" w:rsidRDefault="00181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Sindibad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S_Futur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sham Cortob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26" w:rsidRDefault="00181026">
      <w:r>
        <w:separator/>
      </w:r>
    </w:p>
  </w:footnote>
  <w:footnote w:type="continuationSeparator" w:id="0">
    <w:p w:rsidR="00181026" w:rsidRDefault="00181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2D" w:rsidRDefault="00744D3D" w:rsidP="00213F01">
    <w:pPr>
      <w:pStyle w:val="Head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6E40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02D" w:rsidRDefault="006E402D" w:rsidP="009C0C84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B9" w:rsidRDefault="00744D3D">
    <w:pPr>
      <w:pStyle w:val="Header"/>
      <w:jc w:val="center"/>
    </w:pPr>
    <w:r>
      <w:pict>
        <v:group id="_x0000_s2049" style="width:43.2pt;height:18.7pt;mso-position-horizontal-relative:char;mso-position-vertical-relative:line" coordorigin="614,660" coordsize="864,374" o:allowincell="f">
          <v:roundrect id="_x0000_s2050" style="position:absolute;left:859;top:415;width:374;height:864;rotation:-90" arcsize="10923f" strokecolor="#c4bc96"/>
          <v:roundrect id="_x0000_s2051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732;top:716;width:659;height:288" filled="f" stroked="f">
            <v:textbox style="mso-next-textbox:#_x0000_s2052" inset="0,0,0,0">
              <w:txbxContent>
                <w:p w:rsidR="00671BB9" w:rsidRDefault="00744D3D">
                  <w:pPr>
                    <w:jc w:val="center"/>
                  </w:pPr>
                  <w:fldSimple w:instr=" PAGE    \* MERGEFORMAT ">
                    <w:r w:rsidR="00351BFC" w:rsidRPr="00351BFC">
                      <w:rPr>
                        <w:b/>
                        <w:bCs/>
                        <w:noProof/>
                        <w:color w:val="FFFFFF"/>
                        <w:lang w:val="ar-SA"/>
                      </w:rPr>
                      <w:t>8</w:t>
                    </w:r>
                  </w:fldSimple>
                </w:p>
              </w:txbxContent>
            </v:textbox>
          </v:shape>
          <w10:wrap type="none" anchorx="margin" anchory="margin"/>
          <w10:anchorlock/>
        </v:group>
      </w:pict>
    </w:r>
  </w:p>
  <w:p w:rsidR="006E402D" w:rsidRDefault="006E402D" w:rsidP="009C0C84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" o:bullet="t">
        <v:imagedata r:id="rId1" o:title="BD14981_"/>
      </v:shape>
    </w:pict>
  </w:numPicBullet>
  <w:abstractNum w:abstractNumId="0">
    <w:nsid w:val="00171B6E"/>
    <w:multiLevelType w:val="hybridMultilevel"/>
    <w:tmpl w:val="92CE732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CF6C1EC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C4A79"/>
    <w:multiLevelType w:val="hybridMultilevel"/>
    <w:tmpl w:val="951CBE9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15C5"/>
    <w:multiLevelType w:val="hybridMultilevel"/>
    <w:tmpl w:val="9E9EC1B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C1DA2"/>
    <w:multiLevelType w:val="hybridMultilevel"/>
    <w:tmpl w:val="2D36F092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E4B93"/>
    <w:multiLevelType w:val="hybridMultilevel"/>
    <w:tmpl w:val="125A6CA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02126"/>
    <w:multiLevelType w:val="hybridMultilevel"/>
    <w:tmpl w:val="D4B81564"/>
    <w:lvl w:ilvl="0" w:tplc="6B482016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0CD754B5"/>
    <w:multiLevelType w:val="hybridMultilevel"/>
    <w:tmpl w:val="D8EC672E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5AE58F7"/>
    <w:multiLevelType w:val="hybridMultilevel"/>
    <w:tmpl w:val="8B18B82C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C2405"/>
    <w:multiLevelType w:val="hybridMultilevel"/>
    <w:tmpl w:val="9A2633B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161C81"/>
    <w:multiLevelType w:val="hybridMultilevel"/>
    <w:tmpl w:val="67EC25F2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42EAE"/>
    <w:multiLevelType w:val="hybridMultilevel"/>
    <w:tmpl w:val="1C28ADA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B2558"/>
    <w:multiLevelType w:val="hybridMultilevel"/>
    <w:tmpl w:val="CEE47804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3F2275C"/>
    <w:multiLevelType w:val="hybridMultilevel"/>
    <w:tmpl w:val="49FA519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D1371"/>
    <w:multiLevelType w:val="hybridMultilevel"/>
    <w:tmpl w:val="03144D7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257A1"/>
    <w:multiLevelType w:val="hybridMultilevel"/>
    <w:tmpl w:val="E3D02A08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E5665"/>
    <w:multiLevelType w:val="hybridMultilevel"/>
    <w:tmpl w:val="7768323C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466C1"/>
    <w:multiLevelType w:val="hybridMultilevel"/>
    <w:tmpl w:val="8B5022E4"/>
    <w:lvl w:ilvl="0" w:tplc="6B482016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F7C31"/>
    <w:multiLevelType w:val="hybridMultilevel"/>
    <w:tmpl w:val="7EF29E7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4386D"/>
    <w:multiLevelType w:val="hybridMultilevel"/>
    <w:tmpl w:val="BAA6F0C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7000F"/>
    <w:multiLevelType w:val="hybridMultilevel"/>
    <w:tmpl w:val="B5C00D5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9C437B"/>
    <w:multiLevelType w:val="hybridMultilevel"/>
    <w:tmpl w:val="FC0C04D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4602B"/>
    <w:multiLevelType w:val="hybridMultilevel"/>
    <w:tmpl w:val="5BB22C6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84290"/>
    <w:multiLevelType w:val="hybridMultilevel"/>
    <w:tmpl w:val="DF509ED6"/>
    <w:lvl w:ilvl="0" w:tplc="A46C5C1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C7FCF"/>
    <w:multiLevelType w:val="hybridMultilevel"/>
    <w:tmpl w:val="03D080B8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014451D"/>
    <w:multiLevelType w:val="hybridMultilevel"/>
    <w:tmpl w:val="50066AE2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D7DA1"/>
    <w:multiLevelType w:val="hybridMultilevel"/>
    <w:tmpl w:val="D9CAC1F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74537"/>
    <w:multiLevelType w:val="hybridMultilevel"/>
    <w:tmpl w:val="404CF4B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E67C4"/>
    <w:multiLevelType w:val="hybridMultilevel"/>
    <w:tmpl w:val="546E7FC8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60640E6"/>
    <w:multiLevelType w:val="hybridMultilevel"/>
    <w:tmpl w:val="E392E8A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E1F34"/>
    <w:multiLevelType w:val="hybridMultilevel"/>
    <w:tmpl w:val="89DADA12"/>
    <w:lvl w:ilvl="0" w:tplc="6B482016">
      <w:start w:val="1"/>
      <w:numFmt w:val="bullet"/>
      <w:lvlText w:val=""/>
      <w:lvlPicBulletId w:val="0"/>
      <w:lvlJc w:val="left"/>
      <w:pPr>
        <w:ind w:left="1449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6CEE3BA2"/>
    <w:multiLevelType w:val="hybridMultilevel"/>
    <w:tmpl w:val="98929BF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A7B3A"/>
    <w:multiLevelType w:val="hybridMultilevel"/>
    <w:tmpl w:val="7BD875EA"/>
    <w:lvl w:ilvl="0" w:tplc="6B482016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41670"/>
    <w:multiLevelType w:val="hybridMultilevel"/>
    <w:tmpl w:val="D138E1C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1"/>
  </w:num>
  <w:num w:numId="4">
    <w:abstractNumId w:val="21"/>
  </w:num>
  <w:num w:numId="5">
    <w:abstractNumId w:val="0"/>
  </w:num>
  <w:num w:numId="6">
    <w:abstractNumId w:val="11"/>
  </w:num>
  <w:num w:numId="7">
    <w:abstractNumId w:val="14"/>
  </w:num>
  <w:num w:numId="8">
    <w:abstractNumId w:val="26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23"/>
  </w:num>
  <w:num w:numId="14">
    <w:abstractNumId w:val="25"/>
  </w:num>
  <w:num w:numId="15">
    <w:abstractNumId w:val="30"/>
  </w:num>
  <w:num w:numId="16">
    <w:abstractNumId w:val="28"/>
  </w:num>
  <w:num w:numId="17">
    <w:abstractNumId w:val="4"/>
  </w:num>
  <w:num w:numId="18">
    <w:abstractNumId w:val="12"/>
  </w:num>
  <w:num w:numId="19">
    <w:abstractNumId w:val="17"/>
  </w:num>
  <w:num w:numId="20">
    <w:abstractNumId w:val="5"/>
  </w:num>
  <w:num w:numId="21">
    <w:abstractNumId w:val="27"/>
  </w:num>
  <w:num w:numId="22">
    <w:abstractNumId w:val="18"/>
  </w:num>
  <w:num w:numId="23">
    <w:abstractNumId w:val="16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0"/>
  </w:num>
  <w:num w:numId="29">
    <w:abstractNumId w:val="29"/>
  </w:num>
  <w:num w:numId="30">
    <w:abstractNumId w:val="20"/>
  </w:num>
  <w:num w:numId="31">
    <w:abstractNumId w:val="32"/>
  </w:num>
  <w:num w:numId="32">
    <w:abstractNumId w:val="3"/>
  </w:num>
  <w:num w:numId="33">
    <w:abstractNumId w:val="1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1FF6"/>
    <w:rsid w:val="00010BA0"/>
    <w:rsid w:val="00046042"/>
    <w:rsid w:val="0007374E"/>
    <w:rsid w:val="00076110"/>
    <w:rsid w:val="00077470"/>
    <w:rsid w:val="00081E35"/>
    <w:rsid w:val="00086739"/>
    <w:rsid w:val="00096172"/>
    <w:rsid w:val="0009619D"/>
    <w:rsid w:val="000A3794"/>
    <w:rsid w:val="000B2639"/>
    <w:rsid w:val="000C5666"/>
    <w:rsid w:val="000D07DC"/>
    <w:rsid w:val="000D1AC5"/>
    <w:rsid w:val="000D2FF3"/>
    <w:rsid w:val="000D3B08"/>
    <w:rsid w:val="000D658D"/>
    <w:rsid w:val="000E3751"/>
    <w:rsid w:val="000E5B69"/>
    <w:rsid w:val="001058E5"/>
    <w:rsid w:val="001147BF"/>
    <w:rsid w:val="00126072"/>
    <w:rsid w:val="00127A1F"/>
    <w:rsid w:val="00132F3C"/>
    <w:rsid w:val="00176FDB"/>
    <w:rsid w:val="00181026"/>
    <w:rsid w:val="00196751"/>
    <w:rsid w:val="001A620D"/>
    <w:rsid w:val="001C57E8"/>
    <w:rsid w:val="001C70EE"/>
    <w:rsid w:val="001D74B3"/>
    <w:rsid w:val="001F276B"/>
    <w:rsid w:val="001F290C"/>
    <w:rsid w:val="002012FB"/>
    <w:rsid w:val="002035A0"/>
    <w:rsid w:val="002139F8"/>
    <w:rsid w:val="00213F01"/>
    <w:rsid w:val="0022771E"/>
    <w:rsid w:val="0023487F"/>
    <w:rsid w:val="0024680B"/>
    <w:rsid w:val="00257479"/>
    <w:rsid w:val="002811CB"/>
    <w:rsid w:val="00281AF9"/>
    <w:rsid w:val="002916A6"/>
    <w:rsid w:val="002935E0"/>
    <w:rsid w:val="00294ECB"/>
    <w:rsid w:val="0029716F"/>
    <w:rsid w:val="002975C4"/>
    <w:rsid w:val="002B08CB"/>
    <w:rsid w:val="002B2F0E"/>
    <w:rsid w:val="002C7B41"/>
    <w:rsid w:val="002D39B3"/>
    <w:rsid w:val="002D6EA3"/>
    <w:rsid w:val="002E2434"/>
    <w:rsid w:val="00300F81"/>
    <w:rsid w:val="00321B1E"/>
    <w:rsid w:val="00325862"/>
    <w:rsid w:val="00335AE1"/>
    <w:rsid w:val="003413EA"/>
    <w:rsid w:val="003477DD"/>
    <w:rsid w:val="00351BFC"/>
    <w:rsid w:val="003611AB"/>
    <w:rsid w:val="00386BA3"/>
    <w:rsid w:val="0039262B"/>
    <w:rsid w:val="003A403C"/>
    <w:rsid w:val="003D46FE"/>
    <w:rsid w:val="003E3753"/>
    <w:rsid w:val="003F7686"/>
    <w:rsid w:val="003F7E04"/>
    <w:rsid w:val="00407381"/>
    <w:rsid w:val="00415DC1"/>
    <w:rsid w:val="00426790"/>
    <w:rsid w:val="00427FDC"/>
    <w:rsid w:val="00435BD8"/>
    <w:rsid w:val="004624F5"/>
    <w:rsid w:val="004626D5"/>
    <w:rsid w:val="004663A7"/>
    <w:rsid w:val="00472D21"/>
    <w:rsid w:val="00486C7F"/>
    <w:rsid w:val="0048702F"/>
    <w:rsid w:val="0049094F"/>
    <w:rsid w:val="00493F5C"/>
    <w:rsid w:val="004A201F"/>
    <w:rsid w:val="004A47BC"/>
    <w:rsid w:val="004C52B2"/>
    <w:rsid w:val="004C6E39"/>
    <w:rsid w:val="004E232A"/>
    <w:rsid w:val="004E64C6"/>
    <w:rsid w:val="004F0013"/>
    <w:rsid w:val="00520815"/>
    <w:rsid w:val="00531FA7"/>
    <w:rsid w:val="00532D50"/>
    <w:rsid w:val="0053415D"/>
    <w:rsid w:val="00553754"/>
    <w:rsid w:val="00554B3F"/>
    <w:rsid w:val="00560810"/>
    <w:rsid w:val="0057702B"/>
    <w:rsid w:val="00581FF6"/>
    <w:rsid w:val="00593CA6"/>
    <w:rsid w:val="005B04C0"/>
    <w:rsid w:val="005B0EC1"/>
    <w:rsid w:val="005B3602"/>
    <w:rsid w:val="005B7118"/>
    <w:rsid w:val="005C57DA"/>
    <w:rsid w:val="005D6943"/>
    <w:rsid w:val="005E7BCD"/>
    <w:rsid w:val="005F051A"/>
    <w:rsid w:val="005F1FB6"/>
    <w:rsid w:val="006201ED"/>
    <w:rsid w:val="00623418"/>
    <w:rsid w:val="006270A9"/>
    <w:rsid w:val="006443ED"/>
    <w:rsid w:val="006455F5"/>
    <w:rsid w:val="0065686E"/>
    <w:rsid w:val="006646D8"/>
    <w:rsid w:val="00671BB9"/>
    <w:rsid w:val="00685638"/>
    <w:rsid w:val="006875DD"/>
    <w:rsid w:val="006B0ADC"/>
    <w:rsid w:val="006B1FF2"/>
    <w:rsid w:val="006B4C7F"/>
    <w:rsid w:val="006B55E3"/>
    <w:rsid w:val="006B5E7F"/>
    <w:rsid w:val="006C282D"/>
    <w:rsid w:val="006D106E"/>
    <w:rsid w:val="006E1089"/>
    <w:rsid w:val="006E1852"/>
    <w:rsid w:val="006E402D"/>
    <w:rsid w:val="006E4E83"/>
    <w:rsid w:val="006F244A"/>
    <w:rsid w:val="006F6053"/>
    <w:rsid w:val="00702BE0"/>
    <w:rsid w:val="00710421"/>
    <w:rsid w:val="007229C2"/>
    <w:rsid w:val="0073043E"/>
    <w:rsid w:val="00737C94"/>
    <w:rsid w:val="00744D3D"/>
    <w:rsid w:val="00763DE1"/>
    <w:rsid w:val="00767AD4"/>
    <w:rsid w:val="00771B06"/>
    <w:rsid w:val="0077667E"/>
    <w:rsid w:val="00782E83"/>
    <w:rsid w:val="0079568C"/>
    <w:rsid w:val="007A34DF"/>
    <w:rsid w:val="007B753C"/>
    <w:rsid w:val="007C57F7"/>
    <w:rsid w:val="007C7436"/>
    <w:rsid w:val="007D54C7"/>
    <w:rsid w:val="007E2BA5"/>
    <w:rsid w:val="007E2F4B"/>
    <w:rsid w:val="007E46AD"/>
    <w:rsid w:val="007F13E3"/>
    <w:rsid w:val="00802E12"/>
    <w:rsid w:val="008222BE"/>
    <w:rsid w:val="008238E9"/>
    <w:rsid w:val="008263DF"/>
    <w:rsid w:val="008304A4"/>
    <w:rsid w:val="00836DCC"/>
    <w:rsid w:val="00840505"/>
    <w:rsid w:val="00843391"/>
    <w:rsid w:val="008803BA"/>
    <w:rsid w:val="008823E1"/>
    <w:rsid w:val="00890181"/>
    <w:rsid w:val="008A4CA8"/>
    <w:rsid w:val="008E0EFA"/>
    <w:rsid w:val="008E1B70"/>
    <w:rsid w:val="008E453E"/>
    <w:rsid w:val="008F2738"/>
    <w:rsid w:val="008F3CB7"/>
    <w:rsid w:val="008F6306"/>
    <w:rsid w:val="00910A4A"/>
    <w:rsid w:val="009208B3"/>
    <w:rsid w:val="00931B83"/>
    <w:rsid w:val="009330D5"/>
    <w:rsid w:val="00941D12"/>
    <w:rsid w:val="00943F17"/>
    <w:rsid w:val="0095488F"/>
    <w:rsid w:val="009550F6"/>
    <w:rsid w:val="00962FBC"/>
    <w:rsid w:val="00976876"/>
    <w:rsid w:val="009825F6"/>
    <w:rsid w:val="00986902"/>
    <w:rsid w:val="00996923"/>
    <w:rsid w:val="009C0C84"/>
    <w:rsid w:val="009D03AC"/>
    <w:rsid w:val="009E5E32"/>
    <w:rsid w:val="009E7CEE"/>
    <w:rsid w:val="009F3B90"/>
    <w:rsid w:val="00A010AA"/>
    <w:rsid w:val="00A20306"/>
    <w:rsid w:val="00A21D4D"/>
    <w:rsid w:val="00A32539"/>
    <w:rsid w:val="00A32D26"/>
    <w:rsid w:val="00A5428D"/>
    <w:rsid w:val="00A60E91"/>
    <w:rsid w:val="00A67FDD"/>
    <w:rsid w:val="00A707D8"/>
    <w:rsid w:val="00A729C4"/>
    <w:rsid w:val="00A911BC"/>
    <w:rsid w:val="00A9184E"/>
    <w:rsid w:val="00AA1A2C"/>
    <w:rsid w:val="00AB2A95"/>
    <w:rsid w:val="00AB42F5"/>
    <w:rsid w:val="00AB7286"/>
    <w:rsid w:val="00AC1CC6"/>
    <w:rsid w:val="00AE2C9B"/>
    <w:rsid w:val="00AE3838"/>
    <w:rsid w:val="00AF5E77"/>
    <w:rsid w:val="00AF6A4C"/>
    <w:rsid w:val="00B231E7"/>
    <w:rsid w:val="00B24E87"/>
    <w:rsid w:val="00B42B22"/>
    <w:rsid w:val="00B47699"/>
    <w:rsid w:val="00B50CD4"/>
    <w:rsid w:val="00B54774"/>
    <w:rsid w:val="00B55758"/>
    <w:rsid w:val="00B6212C"/>
    <w:rsid w:val="00B832AC"/>
    <w:rsid w:val="00B93801"/>
    <w:rsid w:val="00B93F5F"/>
    <w:rsid w:val="00BA738D"/>
    <w:rsid w:val="00BA7618"/>
    <w:rsid w:val="00BB3730"/>
    <w:rsid w:val="00BB54FB"/>
    <w:rsid w:val="00BC3C54"/>
    <w:rsid w:val="00BE4EB3"/>
    <w:rsid w:val="00BE7A6B"/>
    <w:rsid w:val="00BF190F"/>
    <w:rsid w:val="00BF6889"/>
    <w:rsid w:val="00C07572"/>
    <w:rsid w:val="00C15594"/>
    <w:rsid w:val="00C205FE"/>
    <w:rsid w:val="00C52506"/>
    <w:rsid w:val="00C56E23"/>
    <w:rsid w:val="00C74421"/>
    <w:rsid w:val="00C77DE0"/>
    <w:rsid w:val="00C8407D"/>
    <w:rsid w:val="00C84C3A"/>
    <w:rsid w:val="00CB6674"/>
    <w:rsid w:val="00CC2A3D"/>
    <w:rsid w:val="00CC4C2C"/>
    <w:rsid w:val="00CD717F"/>
    <w:rsid w:val="00CE0A0F"/>
    <w:rsid w:val="00CE0FF3"/>
    <w:rsid w:val="00CF3A12"/>
    <w:rsid w:val="00D00EF1"/>
    <w:rsid w:val="00D078B2"/>
    <w:rsid w:val="00D07FF3"/>
    <w:rsid w:val="00D1104B"/>
    <w:rsid w:val="00D31207"/>
    <w:rsid w:val="00D362A6"/>
    <w:rsid w:val="00D37DC3"/>
    <w:rsid w:val="00D41BCD"/>
    <w:rsid w:val="00D507B5"/>
    <w:rsid w:val="00D84444"/>
    <w:rsid w:val="00D914B9"/>
    <w:rsid w:val="00D92D05"/>
    <w:rsid w:val="00DA00B4"/>
    <w:rsid w:val="00DA22AF"/>
    <w:rsid w:val="00DA2EEB"/>
    <w:rsid w:val="00DA3ED9"/>
    <w:rsid w:val="00DD2DC4"/>
    <w:rsid w:val="00DD4E31"/>
    <w:rsid w:val="00DE0D83"/>
    <w:rsid w:val="00DE1132"/>
    <w:rsid w:val="00E00077"/>
    <w:rsid w:val="00E06557"/>
    <w:rsid w:val="00E0738B"/>
    <w:rsid w:val="00E1030F"/>
    <w:rsid w:val="00E140A3"/>
    <w:rsid w:val="00E24107"/>
    <w:rsid w:val="00E303FD"/>
    <w:rsid w:val="00E40C75"/>
    <w:rsid w:val="00E459D3"/>
    <w:rsid w:val="00E5005E"/>
    <w:rsid w:val="00E53A5C"/>
    <w:rsid w:val="00E54919"/>
    <w:rsid w:val="00E66789"/>
    <w:rsid w:val="00E820AC"/>
    <w:rsid w:val="00E83C0D"/>
    <w:rsid w:val="00E9166F"/>
    <w:rsid w:val="00EA4C94"/>
    <w:rsid w:val="00EB56AD"/>
    <w:rsid w:val="00EB5AD9"/>
    <w:rsid w:val="00EC0EA4"/>
    <w:rsid w:val="00EC0FD9"/>
    <w:rsid w:val="00ED6A45"/>
    <w:rsid w:val="00F024D1"/>
    <w:rsid w:val="00F056CD"/>
    <w:rsid w:val="00F472B6"/>
    <w:rsid w:val="00F6323A"/>
    <w:rsid w:val="00F73A9F"/>
    <w:rsid w:val="00F917B5"/>
    <w:rsid w:val="00F92E50"/>
    <w:rsid w:val="00F92FBC"/>
    <w:rsid w:val="00F9729F"/>
    <w:rsid w:val="00FA09A2"/>
    <w:rsid w:val="00FA32E6"/>
    <w:rsid w:val="00FA3CC3"/>
    <w:rsid w:val="00FC7E46"/>
    <w:rsid w:val="00FE1533"/>
    <w:rsid w:val="00FE5AFE"/>
    <w:rsid w:val="00FE7CAF"/>
    <w:rsid w:val="00F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1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C0C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0C84"/>
  </w:style>
  <w:style w:type="paragraph" w:styleId="Footer">
    <w:name w:val="footer"/>
    <w:basedOn w:val="Normal"/>
    <w:rsid w:val="00D078B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50CD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626D5"/>
    <w:pPr>
      <w:bidi/>
      <w:jc w:val="lowKashida"/>
    </w:pPr>
    <w:rPr>
      <w:rFonts w:cs="Simplified Arabic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4626D5"/>
    <w:rPr>
      <w:rFonts w:cs="Simplified Arabic"/>
      <w:b/>
      <w:bCs/>
      <w:szCs w:val="28"/>
    </w:rPr>
  </w:style>
  <w:style w:type="table" w:styleId="LightList-Accent2">
    <w:name w:val="Light List Accent 2"/>
    <w:basedOn w:val="TableNormal"/>
    <w:uiPriority w:val="61"/>
    <w:rsid w:val="00BB54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4">
    <w:name w:val="Light Shading Accent 4"/>
    <w:basedOn w:val="TableNormal"/>
    <w:uiPriority w:val="60"/>
    <w:rsid w:val="005B711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671B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1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305071BCC80EA439187F1E2D8E5EDEC" ma:contentTypeVersion="1" ma:contentTypeDescription="إنشاء مستند جديد." ma:contentTypeScope="" ma:versionID="a0f897735d6a8c5ce7c86e7c28429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DB1D-E305-4A10-B0DF-B5255725E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B493A-7DE3-47EA-90BD-219CE4FCE6F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6C44FE-F84B-41E6-B14C-11A1967E8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DE69B-9CF6-48C6-9068-F0DF1847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1454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Hewlett-Packard</Company>
  <LinksUpToDate>false</LinksUpToDate>
  <CharactersWithSpaces>9723</CharactersWithSpaces>
  <SharedDoc>false</SharedDoc>
  <HLinks>
    <vt:vector size="36" baseType="variant">
      <vt:variant>
        <vt:i4>4390986</vt:i4>
      </vt:variant>
      <vt:variant>
        <vt:i4>15</vt:i4>
      </vt:variant>
      <vt:variant>
        <vt:i4>0</vt:i4>
      </vt:variant>
      <vt:variant>
        <vt:i4>5</vt:i4>
      </vt:variant>
      <vt:variant>
        <vt:lpwstr>http://www.alfaseeh.com/vb/index.php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http://www.alarabiyah.ws/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http://www.alukah.net/</vt:lpwstr>
      </vt:variant>
      <vt:variant>
        <vt:lpwstr/>
      </vt:variant>
      <vt:variant>
        <vt:i4>1769565</vt:i4>
      </vt:variant>
      <vt:variant>
        <vt:i4>6</vt:i4>
      </vt:variant>
      <vt:variant>
        <vt:i4>0</vt:i4>
      </vt:variant>
      <vt:variant>
        <vt:i4>5</vt:i4>
      </vt:variant>
      <vt:variant>
        <vt:lpwstr>http://www.imamu.edu.sa/arabiyah/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http://www.alwaraq.net/index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http://www.al-mostafa.com/index.htm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SAAD</dc:creator>
  <cp:lastModifiedBy>OSOOL</cp:lastModifiedBy>
  <cp:revision>2</cp:revision>
  <cp:lastPrinted>2009-02-23T09:51:00Z</cp:lastPrinted>
  <dcterms:created xsi:type="dcterms:W3CDTF">2014-12-11T19:36:00Z</dcterms:created>
  <dcterms:modified xsi:type="dcterms:W3CDTF">2014-12-11T19:36:00Z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0x0101006305071BCC80EA439187F1E2D8E5EDEC</vt:lpwstr>
  </property>
</Properties>
</file>