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DB2517" w:rsidTr="00DB2517">
        <w:tc>
          <w:tcPr>
            <w:tcW w:w="2840" w:type="dxa"/>
          </w:tcPr>
          <w:p w:rsidR="00DB2517" w:rsidRPr="00DB2517" w:rsidRDefault="00DB2517">
            <w:pPr>
              <w:rPr>
                <w:b/>
                <w:bCs/>
                <w:rtl/>
              </w:rPr>
            </w:pPr>
            <w:r w:rsidRPr="00DB2517">
              <w:rPr>
                <w:rFonts w:hint="cs"/>
                <w:b/>
                <w:bCs/>
                <w:rtl/>
              </w:rPr>
              <w:t xml:space="preserve">بحوث التسويق </w:t>
            </w:r>
            <w:r w:rsidRPr="00DB2517">
              <w:rPr>
                <w:b/>
                <w:bCs/>
              </w:rPr>
              <w:t>1206</w:t>
            </w:r>
            <w:r w:rsidRPr="00DB2517">
              <w:rPr>
                <w:rFonts w:hint="cs"/>
                <w:b/>
                <w:bCs/>
                <w:rtl/>
              </w:rPr>
              <w:t>تسق</w:t>
            </w:r>
          </w:p>
        </w:tc>
        <w:tc>
          <w:tcPr>
            <w:tcW w:w="2841" w:type="dxa"/>
          </w:tcPr>
          <w:p w:rsidR="00DB2517" w:rsidRPr="00DB2517" w:rsidRDefault="00DB2517">
            <w:pPr>
              <w:rPr>
                <w:b/>
                <w:bCs/>
                <w:rtl/>
              </w:rPr>
            </w:pPr>
            <w:r w:rsidRPr="00DB2517">
              <w:rPr>
                <w:rFonts w:hint="cs"/>
                <w:b/>
                <w:bCs/>
                <w:rtl/>
              </w:rPr>
              <w:t xml:space="preserve">أهداف المقرر: </w:t>
            </w:r>
          </w:p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تمكين الطالب من فهم وتطبيق المنهج العلمي لإجراء الدراسات في المجال التسويقي </w:t>
            </w:r>
          </w:p>
        </w:tc>
        <w:tc>
          <w:tcPr>
            <w:tcW w:w="2841" w:type="dxa"/>
          </w:tcPr>
          <w:p w:rsidR="00491498" w:rsidRDefault="00491498" w:rsidP="00491498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د. غادة </w:t>
            </w:r>
            <w:proofErr w:type="spellStart"/>
            <w:r>
              <w:rPr>
                <w:rFonts w:hint="cs"/>
                <w:b/>
                <w:bCs/>
                <w:rtl/>
              </w:rPr>
              <w:t>الطلحة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مكتب 317 الدور الثاني مبنى 1 </w:t>
            </w:r>
            <w:r>
              <w:t>galtalha@ksu.edu.sa</w:t>
            </w:r>
          </w:p>
          <w:p w:rsidR="00DB2517" w:rsidRDefault="00491498">
            <w:pPr>
              <w:rPr>
                <w:rtl/>
              </w:rPr>
            </w:pPr>
            <w:r>
              <w:rPr>
                <w:rFonts w:hint="cs"/>
                <w:rtl/>
              </w:rPr>
              <w:t>ساعات مكتبية : الاثنين : 11-12</w:t>
            </w:r>
          </w:p>
          <w:p w:rsidR="00491498" w:rsidRDefault="00491498">
            <w:pPr>
              <w:rPr>
                <w:rtl/>
              </w:rPr>
            </w:pPr>
            <w:r>
              <w:rPr>
                <w:rFonts w:hint="cs"/>
                <w:rtl/>
              </w:rPr>
              <w:t>الثلاثاء : 1-2</w:t>
            </w:r>
          </w:p>
        </w:tc>
      </w:tr>
      <w:tr w:rsidR="00DB2517" w:rsidTr="00DB2517">
        <w:tc>
          <w:tcPr>
            <w:tcW w:w="2840" w:type="dxa"/>
          </w:tcPr>
          <w:p w:rsidR="00DB2517" w:rsidRPr="00AA7B30" w:rsidRDefault="00DB2517">
            <w:pPr>
              <w:rPr>
                <w:b/>
                <w:bCs/>
                <w:rtl/>
              </w:rPr>
            </w:pPr>
            <w:r w:rsidRPr="00AA7B30">
              <w:rPr>
                <w:rFonts w:hint="cs"/>
                <w:b/>
                <w:bCs/>
                <w:rtl/>
              </w:rPr>
              <w:t xml:space="preserve">الموضوعات الرئيسية :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الأولى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مفهوم البحث العلمي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الثانية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أنواع البحوث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الثالثة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أنواع البيانات ومصادرها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الرابعة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تحديد مشكلة البحث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الاختبار الفصلي </w:t>
            </w: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الخامسة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وضع فروض البحث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السادسة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أساليب جمع البيانات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السابعة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معالجة وتحليل البيانات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الثامنة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استخلاص </w:t>
            </w:r>
            <w:proofErr w:type="spellStart"/>
            <w:r>
              <w:rPr>
                <w:rFonts w:hint="cs"/>
                <w:rtl/>
              </w:rPr>
              <w:t>النتائح</w:t>
            </w:r>
            <w:proofErr w:type="spellEnd"/>
            <w:r>
              <w:rPr>
                <w:rFonts w:hint="cs"/>
                <w:rtl/>
              </w:rPr>
              <w:t xml:space="preserve"> واستنتاج الدلالات والتوصيات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التاسعة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كتابة تقرير البحث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المحاضرة العاشرة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حالات تطبيقية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Pr="00AA7B30" w:rsidRDefault="00DB2517">
            <w:pPr>
              <w:rPr>
                <w:b/>
                <w:bCs/>
                <w:rtl/>
              </w:rPr>
            </w:pPr>
            <w:r w:rsidRPr="00AA7B30">
              <w:rPr>
                <w:rFonts w:hint="cs"/>
                <w:b/>
                <w:bCs/>
                <w:rtl/>
              </w:rPr>
              <w:t xml:space="preserve">توزيع الدرجات </w:t>
            </w:r>
          </w:p>
        </w:tc>
        <w:tc>
          <w:tcPr>
            <w:tcW w:w="2841" w:type="dxa"/>
          </w:tcPr>
          <w:p w:rsidR="00DB2517" w:rsidRPr="00AA7B30" w:rsidRDefault="00DB2517">
            <w:pPr>
              <w:rPr>
                <w:b/>
                <w:bCs/>
                <w:rtl/>
              </w:rPr>
            </w:pPr>
            <w:r w:rsidRPr="00AA7B30">
              <w:rPr>
                <w:rFonts w:hint="cs"/>
                <w:b/>
                <w:bCs/>
                <w:rtl/>
              </w:rPr>
              <w:t xml:space="preserve">60 أعمال فصلية </w:t>
            </w:r>
          </w:p>
        </w:tc>
        <w:tc>
          <w:tcPr>
            <w:tcW w:w="2841" w:type="dxa"/>
          </w:tcPr>
          <w:p w:rsidR="00DB2517" w:rsidRPr="00AA7B30" w:rsidRDefault="00DB2517">
            <w:pPr>
              <w:rPr>
                <w:b/>
                <w:bCs/>
                <w:rtl/>
              </w:rPr>
            </w:pPr>
            <w:r w:rsidRPr="00AA7B30">
              <w:rPr>
                <w:rFonts w:hint="cs"/>
                <w:b/>
                <w:bCs/>
                <w:rtl/>
              </w:rPr>
              <w:t xml:space="preserve">40 الاختبار النهائي </w:t>
            </w:r>
          </w:p>
        </w:tc>
      </w:tr>
      <w:tr w:rsidR="00DB2517" w:rsidTr="00DB2517">
        <w:tc>
          <w:tcPr>
            <w:tcW w:w="2840" w:type="dxa"/>
          </w:tcPr>
          <w:p w:rsidR="00DB2517" w:rsidRDefault="00DB25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توزيع الدرجات للأعمال الفصلية </w:t>
            </w:r>
          </w:p>
        </w:tc>
        <w:tc>
          <w:tcPr>
            <w:tcW w:w="2841" w:type="dxa"/>
          </w:tcPr>
          <w:p w:rsidR="00DB2517" w:rsidRDefault="00776CD1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DB2517">
              <w:rPr>
                <w:rFonts w:hint="cs"/>
                <w:rtl/>
              </w:rPr>
              <w:t xml:space="preserve"> اختبار فصلي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  <w:tr w:rsidR="00DB2517" w:rsidTr="00DB2517">
        <w:tc>
          <w:tcPr>
            <w:tcW w:w="2840" w:type="dxa"/>
          </w:tcPr>
          <w:p w:rsidR="00DB2517" w:rsidRDefault="00963F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المراجع: </w:t>
            </w:r>
          </w:p>
          <w:p w:rsidR="00963F2D" w:rsidRDefault="00963F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1-بحوث التسويق ، مدخل منهجي تحليليي، د. ناجي </w:t>
            </w:r>
            <w:proofErr w:type="spellStart"/>
            <w:r>
              <w:rPr>
                <w:rFonts w:hint="cs"/>
                <w:rtl/>
              </w:rPr>
              <w:t>ذيب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معلا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63F2D" w:rsidRDefault="00963F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2-البحث العلمي مفهومة، أدواته، تصميمه، د. عبد الحميد صفوت إبراهيم </w:t>
            </w:r>
          </w:p>
          <w:p w:rsidR="00963F2D" w:rsidRDefault="00963F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3-بحوث التسويق، الأسس، المراحل والتطبيقات. د. محمد </w:t>
            </w:r>
            <w:proofErr w:type="spellStart"/>
            <w:r>
              <w:rPr>
                <w:rFonts w:hint="cs"/>
                <w:rtl/>
              </w:rPr>
              <w:t>عبيدات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963F2D" w:rsidRDefault="00963F2D">
            <w:pPr>
              <w:rPr>
                <w:rtl/>
              </w:rPr>
            </w:pPr>
          </w:p>
        </w:tc>
        <w:tc>
          <w:tcPr>
            <w:tcW w:w="2841" w:type="dxa"/>
          </w:tcPr>
          <w:p w:rsidR="007D5954" w:rsidRDefault="007D59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 درجات اختبار قصير </w:t>
            </w:r>
          </w:p>
          <w:p w:rsidR="007D5954" w:rsidRDefault="007D59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 درجات للانضباط </w:t>
            </w:r>
          </w:p>
          <w:p w:rsidR="007D5954" w:rsidRDefault="007D59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 درجات مشاركة </w:t>
            </w:r>
          </w:p>
          <w:p w:rsidR="00DB2517" w:rsidRDefault="007D59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25 درجة بحث تطبيقي لبحوث تسويق </w:t>
            </w:r>
            <w:r w:rsidR="00DB2517">
              <w:rPr>
                <w:rFonts w:hint="cs"/>
                <w:rtl/>
              </w:rPr>
              <w:t xml:space="preserve"> </w:t>
            </w:r>
          </w:p>
        </w:tc>
        <w:tc>
          <w:tcPr>
            <w:tcW w:w="2841" w:type="dxa"/>
          </w:tcPr>
          <w:p w:rsidR="00DB2517" w:rsidRDefault="00DB2517">
            <w:pPr>
              <w:rPr>
                <w:rtl/>
              </w:rPr>
            </w:pPr>
          </w:p>
        </w:tc>
      </w:tr>
    </w:tbl>
    <w:p w:rsidR="00D2719C" w:rsidRDefault="00D2719C">
      <w:pPr>
        <w:rPr>
          <w:rtl/>
        </w:rPr>
      </w:pPr>
    </w:p>
    <w:p w:rsidR="00CC1B51" w:rsidRDefault="00CC1B51" w:rsidP="00CC1B51">
      <w:pPr>
        <w:pStyle w:val="a4"/>
        <w:rPr>
          <w:b/>
          <w:bCs/>
          <w:rtl/>
        </w:rPr>
      </w:pPr>
      <w:r w:rsidRPr="00E00596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المرجع :</w:t>
      </w:r>
      <w:r w:rsidRPr="00E0059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"</w:t>
      </w:r>
      <w:r w:rsidRPr="00E00596">
        <w:rPr>
          <w:b/>
          <w:bCs/>
          <w:rtl/>
        </w:rPr>
        <w:t>مهارات الاتصال" (تحرير: د. نوح</w:t>
      </w:r>
      <w:r w:rsidRPr="00E00596">
        <w:rPr>
          <w:rFonts w:hint="cs"/>
          <w:b/>
          <w:bCs/>
          <w:rtl/>
        </w:rPr>
        <w:t xml:space="preserve"> بن يحيى</w:t>
      </w:r>
      <w:r w:rsidRPr="00E00596">
        <w:rPr>
          <w:b/>
          <w:bCs/>
          <w:rtl/>
        </w:rPr>
        <w:t xml:space="preserve"> الشهري، مكتبة دار حافظ، </w:t>
      </w:r>
      <w:r w:rsidRPr="00E00596">
        <w:rPr>
          <w:rFonts w:hint="cs"/>
          <w:b/>
          <w:bCs/>
          <w:rtl/>
        </w:rPr>
        <w:t>الطبعة الثا</w:t>
      </w:r>
      <w:r>
        <w:rPr>
          <w:rFonts w:hint="cs"/>
          <w:b/>
          <w:bCs/>
          <w:rtl/>
        </w:rPr>
        <w:t>لثة</w:t>
      </w:r>
      <w:r w:rsidRPr="00E00596">
        <w:rPr>
          <w:b/>
          <w:bCs/>
          <w:rtl/>
        </w:rPr>
        <w:t>)</w:t>
      </w:r>
    </w:p>
    <w:p w:rsidR="00CC1B51" w:rsidRPr="00E00596" w:rsidRDefault="00CC1B51" w:rsidP="00CC1B51">
      <w:pPr>
        <w:pStyle w:val="a4"/>
        <w:rPr>
          <w:b/>
          <w:bCs/>
          <w:rtl/>
        </w:rPr>
      </w:pPr>
    </w:p>
    <w:p w:rsidR="00CC1B51" w:rsidRPr="00881FCE" w:rsidRDefault="00CC1B51" w:rsidP="00CC1B51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  <w:rtl/>
        </w:rPr>
      </w:pPr>
      <w:r w:rsidRPr="006A14FF">
        <w:rPr>
          <w:b/>
          <w:bCs/>
          <w:sz w:val="20"/>
          <w:szCs w:val="20"/>
          <w:rtl/>
        </w:rPr>
        <w:t>قواعد عامة :</w:t>
      </w:r>
      <w:r w:rsidRPr="006A14FF">
        <w:rPr>
          <w:rFonts w:hint="cs"/>
          <w:b/>
          <w:bCs/>
          <w:sz w:val="20"/>
          <w:szCs w:val="20"/>
          <w:rtl/>
        </w:rPr>
        <w:t xml:space="preserve"> الغياب بنسبة 25%من المحاضرات يؤدي إلى الحرمان من دخول الاختبار النهائي, وبعد 15 دقيقة من بداية المحاضرة يسمح بالدخول ولكن يحسب غياب</w:t>
      </w:r>
      <w:r>
        <w:rPr>
          <w:b/>
          <w:bCs/>
          <w:sz w:val="20"/>
          <w:szCs w:val="20"/>
          <w:u w:val="single"/>
          <w:rtl/>
        </w:rPr>
        <w:br/>
      </w:r>
      <w:r w:rsidRPr="00881FCE">
        <w:rPr>
          <w:sz w:val="20"/>
          <w:szCs w:val="20"/>
          <w:rtl/>
        </w:rPr>
        <w:t xml:space="preserve">الالتزام بحضور الاختبارات الفصلية في مواعيدها,ولا يسمح بإعادة الاختبارات الفصلية </w:t>
      </w:r>
      <w:r w:rsidRPr="00881FCE">
        <w:rPr>
          <w:b/>
          <w:bCs/>
          <w:color w:val="FF0000"/>
          <w:sz w:val="20"/>
          <w:szCs w:val="20"/>
          <w:u w:val="single"/>
          <w:rtl/>
        </w:rPr>
        <w:t xml:space="preserve">إلا بعذر </w:t>
      </w:r>
      <w:proofErr w:type="spellStart"/>
      <w:r w:rsidRPr="00881FCE">
        <w:rPr>
          <w:b/>
          <w:bCs/>
          <w:color w:val="FF0000"/>
          <w:sz w:val="20"/>
          <w:szCs w:val="20"/>
          <w:u w:val="single"/>
          <w:rtl/>
        </w:rPr>
        <w:t>طبي</w:t>
      </w:r>
      <w:r w:rsidRPr="00881FCE">
        <w:rPr>
          <w:rFonts w:hint="cs"/>
          <w:sz w:val="20"/>
          <w:szCs w:val="20"/>
          <w:rtl/>
        </w:rPr>
        <w:t>صادر</w:t>
      </w:r>
      <w:proofErr w:type="spellEnd"/>
      <w:r w:rsidRPr="00881FCE">
        <w:rPr>
          <w:sz w:val="20"/>
          <w:szCs w:val="20"/>
          <w:rtl/>
        </w:rPr>
        <w:t xml:space="preserve"> من </w:t>
      </w:r>
      <w:r w:rsidRPr="00881FCE">
        <w:rPr>
          <w:b/>
          <w:bCs/>
          <w:sz w:val="20"/>
          <w:szCs w:val="20"/>
          <w:u w:val="single"/>
          <w:rtl/>
        </w:rPr>
        <w:t>مستشفى حكومي</w:t>
      </w:r>
      <w:r w:rsidRPr="00881FCE">
        <w:rPr>
          <w:sz w:val="20"/>
          <w:szCs w:val="20"/>
          <w:rtl/>
        </w:rPr>
        <w:t xml:space="preserve">  ـ وفي حالة قبول العذر ـ سيكون الاختبار البديل </w:t>
      </w:r>
      <w:r w:rsidRPr="00881FCE">
        <w:rPr>
          <w:rFonts w:hint="cs"/>
          <w:sz w:val="20"/>
          <w:szCs w:val="20"/>
          <w:rtl/>
        </w:rPr>
        <w:t xml:space="preserve">في </w:t>
      </w:r>
      <w:r w:rsidRPr="00881FCE">
        <w:rPr>
          <w:rFonts w:hint="cs"/>
          <w:b/>
          <w:bCs/>
          <w:color w:val="FF0000"/>
          <w:sz w:val="20"/>
          <w:szCs w:val="20"/>
          <w:u w:val="single"/>
          <w:rtl/>
        </w:rPr>
        <w:t>المنهج كاملا</w:t>
      </w:r>
      <w:r w:rsidRPr="00881FCE">
        <w:rPr>
          <w:color w:val="FF0000"/>
          <w:sz w:val="20"/>
          <w:szCs w:val="20"/>
          <w:rtl/>
        </w:rPr>
        <w:t> </w:t>
      </w:r>
      <w:r w:rsidRPr="00881FCE">
        <w:rPr>
          <w:rFonts w:hint="cs"/>
          <w:sz w:val="20"/>
          <w:szCs w:val="20"/>
          <w:rtl/>
        </w:rPr>
        <w:t>.</w:t>
      </w:r>
    </w:p>
    <w:p w:rsidR="00CC1B51" w:rsidRPr="00737F8B" w:rsidRDefault="00CC1B51" w:rsidP="00CC1B51"/>
    <w:p w:rsidR="00CC1B51" w:rsidRPr="00CC1B51" w:rsidRDefault="00CC1B51"/>
    <w:sectPr w:rsidR="00CC1B51" w:rsidRPr="00CC1B51" w:rsidSect="003033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E0699"/>
    <w:multiLevelType w:val="hybridMultilevel"/>
    <w:tmpl w:val="9C30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B2517"/>
    <w:rsid w:val="00303358"/>
    <w:rsid w:val="00491498"/>
    <w:rsid w:val="004B6B03"/>
    <w:rsid w:val="0063107A"/>
    <w:rsid w:val="00776CD1"/>
    <w:rsid w:val="007D5954"/>
    <w:rsid w:val="00963F2D"/>
    <w:rsid w:val="00AA7B30"/>
    <w:rsid w:val="00AB62C1"/>
    <w:rsid w:val="00CC1B51"/>
    <w:rsid w:val="00D2719C"/>
    <w:rsid w:val="00DB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1B51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Dr.Ghada</dc:creator>
  <cp:keywords/>
  <dc:description/>
  <cp:lastModifiedBy>Dr.Ghada</cp:lastModifiedBy>
  <cp:revision>4</cp:revision>
  <cp:lastPrinted>2017-09-24T12:23:00Z</cp:lastPrinted>
  <dcterms:created xsi:type="dcterms:W3CDTF">2017-09-24T12:33:00Z</dcterms:created>
  <dcterms:modified xsi:type="dcterms:W3CDTF">2017-10-13T11:15:00Z</dcterms:modified>
</cp:coreProperties>
</file>