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5A" w:rsidRDefault="0057135A" w:rsidP="00581FF6">
      <w:pPr>
        <w:bidi/>
        <w:jc w:val="center"/>
        <w:rPr>
          <w:rFonts w:cs="Simplified Arabic"/>
          <w:b/>
          <w:bCs/>
          <w:sz w:val="28"/>
          <w:szCs w:val="28"/>
          <w:rtl/>
        </w:rPr>
      </w:pPr>
    </w:p>
    <w:p w:rsidR="0057135A" w:rsidRPr="00C51448" w:rsidRDefault="0057135A" w:rsidP="005524AA">
      <w:pPr>
        <w:bidi/>
        <w:rPr>
          <w:rFonts w:cs="AL-Mohanad Bold"/>
          <w:b/>
          <w:bCs/>
          <w:sz w:val="36"/>
          <w:szCs w:val="36"/>
          <w:rtl/>
        </w:rPr>
      </w:pPr>
      <w:r w:rsidRPr="00C51448">
        <w:rPr>
          <w:rFonts w:cs="AL-Mohanad Bold"/>
          <w:b/>
          <w:bCs/>
          <w:sz w:val="36"/>
          <w:szCs w:val="36"/>
          <w:rtl/>
        </w:rPr>
        <w:t>المملكة العربية السعودية</w:t>
      </w:r>
    </w:p>
    <w:p w:rsidR="0057135A" w:rsidRPr="00C51448" w:rsidRDefault="0057135A" w:rsidP="005524AA">
      <w:pPr>
        <w:bidi/>
        <w:rPr>
          <w:rFonts w:cs="AL-Mohanad Bold"/>
          <w:b/>
          <w:bCs/>
          <w:sz w:val="36"/>
          <w:szCs w:val="36"/>
          <w:rtl/>
        </w:rPr>
      </w:pPr>
      <w:r w:rsidRPr="00C51448">
        <w:rPr>
          <w:rFonts w:cs="AL-Mohanad Bold"/>
          <w:b/>
          <w:bCs/>
          <w:sz w:val="36"/>
          <w:szCs w:val="36"/>
          <w:rtl/>
        </w:rPr>
        <w:t>جامعة الملك سعود</w:t>
      </w:r>
    </w:p>
    <w:p w:rsidR="0057135A" w:rsidRPr="00C51448" w:rsidRDefault="0057135A" w:rsidP="005524AA">
      <w:pPr>
        <w:bidi/>
        <w:rPr>
          <w:rFonts w:cs="AL-Mohanad Bold"/>
          <w:b/>
          <w:bCs/>
          <w:sz w:val="36"/>
          <w:szCs w:val="36"/>
          <w:rtl/>
        </w:rPr>
      </w:pPr>
      <w:r w:rsidRPr="00C51448">
        <w:rPr>
          <w:rFonts w:cs="AL-Mohanad Bold"/>
          <w:b/>
          <w:bCs/>
          <w:sz w:val="36"/>
          <w:szCs w:val="36"/>
          <w:rtl/>
        </w:rPr>
        <w:t>معهد اللغة العربية</w:t>
      </w:r>
    </w:p>
    <w:p w:rsidR="0057135A" w:rsidRDefault="0057135A" w:rsidP="005524AA">
      <w:pPr>
        <w:bidi/>
        <w:rPr>
          <w:rFonts w:cs="Simplified Arabic"/>
          <w:b/>
          <w:bCs/>
          <w:sz w:val="36"/>
          <w:szCs w:val="36"/>
          <w:rtl/>
        </w:rPr>
      </w:pPr>
      <w:r w:rsidRPr="00C51448">
        <w:rPr>
          <w:rFonts w:cs="AL-Mohanad Bold"/>
          <w:b/>
          <w:bCs/>
          <w:sz w:val="36"/>
          <w:szCs w:val="36"/>
          <w:rtl/>
        </w:rPr>
        <w:t>قسم اللغة والثقافة</w:t>
      </w:r>
    </w:p>
    <w:p w:rsidR="0057135A" w:rsidRDefault="0057135A" w:rsidP="009C0C84">
      <w:pPr>
        <w:bidi/>
        <w:rPr>
          <w:rFonts w:cs="Simplified Arabic"/>
          <w:b/>
          <w:bCs/>
          <w:sz w:val="36"/>
          <w:szCs w:val="36"/>
          <w:rtl/>
        </w:rPr>
      </w:pPr>
    </w:p>
    <w:p w:rsidR="0057135A" w:rsidRDefault="0057135A" w:rsidP="009C0C84">
      <w:pPr>
        <w:bidi/>
        <w:rPr>
          <w:rFonts w:cs="Simplified Arabic"/>
          <w:b/>
          <w:bCs/>
          <w:sz w:val="36"/>
          <w:szCs w:val="36"/>
          <w:rtl/>
        </w:rPr>
      </w:pPr>
    </w:p>
    <w:p w:rsidR="0057135A" w:rsidRDefault="0057135A" w:rsidP="009C0C84">
      <w:pPr>
        <w:bidi/>
        <w:rPr>
          <w:rFonts w:cs="Simplified Arabic"/>
          <w:b/>
          <w:bCs/>
          <w:sz w:val="36"/>
          <w:szCs w:val="36"/>
          <w:rtl/>
        </w:rPr>
      </w:pPr>
    </w:p>
    <w:p w:rsidR="0057135A" w:rsidRDefault="0057135A" w:rsidP="009C0C84">
      <w:pPr>
        <w:bidi/>
        <w:rPr>
          <w:rFonts w:cs="Simplified Arabic"/>
          <w:b/>
          <w:bCs/>
          <w:sz w:val="36"/>
          <w:szCs w:val="36"/>
          <w:rtl/>
        </w:rPr>
      </w:pPr>
    </w:p>
    <w:p w:rsidR="0057135A" w:rsidRDefault="0057135A" w:rsidP="00581FF6">
      <w:pPr>
        <w:bidi/>
        <w:jc w:val="center"/>
        <w:rPr>
          <w:rFonts w:cs="Simplified Arabic"/>
          <w:b/>
          <w:bCs/>
          <w:sz w:val="36"/>
          <w:szCs w:val="36"/>
          <w:rtl/>
        </w:rPr>
      </w:pPr>
    </w:p>
    <w:p w:rsidR="0057135A" w:rsidRDefault="0057135A" w:rsidP="00581FF6">
      <w:pPr>
        <w:bidi/>
        <w:jc w:val="center"/>
        <w:rPr>
          <w:rFonts w:cs="Simplified Arabic"/>
          <w:b/>
          <w:bCs/>
          <w:sz w:val="36"/>
          <w:szCs w:val="36"/>
          <w:rtl/>
        </w:rPr>
      </w:pPr>
    </w:p>
    <w:p w:rsidR="0057135A" w:rsidRPr="00962FBC" w:rsidRDefault="0057135A" w:rsidP="00581FF6">
      <w:pPr>
        <w:bidi/>
        <w:jc w:val="center"/>
        <w:rPr>
          <w:rFonts w:cs="PT Bold Heading"/>
          <w:b/>
          <w:bCs/>
          <w:sz w:val="36"/>
          <w:szCs w:val="36"/>
          <w:rtl/>
        </w:rPr>
      </w:pPr>
      <w:r w:rsidRPr="00962FBC">
        <w:rPr>
          <w:rFonts w:cs="PT Bold Heading"/>
          <w:b/>
          <w:bCs/>
          <w:sz w:val="36"/>
          <w:szCs w:val="36"/>
          <w:rtl/>
        </w:rPr>
        <w:t>توصيف المقرر</w:t>
      </w:r>
    </w:p>
    <w:p w:rsidR="0057135A" w:rsidRDefault="0057135A" w:rsidP="00581FF6">
      <w:pPr>
        <w:bidi/>
        <w:jc w:val="both"/>
        <w:rPr>
          <w:rFonts w:cs="Simplified Arabic"/>
          <w:sz w:val="28"/>
          <w:szCs w:val="28"/>
          <w:rtl/>
        </w:rPr>
      </w:pPr>
    </w:p>
    <w:p w:rsidR="0057135A" w:rsidRDefault="0057135A" w:rsidP="002B08CB">
      <w:pPr>
        <w:bidi/>
        <w:jc w:val="both"/>
        <w:rPr>
          <w:rFonts w:cs="Simplified Arabic"/>
          <w:sz w:val="28"/>
          <w:szCs w:val="28"/>
          <w:rtl/>
        </w:rPr>
      </w:pPr>
    </w:p>
    <w:p w:rsidR="0057135A" w:rsidRDefault="0057135A" w:rsidP="005C57DA">
      <w:pPr>
        <w:bidi/>
        <w:jc w:val="both"/>
        <w:rPr>
          <w:rFonts w:cs="Simplified Arabic"/>
          <w:sz w:val="28"/>
          <w:szCs w:val="28"/>
          <w:rtl/>
        </w:rPr>
      </w:pPr>
    </w:p>
    <w:p w:rsidR="0057135A" w:rsidRPr="00D37DC3" w:rsidRDefault="0057135A" w:rsidP="00581FF6">
      <w:pPr>
        <w:bidi/>
        <w:jc w:val="center"/>
        <w:rPr>
          <w:rFonts w:ascii="Arial" w:hAnsi="Arial" w:cs="AL-Mohanad Bold"/>
          <w:b/>
          <w:bCs/>
          <w:sz w:val="36"/>
          <w:szCs w:val="36"/>
          <w:rtl/>
        </w:rPr>
      </w:pPr>
      <w:r>
        <w:rPr>
          <w:rFonts w:cs="Simplified Arabic"/>
          <w:sz w:val="28"/>
          <w:szCs w:val="28"/>
          <w:rtl/>
        </w:rPr>
        <w:br w:type="page"/>
      </w:r>
    </w:p>
    <w:p w:rsidR="0057135A" w:rsidRPr="00D37DC3" w:rsidRDefault="0057135A" w:rsidP="005C57DA">
      <w:pPr>
        <w:bidi/>
        <w:jc w:val="center"/>
        <w:rPr>
          <w:rFonts w:ascii="Arial" w:hAnsi="Arial" w:cs="AL-Mohanad Bold"/>
          <w:b/>
          <w:bCs/>
          <w:sz w:val="36"/>
          <w:szCs w:val="36"/>
          <w:rtl/>
        </w:rPr>
      </w:pPr>
      <w:r w:rsidRPr="00D37DC3">
        <w:rPr>
          <w:rFonts w:ascii="Arial" w:hAnsi="Arial" w:cs="AL-Mohanad Bold"/>
          <w:b/>
          <w:bCs/>
          <w:sz w:val="36"/>
          <w:szCs w:val="36"/>
          <w:rtl/>
        </w:rPr>
        <w:t>نموذج توصيف المقرر</w:t>
      </w:r>
    </w:p>
    <w:p w:rsidR="0057135A" w:rsidRPr="00D37DC3" w:rsidRDefault="0057135A" w:rsidP="00581FF6">
      <w:pPr>
        <w:bidi/>
        <w:jc w:val="center"/>
        <w:rPr>
          <w:rFonts w:ascii="Arial" w:hAnsi="Arial" w:cs="AL-Mohanad Bold"/>
          <w:sz w:val="28"/>
          <w:szCs w:val="28"/>
          <w:rtl/>
        </w:rPr>
      </w:pPr>
    </w:p>
    <w:p w:rsidR="0057135A" w:rsidRPr="00D37DC3" w:rsidRDefault="0057135A" w:rsidP="00581FF6">
      <w:pPr>
        <w:bidi/>
        <w:jc w:val="center"/>
        <w:rPr>
          <w:rFonts w:ascii="Arial" w:hAnsi="Arial" w:cs="AL-Mohanad Bold"/>
          <w:sz w:val="28"/>
          <w:szCs w:val="28"/>
          <w:rtl/>
        </w:rPr>
      </w:pPr>
    </w:p>
    <w:p w:rsidR="0057135A" w:rsidRPr="00D37DC3" w:rsidRDefault="0057135A" w:rsidP="00AC1CC6">
      <w:pPr>
        <w:bidi/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>لإرشادك لإكمال هذا ال</w:t>
      </w:r>
      <w:r>
        <w:rPr>
          <w:rFonts w:ascii="Arial" w:hAnsi="Arial" w:cs="AL-Mohanad Bold"/>
          <w:sz w:val="28"/>
          <w:szCs w:val="28"/>
          <w:rtl/>
        </w:rPr>
        <w:t>نموذج</w:t>
      </w:r>
      <w:r w:rsidRPr="00D37DC3">
        <w:rPr>
          <w:rFonts w:ascii="Arial" w:hAnsi="Arial" w:cs="AL-Mohanad Bold"/>
          <w:sz w:val="28"/>
          <w:szCs w:val="28"/>
          <w:rtl/>
        </w:rPr>
        <w:t xml:space="preserve">، يرجى الرجوع إلى ------ من الدليل (2) المتضمن إجراءات ضمان الجودة الداخلية. </w:t>
      </w:r>
    </w:p>
    <w:p w:rsidR="0057135A" w:rsidRPr="008D383D" w:rsidRDefault="0057135A" w:rsidP="003E3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color w:val="808080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 xml:space="preserve">المؤسسة التعليمية </w:t>
      </w:r>
      <w:r w:rsidRPr="008D383D">
        <w:rPr>
          <w:rFonts w:ascii="Arial" w:hAnsi="Arial" w:cs="AL-Mohanad Bold"/>
          <w:color w:val="000000"/>
          <w:sz w:val="28"/>
          <w:szCs w:val="28"/>
          <w:rtl/>
        </w:rPr>
        <w:t xml:space="preserve">/ </w:t>
      </w:r>
      <w:r>
        <w:rPr>
          <w:rFonts w:ascii="Arial" w:hAnsi="Arial" w:cs="AL-Mohanad Bold"/>
          <w:color w:val="000000"/>
          <w:sz w:val="28"/>
          <w:szCs w:val="28"/>
          <w:rtl/>
        </w:rPr>
        <w:tab/>
      </w:r>
      <w:r>
        <w:rPr>
          <w:rFonts w:ascii="Arial" w:hAnsi="Arial" w:cs="AL-Mohanad Bold"/>
          <w:color w:val="000000"/>
          <w:sz w:val="28"/>
          <w:szCs w:val="28"/>
          <w:rtl/>
        </w:rPr>
        <w:tab/>
      </w:r>
      <w:r>
        <w:rPr>
          <w:rFonts w:ascii="Arial" w:hAnsi="Arial" w:cs="AL-Mohanad Bold"/>
          <w:color w:val="000000"/>
          <w:sz w:val="28"/>
          <w:szCs w:val="28"/>
          <w:rtl/>
        </w:rPr>
        <w:tab/>
      </w:r>
      <w:r w:rsidRPr="008D383D">
        <w:rPr>
          <w:rFonts w:ascii="Arial" w:hAnsi="Arial" w:cs="AL-Mohanad Bold"/>
          <w:color w:val="000000"/>
          <w:sz w:val="28"/>
          <w:szCs w:val="28"/>
          <w:rtl/>
        </w:rPr>
        <w:t>جامعة الملك سعود</w:t>
      </w:r>
    </w:p>
    <w:p w:rsidR="0057135A" w:rsidRPr="00D37DC3" w:rsidRDefault="0057135A" w:rsidP="00581FF6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7135A" w:rsidRPr="00D37DC3" w:rsidRDefault="0057135A" w:rsidP="003E3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 xml:space="preserve">الكلية/ القسم </w:t>
      </w:r>
      <w:r>
        <w:rPr>
          <w:rFonts w:ascii="Arial" w:hAnsi="Arial" w:cs="AL-Mohanad Bold"/>
          <w:sz w:val="28"/>
          <w:szCs w:val="28"/>
          <w:rtl/>
        </w:rPr>
        <w:tab/>
      </w:r>
      <w:r>
        <w:rPr>
          <w:rFonts w:ascii="Arial" w:hAnsi="Arial" w:cs="AL-Mohanad Bold"/>
          <w:sz w:val="28"/>
          <w:szCs w:val="28"/>
          <w:rtl/>
        </w:rPr>
        <w:tab/>
      </w:r>
      <w:r>
        <w:rPr>
          <w:rFonts w:ascii="Arial" w:hAnsi="Arial" w:cs="AL-Mohanad Bold"/>
          <w:sz w:val="28"/>
          <w:szCs w:val="28"/>
          <w:rtl/>
        </w:rPr>
        <w:tab/>
        <w:t>معهد اللغة العربية / قسم اللغة والثقافة</w:t>
      </w:r>
    </w:p>
    <w:p w:rsidR="0057135A" w:rsidRPr="00D37DC3" w:rsidRDefault="0057135A" w:rsidP="00581FF6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7135A" w:rsidRPr="00D37DC3" w:rsidRDefault="0057135A" w:rsidP="00300F81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D37DC3">
        <w:rPr>
          <w:rFonts w:ascii="Arial" w:hAnsi="Arial" w:cs="AL-Mohanad Bold"/>
          <w:b/>
          <w:bCs/>
          <w:sz w:val="28"/>
          <w:szCs w:val="28"/>
          <w:rtl/>
        </w:rPr>
        <w:t xml:space="preserve">أ ) تحديد المقرر والمعلومات العامة </w:t>
      </w:r>
    </w:p>
    <w:p w:rsidR="0057135A" w:rsidRPr="00D37DC3" w:rsidRDefault="0057135A" w:rsidP="00831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>1 – اسم المقرر و رقمه</w:t>
      </w:r>
      <w:r>
        <w:rPr>
          <w:rFonts w:ascii="Arial" w:hAnsi="Arial" w:cs="AL-Mohanad Bold"/>
          <w:sz w:val="28"/>
          <w:szCs w:val="28"/>
          <w:rtl/>
        </w:rPr>
        <w:t xml:space="preserve"> </w:t>
      </w:r>
      <w:r w:rsidRPr="00D37DC3">
        <w:rPr>
          <w:rFonts w:ascii="Arial" w:hAnsi="Arial" w:cs="AL-Mohanad Bold"/>
          <w:sz w:val="28"/>
          <w:szCs w:val="28"/>
          <w:rtl/>
        </w:rPr>
        <w:t xml:space="preserve">:    </w:t>
      </w:r>
      <w:r>
        <w:rPr>
          <w:rFonts w:ascii="Arial" w:hAnsi="Arial" w:cs="AL-Mohanad Bold"/>
          <w:sz w:val="28"/>
          <w:szCs w:val="28"/>
          <w:rtl/>
        </w:rPr>
        <w:tab/>
      </w:r>
      <w:r>
        <w:rPr>
          <w:rFonts w:ascii="Arial" w:hAnsi="Arial" w:cs="AL-Mohanad Bold"/>
          <w:sz w:val="28"/>
          <w:szCs w:val="28"/>
          <w:rtl/>
        </w:rPr>
        <w:tab/>
        <w:t xml:space="preserve">تلاوة القرآن الكريم     </w:t>
      </w:r>
      <w:r>
        <w:rPr>
          <w:rFonts w:ascii="Arial" w:hAnsi="Arial" w:cs="AL-Mohanad Bold"/>
          <w:sz w:val="28"/>
          <w:szCs w:val="28"/>
        </w:rPr>
        <w:t>120</w:t>
      </w:r>
      <w:r>
        <w:rPr>
          <w:rFonts w:ascii="Arial" w:hAnsi="Arial" w:cs="AL-Mohanad Bold"/>
          <w:sz w:val="28"/>
          <w:szCs w:val="28"/>
          <w:rtl/>
        </w:rPr>
        <w:t xml:space="preserve"> لغة </w:t>
      </w:r>
    </w:p>
    <w:p w:rsidR="0057135A" w:rsidRPr="00D37DC3" w:rsidRDefault="0057135A" w:rsidP="00581FF6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7135A" w:rsidRPr="00D37DC3" w:rsidRDefault="0057135A" w:rsidP="00300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 xml:space="preserve">2 –  الساعات المعتمدة: </w:t>
      </w:r>
      <w:r>
        <w:rPr>
          <w:rFonts w:ascii="Arial" w:hAnsi="Arial" w:cs="AL-Mohanad Bold"/>
          <w:sz w:val="28"/>
          <w:szCs w:val="28"/>
          <w:rtl/>
        </w:rPr>
        <w:tab/>
      </w:r>
      <w:r>
        <w:rPr>
          <w:rFonts w:ascii="Arial" w:hAnsi="Arial" w:cs="AL-Mohanad Bold"/>
          <w:sz w:val="28"/>
          <w:szCs w:val="28"/>
          <w:rtl/>
        </w:rPr>
        <w:tab/>
      </w:r>
      <w:r>
        <w:rPr>
          <w:rFonts w:ascii="Arial" w:hAnsi="Arial" w:cs="AL-Mohanad Bold"/>
          <w:sz w:val="28"/>
          <w:szCs w:val="28"/>
          <w:rtl/>
        </w:rPr>
        <w:tab/>
      </w:r>
      <w:r>
        <w:rPr>
          <w:rFonts w:ascii="Arial" w:hAnsi="Arial" w:cs="AL-Mohanad Bold"/>
          <w:sz w:val="28"/>
          <w:szCs w:val="28"/>
          <w:rtl/>
        </w:rPr>
        <w:tab/>
        <w:t>ساعتان</w:t>
      </w:r>
    </w:p>
    <w:p w:rsidR="0057135A" w:rsidRPr="00D37DC3" w:rsidRDefault="0057135A" w:rsidP="00300F8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7135A" w:rsidRPr="00D37DC3" w:rsidRDefault="0057135A" w:rsidP="00D41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>3 – البرنامج أو البرامج التي يتم تقديم المقرر ضمنها</w:t>
      </w:r>
    </w:p>
    <w:p w:rsidR="0057135A" w:rsidRPr="00D37DC3" w:rsidRDefault="0057135A" w:rsidP="00D41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>(إذا كان هناك أشياء عمومية مختارة في برامج عدة يجب ذكرها فضلا عن ذكر البرامج)</w:t>
      </w:r>
    </w:p>
    <w:p w:rsidR="0057135A" w:rsidRPr="00D37DC3" w:rsidRDefault="0057135A" w:rsidP="00581FF6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7135A" w:rsidRPr="00D37DC3" w:rsidRDefault="0057135A" w:rsidP="00C43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 xml:space="preserve">4 – اسم عضو هيئة التدريس المسئول عن تدريس  المقرر: </w:t>
      </w:r>
      <w:r>
        <w:rPr>
          <w:rFonts w:ascii="Arial" w:hAnsi="Arial" w:cs="AL-Mohanad Bold"/>
          <w:sz w:val="28"/>
          <w:szCs w:val="28"/>
          <w:rtl/>
        </w:rPr>
        <w:t xml:space="preserve"> فهد بن عبد الله الهاجري</w:t>
      </w:r>
    </w:p>
    <w:p w:rsidR="0057135A" w:rsidRPr="00D37DC3" w:rsidRDefault="0057135A" w:rsidP="00D86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 xml:space="preserve">5 – المستوى أو السنة التي سيتم تقديم هذه المقرر فيه: </w:t>
      </w:r>
      <w:r>
        <w:rPr>
          <w:rFonts w:ascii="Arial" w:hAnsi="Arial" w:cs="AL-Mohanad Bold"/>
          <w:sz w:val="28"/>
          <w:szCs w:val="28"/>
          <w:rtl/>
        </w:rPr>
        <w:t>المستوى الثاني الفصل الثاني للعام 1434 – 1435هـ</w:t>
      </w:r>
    </w:p>
    <w:p w:rsidR="0057135A" w:rsidRPr="00D37DC3" w:rsidRDefault="0057135A" w:rsidP="00581FF6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7135A" w:rsidRPr="00D37DC3" w:rsidRDefault="0057135A" w:rsidP="00D41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 xml:space="preserve">6 – المتطلبات المسبقة لهذه المقرر(إن وجدت) </w:t>
      </w:r>
      <w:r>
        <w:rPr>
          <w:rFonts w:ascii="Arial" w:hAnsi="Arial" w:cs="AL-Mohanad Bold"/>
          <w:sz w:val="28"/>
          <w:szCs w:val="28"/>
          <w:rtl/>
        </w:rPr>
        <w:t>: لا يوجد</w:t>
      </w:r>
    </w:p>
    <w:p w:rsidR="0057135A" w:rsidRPr="00D37DC3" w:rsidRDefault="0057135A" w:rsidP="00581FF6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7135A" w:rsidRPr="00D37DC3" w:rsidRDefault="0057135A" w:rsidP="003D4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 xml:space="preserve">7 – المتطلبات المصاحبة لهذه المقرر(إن وجدت) </w:t>
      </w:r>
      <w:r>
        <w:rPr>
          <w:rFonts w:ascii="Arial" w:hAnsi="Arial" w:cs="AL-Mohanad Bold"/>
          <w:sz w:val="28"/>
          <w:szCs w:val="28"/>
          <w:rtl/>
        </w:rPr>
        <w:t xml:space="preserve"> : لا يوجد</w:t>
      </w:r>
    </w:p>
    <w:p w:rsidR="0057135A" w:rsidRPr="00D37DC3" w:rsidRDefault="0057135A" w:rsidP="00581FF6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7135A" w:rsidRPr="00D37DC3" w:rsidRDefault="0057135A" w:rsidP="003D4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>8 –  مكان تدريس المقرر إن لم يكن في المقر الرئيسي للمؤسسة التعليمية</w:t>
      </w:r>
    </w:p>
    <w:p w:rsidR="0057135A" w:rsidRPr="00D37DC3" w:rsidRDefault="0057135A" w:rsidP="00581FF6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7135A" w:rsidRPr="00D37DC3" w:rsidRDefault="0057135A" w:rsidP="003D46FE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D37DC3">
        <w:rPr>
          <w:rFonts w:ascii="Arial" w:hAnsi="Arial" w:cs="AL-Mohanad Bold"/>
          <w:b/>
          <w:bCs/>
          <w:sz w:val="28"/>
          <w:szCs w:val="28"/>
          <w:rtl/>
        </w:rPr>
        <w:t xml:space="preserve">ب ) الأهداف  </w:t>
      </w:r>
    </w:p>
    <w:p w:rsidR="0057135A" w:rsidRPr="00D37DC3" w:rsidRDefault="0057135A" w:rsidP="00D41BCD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D37DC3">
        <w:rPr>
          <w:rFonts w:ascii="Arial" w:hAnsi="Arial" w:cs="AL-Mohanad Bold"/>
          <w:b/>
          <w:bCs/>
          <w:sz w:val="28"/>
          <w:szCs w:val="28"/>
          <w:rtl/>
        </w:rPr>
        <w:t xml:space="preserve"> </w:t>
      </w:r>
    </w:p>
    <w:p w:rsidR="0057135A" w:rsidRPr="00D37DC3" w:rsidRDefault="0057135A" w:rsidP="003D4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>1 – وصف موجز لنتائج التعلم الأساسية للطلبة المسجلين في هذا المقرر:</w:t>
      </w:r>
    </w:p>
    <w:p w:rsidR="0057135A" w:rsidRPr="00D37DC3" w:rsidRDefault="0057135A" w:rsidP="003D4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7135A" w:rsidRPr="00146968" w:rsidRDefault="0057135A" w:rsidP="00F51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L-Mohanad Bold"/>
          <w:sz w:val="28"/>
          <w:szCs w:val="28"/>
          <w:rtl/>
        </w:rPr>
      </w:pPr>
      <w:r w:rsidRPr="00146968">
        <w:rPr>
          <w:rFonts w:ascii="Arial" w:hAnsi="Arial" w:cs="AL-Mohanad Bold"/>
          <w:sz w:val="28"/>
          <w:szCs w:val="28"/>
          <w:rtl/>
        </w:rPr>
        <w:t>تعلم الطالب لأصوات اللغة وبعض مفرداتها تراكيبها ، وتعلم كذلك بعض مهاراتها كالاستماع والقراءة . وكذلك حفظ بعض الصور القصيرة التي تساعد الطالب على التقدم في تعلمه للغة .</w:t>
      </w:r>
    </w:p>
    <w:p w:rsidR="0057135A" w:rsidRPr="00D37DC3" w:rsidRDefault="0057135A" w:rsidP="003D4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7135A" w:rsidRPr="00D37DC3" w:rsidRDefault="0057135A" w:rsidP="003D4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7135A" w:rsidRPr="00D37DC3" w:rsidRDefault="0057135A" w:rsidP="003D4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7135A" w:rsidRDefault="0057135A" w:rsidP="00581FF6">
      <w:pPr>
        <w:bidi/>
        <w:jc w:val="both"/>
        <w:rPr>
          <w:rFonts w:ascii="Arial" w:hAnsi="Arial" w:cs="AL-Mohanad Bold"/>
          <w:sz w:val="28"/>
          <w:szCs w:val="28"/>
        </w:rPr>
      </w:pPr>
    </w:p>
    <w:p w:rsidR="0057135A" w:rsidRDefault="0057135A" w:rsidP="007343A0">
      <w:pPr>
        <w:bidi/>
        <w:jc w:val="both"/>
        <w:rPr>
          <w:rFonts w:ascii="Arial" w:hAnsi="Arial" w:cs="AL-Mohanad Bold"/>
          <w:sz w:val="28"/>
          <w:szCs w:val="28"/>
        </w:rPr>
      </w:pPr>
    </w:p>
    <w:p w:rsidR="0057135A" w:rsidRPr="00D37DC3" w:rsidRDefault="0057135A" w:rsidP="007343A0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7135A" w:rsidRPr="00D37DC3" w:rsidRDefault="0057135A" w:rsidP="00CD7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>2 – صف باختصار أية خطط  يتم تنفيذها في الوقت الراهن من أجل تطوير وتحسين المقرر  (مثلا: الاستخدام المتزايد للمواد والمراجع التي تعتمد على تكنولوجيا المعلومات أو شبكة الانترنت، والتغييرات في محتوى المقرر بناء على نتائج البحوث العلمية الجديدة في المجال):</w:t>
      </w:r>
    </w:p>
    <w:p w:rsidR="0057135A" w:rsidRDefault="0057135A" w:rsidP="00D41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ab/>
      </w:r>
    </w:p>
    <w:p w:rsidR="0057135A" w:rsidRPr="00D37DC3" w:rsidRDefault="0057135A" w:rsidP="00883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/>
          <w:sz w:val="28"/>
          <w:szCs w:val="28"/>
          <w:rtl/>
        </w:rPr>
        <w:t xml:space="preserve">          </w:t>
      </w:r>
      <w:r w:rsidRPr="00D37DC3">
        <w:rPr>
          <w:rFonts w:ascii="Arial" w:hAnsi="Arial" w:cs="AL-Mohanad Bold"/>
          <w:sz w:val="28"/>
          <w:szCs w:val="28"/>
          <w:rtl/>
        </w:rPr>
        <w:t>-</w:t>
      </w:r>
      <w:r>
        <w:rPr>
          <w:rFonts w:ascii="Arial" w:hAnsi="Arial" w:cs="AL-Mohanad Bold"/>
          <w:sz w:val="28"/>
          <w:szCs w:val="28"/>
          <w:rtl/>
        </w:rPr>
        <w:t xml:space="preserve"> استخدام المواد التسجيلية للاستماع للقراء أصحاب المخارج الصوتية الجيدة .</w:t>
      </w:r>
    </w:p>
    <w:p w:rsidR="0057135A" w:rsidRDefault="0057135A" w:rsidP="00FE1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ab/>
      </w:r>
    </w:p>
    <w:p w:rsidR="0057135A" w:rsidRDefault="0057135A" w:rsidP="00883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/>
          <w:sz w:val="28"/>
          <w:szCs w:val="28"/>
          <w:rtl/>
        </w:rPr>
        <w:t xml:space="preserve">          </w:t>
      </w:r>
      <w:r w:rsidRPr="00D37DC3">
        <w:rPr>
          <w:rFonts w:ascii="Arial" w:hAnsi="Arial" w:cs="AL-Mohanad Bold"/>
          <w:sz w:val="28"/>
          <w:szCs w:val="28"/>
          <w:rtl/>
        </w:rPr>
        <w:t>-</w:t>
      </w:r>
      <w:r>
        <w:rPr>
          <w:rFonts w:ascii="Arial" w:hAnsi="Arial" w:cs="AL-Mohanad Bold"/>
          <w:sz w:val="28"/>
          <w:szCs w:val="28"/>
          <w:rtl/>
        </w:rPr>
        <w:t xml:space="preserve"> الاستفادة في التقنيات الحديثة في عرض الأصوات والمفردات وتوضيحها بشكل متميز  </w:t>
      </w:r>
    </w:p>
    <w:p w:rsidR="0057135A" w:rsidRPr="00D37DC3" w:rsidRDefault="0057135A" w:rsidP="00F51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/>
          <w:sz w:val="28"/>
          <w:szCs w:val="28"/>
          <w:rtl/>
        </w:rPr>
        <w:t xml:space="preserve">             لتكون أقوى رسوخاً في أذهان الطلاب </w:t>
      </w:r>
    </w:p>
    <w:p w:rsidR="0057135A" w:rsidRPr="00D37DC3" w:rsidRDefault="0057135A" w:rsidP="00883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ab/>
      </w:r>
    </w:p>
    <w:p w:rsidR="0057135A" w:rsidRPr="00D37DC3" w:rsidRDefault="0057135A" w:rsidP="009C0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/>
          <w:sz w:val="28"/>
          <w:szCs w:val="28"/>
          <w:rtl/>
        </w:rPr>
        <w:t xml:space="preserve">        </w:t>
      </w:r>
    </w:p>
    <w:p w:rsidR="0057135A" w:rsidRPr="00D37DC3" w:rsidRDefault="0057135A" w:rsidP="00581FF6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7135A" w:rsidRPr="006646D8" w:rsidRDefault="0057135A" w:rsidP="006646D8">
      <w:pPr>
        <w:bidi/>
        <w:rPr>
          <w:rFonts w:ascii="Arial" w:hAnsi="Arial" w:cs="Arial"/>
          <w:b/>
          <w:bCs/>
          <w:sz w:val="28"/>
          <w:szCs w:val="28"/>
          <w:rtl/>
        </w:rPr>
      </w:pPr>
      <w:r w:rsidRPr="006646D8">
        <w:rPr>
          <w:rFonts w:ascii="Arial" w:hAnsi="Arial" w:cs="Arial"/>
          <w:b/>
          <w:bCs/>
          <w:sz w:val="28"/>
          <w:szCs w:val="28"/>
          <w:rtl/>
        </w:rPr>
        <w:t>ج ) وصف المقرر: (ملاحظة: وصف عام للنموذج الذي سيستخدم للنشرة أو الدليل الذي سيرفق)</w:t>
      </w:r>
    </w:p>
    <w:p w:rsidR="0057135A" w:rsidRPr="006646D8" w:rsidRDefault="0057135A" w:rsidP="006646D8">
      <w:pPr>
        <w:bidi/>
        <w:rPr>
          <w:rFonts w:ascii="Arial" w:hAnsi="Arial" w:cs="Arial"/>
          <w:sz w:val="28"/>
          <w:szCs w:val="28"/>
          <w:rtl/>
        </w:rPr>
      </w:pPr>
    </w:p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3"/>
        <w:gridCol w:w="2040"/>
        <w:gridCol w:w="2148"/>
      </w:tblGrid>
      <w:tr w:rsidR="0057135A" w:rsidRPr="00913C52">
        <w:tc>
          <w:tcPr>
            <w:tcW w:w="8721" w:type="dxa"/>
            <w:gridSpan w:val="3"/>
          </w:tcPr>
          <w:p w:rsidR="0057135A" w:rsidRPr="00913C52" w:rsidRDefault="0057135A" w:rsidP="00913C52">
            <w:pPr>
              <w:bidi/>
              <w:rPr>
                <w:rFonts w:ascii="Arial" w:hAnsi="Arial" w:cs="Arial"/>
                <w:sz w:val="28"/>
                <w:szCs w:val="28"/>
              </w:rPr>
            </w:pPr>
            <w:r w:rsidRPr="00913C52">
              <w:rPr>
                <w:rFonts w:ascii="Arial" w:hAnsi="Arial" w:cs="Arial"/>
                <w:sz w:val="28"/>
                <w:szCs w:val="28"/>
                <w:rtl/>
              </w:rPr>
              <w:t>1 – المواضيع المطلوب بحثها وشمولها</w:t>
            </w:r>
          </w:p>
        </w:tc>
      </w:tr>
      <w:tr w:rsidR="0057135A" w:rsidRPr="00913C52">
        <w:tc>
          <w:tcPr>
            <w:tcW w:w="4533" w:type="dxa"/>
          </w:tcPr>
          <w:p w:rsidR="0057135A" w:rsidRPr="00913C52" w:rsidRDefault="0057135A" w:rsidP="00913C52">
            <w:pPr>
              <w:bidi/>
              <w:rPr>
                <w:rFonts w:ascii="Arial" w:hAnsi="Arial" w:cs="Arial"/>
                <w:sz w:val="28"/>
                <w:szCs w:val="28"/>
              </w:rPr>
            </w:pPr>
            <w:r w:rsidRPr="00913C52">
              <w:rPr>
                <w:rFonts w:ascii="Arial" w:hAnsi="Arial" w:cs="Arial"/>
                <w:sz w:val="28"/>
                <w:szCs w:val="28"/>
                <w:rtl/>
              </w:rPr>
              <w:t xml:space="preserve">الموضوع </w:t>
            </w:r>
          </w:p>
        </w:tc>
        <w:tc>
          <w:tcPr>
            <w:tcW w:w="2040" w:type="dxa"/>
          </w:tcPr>
          <w:p w:rsidR="0057135A" w:rsidRPr="00913C52" w:rsidRDefault="0057135A" w:rsidP="00913C52">
            <w:pPr>
              <w:bidi/>
              <w:rPr>
                <w:rFonts w:ascii="Arial" w:hAnsi="Arial" w:cs="Arial"/>
                <w:sz w:val="28"/>
                <w:szCs w:val="28"/>
              </w:rPr>
            </w:pPr>
            <w:r w:rsidRPr="00913C52">
              <w:rPr>
                <w:rFonts w:ascii="Arial" w:hAnsi="Arial" w:cs="Arial"/>
                <w:sz w:val="28"/>
                <w:szCs w:val="28"/>
                <w:rtl/>
              </w:rPr>
              <w:t>عدد الأسابيع</w:t>
            </w:r>
          </w:p>
        </w:tc>
        <w:tc>
          <w:tcPr>
            <w:tcW w:w="2148" w:type="dxa"/>
          </w:tcPr>
          <w:p w:rsidR="0057135A" w:rsidRPr="00913C52" w:rsidRDefault="0057135A" w:rsidP="00913C52">
            <w:pPr>
              <w:bidi/>
              <w:rPr>
                <w:rFonts w:ascii="Arial" w:hAnsi="Arial" w:cs="Arial"/>
                <w:sz w:val="28"/>
                <w:szCs w:val="28"/>
              </w:rPr>
            </w:pPr>
            <w:r w:rsidRPr="00913C52">
              <w:rPr>
                <w:rFonts w:ascii="Arial" w:hAnsi="Arial" w:cs="Arial"/>
                <w:sz w:val="28"/>
                <w:szCs w:val="28"/>
                <w:rtl/>
              </w:rPr>
              <w:t>ساعات الاتصال</w:t>
            </w:r>
          </w:p>
        </w:tc>
      </w:tr>
      <w:tr w:rsidR="0057135A" w:rsidRPr="00913C52">
        <w:tc>
          <w:tcPr>
            <w:tcW w:w="4533" w:type="dxa"/>
          </w:tcPr>
          <w:p w:rsidR="0057135A" w:rsidRPr="00913C52" w:rsidRDefault="0057135A" w:rsidP="00913C52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تلاوة سورة الطارق وحفظ سورة الضحى</w:t>
            </w:r>
          </w:p>
        </w:tc>
        <w:tc>
          <w:tcPr>
            <w:tcW w:w="2040" w:type="dxa"/>
          </w:tcPr>
          <w:p w:rsidR="0057135A" w:rsidRPr="00913C52" w:rsidRDefault="0057135A" w:rsidP="00913C52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2148" w:type="dxa"/>
          </w:tcPr>
          <w:p w:rsidR="0057135A" w:rsidRPr="00913C52" w:rsidRDefault="0057135A" w:rsidP="00913C52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2</w:t>
            </w:r>
          </w:p>
        </w:tc>
      </w:tr>
      <w:tr w:rsidR="0057135A" w:rsidRPr="00913C52">
        <w:tc>
          <w:tcPr>
            <w:tcW w:w="4533" w:type="dxa"/>
          </w:tcPr>
          <w:p w:rsidR="0057135A" w:rsidRPr="00913C52" w:rsidRDefault="0057135A" w:rsidP="00882082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تلاوة سورة البروج وحفظ سورة الليل</w:t>
            </w:r>
          </w:p>
        </w:tc>
        <w:tc>
          <w:tcPr>
            <w:tcW w:w="2040" w:type="dxa"/>
          </w:tcPr>
          <w:p w:rsidR="0057135A" w:rsidRPr="00913C52" w:rsidRDefault="0057135A" w:rsidP="00913C52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2148" w:type="dxa"/>
          </w:tcPr>
          <w:p w:rsidR="0057135A" w:rsidRPr="00913C52" w:rsidRDefault="0057135A" w:rsidP="00913C52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2</w:t>
            </w:r>
          </w:p>
        </w:tc>
      </w:tr>
      <w:tr w:rsidR="0057135A" w:rsidRPr="00913C52">
        <w:tc>
          <w:tcPr>
            <w:tcW w:w="4533" w:type="dxa"/>
          </w:tcPr>
          <w:p w:rsidR="0057135A" w:rsidRDefault="0057135A" w:rsidP="00882082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التعريف ببعض أحكام الميم الساكنة والتنوين</w:t>
            </w:r>
          </w:p>
        </w:tc>
        <w:tc>
          <w:tcPr>
            <w:tcW w:w="2040" w:type="dxa"/>
          </w:tcPr>
          <w:p w:rsidR="0057135A" w:rsidRDefault="0057135A" w:rsidP="00913C52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2148" w:type="dxa"/>
          </w:tcPr>
          <w:p w:rsidR="0057135A" w:rsidRDefault="0057135A" w:rsidP="00913C52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2</w:t>
            </w:r>
          </w:p>
        </w:tc>
      </w:tr>
      <w:tr w:rsidR="0057135A" w:rsidRPr="00913C52">
        <w:tc>
          <w:tcPr>
            <w:tcW w:w="4533" w:type="dxa"/>
          </w:tcPr>
          <w:p w:rsidR="0057135A" w:rsidRPr="00913C52" w:rsidRDefault="0057135A" w:rsidP="00882082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تلاوة سورة الانشقاق وحفظ سورة الشمس</w:t>
            </w:r>
          </w:p>
        </w:tc>
        <w:tc>
          <w:tcPr>
            <w:tcW w:w="2040" w:type="dxa"/>
          </w:tcPr>
          <w:p w:rsidR="0057135A" w:rsidRPr="00913C52" w:rsidRDefault="0057135A" w:rsidP="00913C52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2148" w:type="dxa"/>
          </w:tcPr>
          <w:p w:rsidR="0057135A" w:rsidRPr="00913C52" w:rsidRDefault="0057135A" w:rsidP="00913C52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2</w:t>
            </w:r>
          </w:p>
        </w:tc>
      </w:tr>
      <w:tr w:rsidR="0057135A" w:rsidRPr="00913C52">
        <w:tc>
          <w:tcPr>
            <w:tcW w:w="4533" w:type="dxa"/>
          </w:tcPr>
          <w:p w:rsidR="0057135A" w:rsidRPr="00913C52" w:rsidRDefault="0057135A" w:rsidP="00882082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تلاوة سورة المطففين وحفظ سورة البلد</w:t>
            </w:r>
          </w:p>
        </w:tc>
        <w:tc>
          <w:tcPr>
            <w:tcW w:w="2040" w:type="dxa"/>
          </w:tcPr>
          <w:p w:rsidR="0057135A" w:rsidRPr="00913C52" w:rsidRDefault="0057135A" w:rsidP="00913C52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2148" w:type="dxa"/>
          </w:tcPr>
          <w:p w:rsidR="0057135A" w:rsidRPr="00913C52" w:rsidRDefault="0057135A" w:rsidP="00913C52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2</w:t>
            </w:r>
          </w:p>
        </w:tc>
      </w:tr>
      <w:tr w:rsidR="0057135A" w:rsidRPr="00913C52">
        <w:tc>
          <w:tcPr>
            <w:tcW w:w="4533" w:type="dxa"/>
          </w:tcPr>
          <w:p w:rsidR="0057135A" w:rsidRPr="00913C52" w:rsidRDefault="0057135A" w:rsidP="00882082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تلاوة سورة الانفطار وحفظ سورة الفجر</w:t>
            </w:r>
          </w:p>
        </w:tc>
        <w:tc>
          <w:tcPr>
            <w:tcW w:w="2040" w:type="dxa"/>
          </w:tcPr>
          <w:p w:rsidR="0057135A" w:rsidRPr="00913C52" w:rsidRDefault="0057135A" w:rsidP="00913C52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2</w:t>
            </w:r>
          </w:p>
        </w:tc>
        <w:tc>
          <w:tcPr>
            <w:tcW w:w="2148" w:type="dxa"/>
          </w:tcPr>
          <w:p w:rsidR="0057135A" w:rsidRPr="00913C52" w:rsidRDefault="0057135A" w:rsidP="00913C52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4</w:t>
            </w:r>
          </w:p>
        </w:tc>
      </w:tr>
      <w:tr w:rsidR="0057135A" w:rsidRPr="00913C52">
        <w:tc>
          <w:tcPr>
            <w:tcW w:w="4533" w:type="dxa"/>
          </w:tcPr>
          <w:p w:rsidR="0057135A" w:rsidRPr="00913C52" w:rsidRDefault="0057135A" w:rsidP="00882082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تلاوة سورة التكوير وحفظ سورة الغاشية</w:t>
            </w:r>
          </w:p>
        </w:tc>
        <w:tc>
          <w:tcPr>
            <w:tcW w:w="2040" w:type="dxa"/>
          </w:tcPr>
          <w:p w:rsidR="0057135A" w:rsidRPr="00913C52" w:rsidRDefault="0057135A" w:rsidP="00913C52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2148" w:type="dxa"/>
          </w:tcPr>
          <w:p w:rsidR="0057135A" w:rsidRPr="00913C52" w:rsidRDefault="0057135A" w:rsidP="00913C52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2</w:t>
            </w:r>
          </w:p>
        </w:tc>
      </w:tr>
      <w:tr w:rsidR="0057135A" w:rsidRPr="00913C52">
        <w:tc>
          <w:tcPr>
            <w:tcW w:w="4533" w:type="dxa"/>
          </w:tcPr>
          <w:p w:rsidR="0057135A" w:rsidRPr="00913C52" w:rsidRDefault="0057135A" w:rsidP="00882082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تلاوة سورة عبس وحفظ سورة الأعلى</w:t>
            </w:r>
          </w:p>
        </w:tc>
        <w:tc>
          <w:tcPr>
            <w:tcW w:w="2040" w:type="dxa"/>
          </w:tcPr>
          <w:p w:rsidR="0057135A" w:rsidRPr="00913C52" w:rsidRDefault="0057135A" w:rsidP="00913C52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2148" w:type="dxa"/>
          </w:tcPr>
          <w:p w:rsidR="0057135A" w:rsidRPr="00913C52" w:rsidRDefault="0057135A" w:rsidP="00913C52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2</w:t>
            </w:r>
          </w:p>
        </w:tc>
      </w:tr>
      <w:tr w:rsidR="0057135A" w:rsidRPr="00913C52">
        <w:tc>
          <w:tcPr>
            <w:tcW w:w="4533" w:type="dxa"/>
          </w:tcPr>
          <w:p w:rsidR="0057135A" w:rsidRPr="00913C52" w:rsidRDefault="0057135A" w:rsidP="00882082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تلاوة سورة النازعات ومراجعة سور الحفظ</w:t>
            </w:r>
          </w:p>
        </w:tc>
        <w:tc>
          <w:tcPr>
            <w:tcW w:w="2040" w:type="dxa"/>
          </w:tcPr>
          <w:p w:rsidR="0057135A" w:rsidRPr="00913C52" w:rsidRDefault="0057135A" w:rsidP="00913C52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2148" w:type="dxa"/>
          </w:tcPr>
          <w:p w:rsidR="0057135A" w:rsidRPr="00913C52" w:rsidRDefault="0057135A" w:rsidP="00913C52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2</w:t>
            </w:r>
          </w:p>
        </w:tc>
      </w:tr>
      <w:tr w:rsidR="0057135A" w:rsidRPr="00913C52">
        <w:tc>
          <w:tcPr>
            <w:tcW w:w="4533" w:type="dxa"/>
          </w:tcPr>
          <w:p w:rsidR="0057135A" w:rsidRPr="00913C52" w:rsidRDefault="0057135A" w:rsidP="00882082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تلاوة سورة النبأ ومراجعة سور الحفظ</w:t>
            </w:r>
          </w:p>
        </w:tc>
        <w:tc>
          <w:tcPr>
            <w:tcW w:w="2040" w:type="dxa"/>
          </w:tcPr>
          <w:p w:rsidR="0057135A" w:rsidRPr="00913C52" w:rsidRDefault="0057135A" w:rsidP="00913C52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2</w:t>
            </w:r>
          </w:p>
        </w:tc>
        <w:tc>
          <w:tcPr>
            <w:tcW w:w="2148" w:type="dxa"/>
          </w:tcPr>
          <w:p w:rsidR="0057135A" w:rsidRPr="00913C52" w:rsidRDefault="0057135A" w:rsidP="00913C52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4</w:t>
            </w:r>
          </w:p>
        </w:tc>
      </w:tr>
      <w:tr w:rsidR="0057135A" w:rsidRPr="00913C52">
        <w:tc>
          <w:tcPr>
            <w:tcW w:w="4533" w:type="dxa"/>
          </w:tcPr>
          <w:p w:rsidR="0057135A" w:rsidRPr="00913C52" w:rsidRDefault="0057135A" w:rsidP="00913C52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مراجعة عامة </w:t>
            </w:r>
          </w:p>
        </w:tc>
        <w:tc>
          <w:tcPr>
            <w:tcW w:w="2040" w:type="dxa"/>
          </w:tcPr>
          <w:p w:rsidR="0057135A" w:rsidRPr="00913C52" w:rsidRDefault="0057135A" w:rsidP="00913C52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2148" w:type="dxa"/>
          </w:tcPr>
          <w:p w:rsidR="0057135A" w:rsidRPr="00913C52" w:rsidRDefault="0057135A" w:rsidP="00913C52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2</w:t>
            </w:r>
          </w:p>
        </w:tc>
      </w:tr>
    </w:tbl>
    <w:p w:rsidR="0057135A" w:rsidRDefault="0057135A" w:rsidP="006646D8">
      <w:pPr>
        <w:bidi/>
        <w:rPr>
          <w:rFonts w:ascii="Arial" w:hAnsi="Arial" w:cs="Arial"/>
          <w:sz w:val="28"/>
          <w:szCs w:val="28"/>
          <w:rtl/>
        </w:rPr>
      </w:pPr>
    </w:p>
    <w:p w:rsidR="0057135A" w:rsidRPr="006646D8" w:rsidRDefault="0057135A" w:rsidP="006646D8">
      <w:pPr>
        <w:bidi/>
        <w:rPr>
          <w:rFonts w:ascii="Arial" w:hAnsi="Arial" w:cs="Arial"/>
          <w:sz w:val="28"/>
          <w:szCs w:val="28"/>
          <w:rtl/>
        </w:rPr>
      </w:pPr>
    </w:p>
    <w:p w:rsidR="0057135A" w:rsidRPr="006646D8" w:rsidRDefault="0057135A" w:rsidP="006646D8">
      <w:pPr>
        <w:bidi/>
        <w:rPr>
          <w:rFonts w:ascii="Arial" w:hAnsi="Arial" w:cs="Arial"/>
          <w:sz w:val="28"/>
          <w:szCs w:val="28"/>
          <w:rtl/>
        </w:rPr>
      </w:pPr>
    </w:p>
    <w:p w:rsidR="0057135A" w:rsidRPr="006646D8" w:rsidRDefault="0057135A" w:rsidP="006646D8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bidi/>
        <w:rPr>
          <w:rFonts w:ascii="Arial" w:hAnsi="Arial" w:cs="Arial"/>
          <w:b/>
          <w:bCs/>
          <w:sz w:val="28"/>
          <w:szCs w:val="28"/>
          <w:rtl/>
        </w:rPr>
      </w:pPr>
      <w:r w:rsidRPr="006646D8">
        <w:rPr>
          <w:rFonts w:ascii="Arial" w:hAnsi="Arial" w:cs="Arial"/>
          <w:b/>
          <w:bCs/>
          <w:sz w:val="28"/>
          <w:szCs w:val="28"/>
          <w:rtl/>
        </w:rPr>
        <w:t xml:space="preserve">2 – مكونات المقرر(مجموع ساعات الاتصال في الفصل الدراسي): </w:t>
      </w:r>
    </w:p>
    <w:tbl>
      <w:tblPr>
        <w:bidiVisual/>
        <w:tblW w:w="8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2"/>
        <w:gridCol w:w="1772"/>
        <w:gridCol w:w="3029"/>
        <w:gridCol w:w="2280"/>
      </w:tblGrid>
      <w:tr w:rsidR="0057135A" w:rsidRPr="00913C52">
        <w:tc>
          <w:tcPr>
            <w:tcW w:w="1772" w:type="dxa"/>
          </w:tcPr>
          <w:p w:rsidR="0057135A" w:rsidRPr="00913C52" w:rsidRDefault="0057135A" w:rsidP="00913C52">
            <w:pPr>
              <w:bidi/>
              <w:rPr>
                <w:rFonts w:ascii="Arial" w:hAnsi="Arial" w:cs="Arial"/>
                <w:sz w:val="28"/>
                <w:szCs w:val="28"/>
              </w:rPr>
            </w:pPr>
            <w:r w:rsidRPr="00913C52">
              <w:rPr>
                <w:rFonts w:ascii="Arial" w:hAnsi="Arial" w:cs="Arial"/>
                <w:sz w:val="28"/>
                <w:szCs w:val="28"/>
                <w:rtl/>
              </w:rPr>
              <w:t>المحاضرة</w:t>
            </w:r>
          </w:p>
        </w:tc>
        <w:tc>
          <w:tcPr>
            <w:tcW w:w="1772" w:type="dxa"/>
          </w:tcPr>
          <w:p w:rsidR="0057135A" w:rsidRPr="00913C52" w:rsidRDefault="0057135A" w:rsidP="00913C52">
            <w:pPr>
              <w:bidi/>
              <w:rPr>
                <w:rFonts w:ascii="Arial" w:hAnsi="Arial" w:cs="Arial"/>
                <w:sz w:val="28"/>
                <w:szCs w:val="28"/>
              </w:rPr>
            </w:pPr>
            <w:r w:rsidRPr="00913C52">
              <w:rPr>
                <w:rFonts w:ascii="Arial" w:hAnsi="Arial" w:cs="Arial"/>
                <w:sz w:val="28"/>
                <w:szCs w:val="28"/>
                <w:rtl/>
              </w:rPr>
              <w:t xml:space="preserve">الدروس الخاصة </w:t>
            </w:r>
          </w:p>
        </w:tc>
        <w:tc>
          <w:tcPr>
            <w:tcW w:w="3029" w:type="dxa"/>
          </w:tcPr>
          <w:p w:rsidR="0057135A" w:rsidRPr="00913C52" w:rsidRDefault="0057135A" w:rsidP="00913C52">
            <w:pPr>
              <w:bidi/>
              <w:rPr>
                <w:rFonts w:ascii="Arial" w:hAnsi="Arial" w:cs="Arial"/>
                <w:sz w:val="28"/>
                <w:szCs w:val="28"/>
              </w:rPr>
            </w:pPr>
            <w:r w:rsidRPr="00913C52">
              <w:rPr>
                <w:rFonts w:ascii="Arial" w:hAnsi="Arial" w:cs="Arial"/>
                <w:sz w:val="28"/>
                <w:szCs w:val="28"/>
                <w:rtl/>
              </w:rPr>
              <w:t>العملي / الميداني / التدريب التعاوني أو الامتياز لطلبة التخصصات الصحية</w:t>
            </w:r>
          </w:p>
        </w:tc>
        <w:tc>
          <w:tcPr>
            <w:tcW w:w="2280" w:type="dxa"/>
          </w:tcPr>
          <w:p w:rsidR="0057135A" w:rsidRPr="00913C52" w:rsidRDefault="0057135A" w:rsidP="00913C52">
            <w:pPr>
              <w:bidi/>
              <w:rPr>
                <w:rFonts w:ascii="Arial" w:hAnsi="Arial" w:cs="Arial"/>
                <w:sz w:val="28"/>
                <w:szCs w:val="28"/>
              </w:rPr>
            </w:pPr>
            <w:r w:rsidRPr="00913C52">
              <w:rPr>
                <w:rFonts w:ascii="Arial" w:hAnsi="Arial" w:cs="Arial"/>
                <w:sz w:val="28"/>
                <w:szCs w:val="28"/>
                <w:rtl/>
              </w:rPr>
              <w:t>أخرى</w:t>
            </w:r>
          </w:p>
        </w:tc>
      </w:tr>
      <w:tr w:rsidR="0057135A" w:rsidRPr="00913C52">
        <w:tc>
          <w:tcPr>
            <w:tcW w:w="1772" w:type="dxa"/>
          </w:tcPr>
          <w:p w:rsidR="0057135A" w:rsidRPr="00913C52" w:rsidRDefault="0057135A" w:rsidP="00913C52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26</w:t>
            </w:r>
          </w:p>
          <w:p w:rsidR="0057135A" w:rsidRPr="00913C52" w:rsidRDefault="0057135A" w:rsidP="00913C52">
            <w:pPr>
              <w:bidi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72" w:type="dxa"/>
          </w:tcPr>
          <w:p w:rsidR="0057135A" w:rsidRPr="00913C52" w:rsidRDefault="0057135A" w:rsidP="00913C52">
            <w:pPr>
              <w:bidi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9" w:type="dxa"/>
          </w:tcPr>
          <w:p w:rsidR="0057135A" w:rsidRPr="00913C52" w:rsidRDefault="0057135A" w:rsidP="00913C52">
            <w:pPr>
              <w:bidi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80" w:type="dxa"/>
          </w:tcPr>
          <w:p w:rsidR="0057135A" w:rsidRPr="00913C52" w:rsidRDefault="0057135A" w:rsidP="00913C52">
            <w:pPr>
              <w:bidi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7135A" w:rsidRPr="006646D8" w:rsidRDefault="0057135A" w:rsidP="006646D8">
      <w:pPr>
        <w:bidi/>
        <w:rPr>
          <w:rFonts w:ascii="Arial" w:hAnsi="Arial" w:cs="Arial"/>
          <w:sz w:val="28"/>
          <w:szCs w:val="28"/>
          <w:rtl/>
        </w:rPr>
      </w:pPr>
    </w:p>
    <w:p w:rsidR="0057135A" w:rsidRPr="006646D8" w:rsidRDefault="0057135A" w:rsidP="006646D8">
      <w:pPr>
        <w:bidi/>
        <w:rPr>
          <w:rFonts w:ascii="Arial" w:hAnsi="Arial" w:cs="Arial"/>
          <w:sz w:val="28"/>
          <w:szCs w:val="28"/>
          <w:rtl/>
        </w:rPr>
      </w:pPr>
    </w:p>
    <w:p w:rsidR="0057135A" w:rsidRPr="00D37DC3" w:rsidRDefault="0057135A" w:rsidP="00664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ial" w:hAnsi="Arial" w:cs="AL-Mohanad Bold"/>
          <w:b/>
          <w:bCs/>
          <w:sz w:val="28"/>
          <w:szCs w:val="28"/>
          <w:rtl/>
        </w:rPr>
      </w:pPr>
      <w:r w:rsidRPr="006646D8">
        <w:rPr>
          <w:rFonts w:ascii="Arial" w:hAnsi="Arial" w:cs="Arial"/>
          <w:sz w:val="28"/>
          <w:szCs w:val="28"/>
          <w:rtl/>
        </w:rPr>
        <w:t>3</w:t>
      </w:r>
      <w:r w:rsidRPr="00D37DC3">
        <w:rPr>
          <w:rFonts w:ascii="Arial" w:hAnsi="Arial" w:cs="AL-Mohanad Bold"/>
          <w:sz w:val="28"/>
          <w:szCs w:val="28"/>
          <w:rtl/>
        </w:rPr>
        <w:t xml:space="preserve"> </w:t>
      </w:r>
      <w:r w:rsidRPr="00D37DC3">
        <w:rPr>
          <w:rFonts w:ascii="Arial" w:hAnsi="Arial" w:cs="AL-Mohanad Bold"/>
          <w:b/>
          <w:bCs/>
          <w:sz w:val="28"/>
          <w:szCs w:val="28"/>
          <w:rtl/>
        </w:rPr>
        <w:t>– دراسة إضافية خاصة/ ساعات تعلم متوقعة من الطلبة  في الأسبوع ( المطلوب هنا المعدل المتوقع للفصل الدراسي  وليس المتطلبات المحددة في كل أسبوع):</w:t>
      </w:r>
    </w:p>
    <w:p w:rsidR="0057135A" w:rsidRPr="00D37DC3" w:rsidRDefault="0057135A" w:rsidP="00010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7135A" w:rsidRDefault="0057135A" w:rsidP="00734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/>
          <w:sz w:val="28"/>
          <w:szCs w:val="28"/>
          <w:rtl/>
        </w:rPr>
        <w:t>26 ساعة</w:t>
      </w:r>
    </w:p>
    <w:p w:rsidR="0057135A" w:rsidRPr="00D37DC3" w:rsidRDefault="0057135A" w:rsidP="009E1BC6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7135A" w:rsidRPr="00D37DC3" w:rsidRDefault="0057135A" w:rsidP="005D6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>4</w:t>
      </w:r>
      <w:r w:rsidRPr="00D37DC3">
        <w:rPr>
          <w:rFonts w:ascii="Arial" w:hAnsi="Arial" w:cs="AL-Mohanad Bold"/>
          <w:b/>
          <w:bCs/>
          <w:sz w:val="28"/>
          <w:szCs w:val="28"/>
          <w:rtl/>
        </w:rPr>
        <w:t xml:space="preserve"> – تطوير نتائج التعلم في نطاقات أو مجالات التعلم</w:t>
      </w:r>
    </w:p>
    <w:p w:rsidR="0057135A" w:rsidRPr="00D37DC3" w:rsidRDefault="0057135A" w:rsidP="00C07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 xml:space="preserve">لكل مجال من مجالات التعلم الموضحة فيما يلي يجب توضيح :    </w:t>
      </w:r>
    </w:p>
    <w:p w:rsidR="0057135A" w:rsidRPr="00D37DC3" w:rsidRDefault="0057135A" w:rsidP="00C07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7135A" w:rsidRPr="00D37DC3" w:rsidRDefault="0057135A" w:rsidP="005F0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 xml:space="preserve">      -  ملخص موجز  </w:t>
      </w:r>
      <w:r>
        <w:rPr>
          <w:rFonts w:ascii="Arial" w:hAnsi="Arial" w:cs="AL-Mohanad Bold"/>
          <w:sz w:val="28"/>
          <w:szCs w:val="28"/>
          <w:rtl/>
        </w:rPr>
        <w:t>ل</w:t>
      </w:r>
      <w:r w:rsidRPr="00D37DC3">
        <w:rPr>
          <w:rFonts w:ascii="Arial" w:hAnsi="Arial" w:cs="AL-Mohanad Bold"/>
          <w:sz w:val="28"/>
          <w:szCs w:val="28"/>
          <w:rtl/>
        </w:rPr>
        <w:t>لمعرفة أو المهار</w:t>
      </w:r>
      <w:r>
        <w:rPr>
          <w:rFonts w:ascii="Arial" w:hAnsi="Arial" w:cs="AL-Mohanad Bold"/>
          <w:sz w:val="28"/>
          <w:szCs w:val="28"/>
          <w:rtl/>
        </w:rPr>
        <w:t>ات  التي صمم المقرر من أجل تطويرها</w:t>
      </w:r>
      <w:r w:rsidRPr="00D37DC3">
        <w:rPr>
          <w:rFonts w:ascii="Arial" w:hAnsi="Arial" w:cs="AL-Mohanad Bold"/>
          <w:sz w:val="28"/>
          <w:szCs w:val="28"/>
          <w:rtl/>
        </w:rPr>
        <w:t xml:space="preserve">. </w:t>
      </w:r>
    </w:p>
    <w:p w:rsidR="0057135A" w:rsidRPr="00D37DC3" w:rsidRDefault="0057135A" w:rsidP="00C07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7135A" w:rsidRPr="00D37DC3" w:rsidRDefault="0057135A" w:rsidP="005F0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ab/>
        <w:t>- وصف لاستراتيجيات التعلم المطلوب استخدامها لتطوير تلك المعرفة أو المهار</w:t>
      </w:r>
      <w:r>
        <w:rPr>
          <w:rFonts w:ascii="Arial" w:hAnsi="Arial" w:cs="AL-Mohanad Bold"/>
          <w:sz w:val="28"/>
          <w:szCs w:val="28"/>
          <w:rtl/>
        </w:rPr>
        <w:t>ات</w:t>
      </w:r>
      <w:r w:rsidRPr="00D37DC3">
        <w:rPr>
          <w:rFonts w:ascii="Arial" w:hAnsi="Arial" w:cs="AL-Mohanad Bold"/>
          <w:sz w:val="28"/>
          <w:szCs w:val="28"/>
          <w:rtl/>
        </w:rPr>
        <w:t xml:space="preserve">. </w:t>
      </w:r>
    </w:p>
    <w:p w:rsidR="0057135A" w:rsidRPr="00D37DC3" w:rsidRDefault="0057135A" w:rsidP="00C07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7135A" w:rsidRPr="00D37DC3" w:rsidRDefault="0057135A" w:rsidP="00C07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 xml:space="preserve">       - طرق تقييم الطالب المستخدمة في المقرر لتقييم نتائج التعلم في المجال المعني. </w:t>
      </w:r>
    </w:p>
    <w:p w:rsidR="0057135A" w:rsidRPr="00D37DC3" w:rsidRDefault="0057135A" w:rsidP="00C07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7135A" w:rsidRPr="00D37DC3" w:rsidRDefault="0057135A" w:rsidP="00581FF6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7135A" w:rsidRPr="00D37DC3" w:rsidRDefault="0057135A" w:rsidP="00407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D37DC3">
        <w:rPr>
          <w:rFonts w:ascii="Arial" w:hAnsi="Arial" w:cs="AL-Mohanad Bold"/>
          <w:b/>
          <w:bCs/>
          <w:sz w:val="28"/>
          <w:szCs w:val="28"/>
          <w:rtl/>
        </w:rPr>
        <w:t xml:space="preserve">أ – المـــــــــــعــرفـــة </w:t>
      </w:r>
    </w:p>
    <w:p w:rsidR="0057135A" w:rsidRPr="00D37DC3" w:rsidRDefault="0057135A" w:rsidP="00581FF6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7135A" w:rsidRPr="00D37DC3" w:rsidRDefault="0057135A" w:rsidP="00407381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>وصف المعرفة التي سيتم اكتسابها في المقرر:</w:t>
      </w:r>
    </w:p>
    <w:p w:rsidR="0057135A" w:rsidRPr="00D37DC3" w:rsidRDefault="0057135A" w:rsidP="00073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 xml:space="preserve">          </w:t>
      </w:r>
    </w:p>
    <w:p w:rsidR="0057135A" w:rsidRPr="009E1BC6" w:rsidRDefault="0057135A" w:rsidP="00407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Arial"/>
          <w:sz w:val="48"/>
          <w:szCs w:val="48"/>
          <w:rtl/>
        </w:rPr>
      </w:pPr>
      <w:r w:rsidRPr="009E1BC6">
        <w:rPr>
          <w:rFonts w:cs="Arial"/>
          <w:sz w:val="28"/>
          <w:szCs w:val="28"/>
          <w:rtl/>
        </w:rPr>
        <w:t>توظف المادة المقررة في تعليم وتعلم عناصر اللغة ومهاراتها</w:t>
      </w:r>
    </w:p>
    <w:p w:rsidR="0057135A" w:rsidRPr="00D37DC3" w:rsidRDefault="0057135A" w:rsidP="00407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7135A" w:rsidRPr="00D37DC3" w:rsidRDefault="0057135A" w:rsidP="00407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7135A" w:rsidRPr="00D37DC3" w:rsidRDefault="0057135A" w:rsidP="00407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7135A" w:rsidRPr="00D37DC3" w:rsidRDefault="0057135A" w:rsidP="0040738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7135A" w:rsidRPr="00D37DC3" w:rsidRDefault="0057135A" w:rsidP="0007374E">
      <w:pPr>
        <w:bidi/>
        <w:ind w:left="360"/>
        <w:jc w:val="both"/>
        <w:rPr>
          <w:rFonts w:ascii="Arial" w:hAnsi="Arial" w:cs="AL-Mohanad Bold"/>
          <w:sz w:val="28"/>
          <w:szCs w:val="28"/>
        </w:rPr>
      </w:pPr>
    </w:p>
    <w:p w:rsidR="0057135A" w:rsidRPr="00D37DC3" w:rsidRDefault="0057135A" w:rsidP="00086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bidi/>
        <w:ind w:left="360"/>
        <w:jc w:val="both"/>
        <w:rPr>
          <w:rFonts w:ascii="Arial" w:hAnsi="Arial" w:cs="AL-Mohanad Bold"/>
          <w:sz w:val="28"/>
          <w:szCs w:val="28"/>
        </w:rPr>
      </w:pPr>
      <w:r w:rsidRPr="00D37DC3">
        <w:rPr>
          <w:rFonts w:ascii="Arial" w:hAnsi="Arial" w:cs="AL-Mohanad Bold"/>
          <w:sz w:val="28"/>
          <w:szCs w:val="28"/>
          <w:rtl/>
        </w:rPr>
        <w:t>(</w:t>
      </w:r>
      <w:r w:rsidRPr="00D37DC3">
        <w:rPr>
          <w:rFonts w:ascii="Arial" w:hAnsi="Arial" w:cs="AL-Mohanad Bold"/>
          <w:sz w:val="28"/>
          <w:szCs w:val="28"/>
        </w:rPr>
        <w:t>ii</w:t>
      </w:r>
      <w:r w:rsidRPr="00D37DC3">
        <w:rPr>
          <w:rFonts w:ascii="Arial" w:hAnsi="Arial" w:cs="AL-Mohanad Bold"/>
          <w:sz w:val="28"/>
          <w:szCs w:val="28"/>
          <w:rtl/>
        </w:rPr>
        <w:t>) استراتيجيات التعليم (التدريس) المطلوب استخدامها لتطوير تلك المعرفة</w:t>
      </w:r>
    </w:p>
    <w:p w:rsidR="0057135A" w:rsidRPr="00D37DC3" w:rsidRDefault="0057135A" w:rsidP="00073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/>
          <w:sz w:val="28"/>
          <w:szCs w:val="28"/>
          <w:rtl/>
        </w:rPr>
        <w:t xml:space="preserve"> </w:t>
      </w:r>
      <w:r>
        <w:rPr>
          <w:rFonts w:ascii="Arial" w:hAnsi="Arial" w:cs="AL-Mohanad Bold"/>
          <w:sz w:val="28"/>
          <w:szCs w:val="28"/>
          <w:rtl/>
        </w:rPr>
        <w:tab/>
      </w:r>
      <w:r w:rsidRPr="00D37DC3">
        <w:rPr>
          <w:rFonts w:ascii="Arial" w:hAnsi="Arial" w:cs="AL-Mohanad Bold"/>
          <w:sz w:val="28"/>
          <w:szCs w:val="28"/>
          <w:rtl/>
        </w:rPr>
        <w:t>-</w:t>
      </w:r>
      <w:r>
        <w:rPr>
          <w:rFonts w:ascii="Arial" w:hAnsi="Arial" w:cs="AL-Mohanad Bold"/>
          <w:sz w:val="28"/>
          <w:szCs w:val="28"/>
          <w:rtl/>
        </w:rPr>
        <w:t xml:space="preserve"> التلاوة النموذجية للمنهج من قبل المدرس</w:t>
      </w:r>
    </w:p>
    <w:p w:rsidR="0057135A" w:rsidRPr="00D37DC3" w:rsidRDefault="0057135A" w:rsidP="00073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 xml:space="preserve">          -</w:t>
      </w:r>
      <w:r>
        <w:rPr>
          <w:rFonts w:ascii="Arial" w:hAnsi="Arial" w:cs="AL-Mohanad Bold"/>
          <w:sz w:val="28"/>
          <w:szCs w:val="28"/>
          <w:rtl/>
        </w:rPr>
        <w:t xml:space="preserve"> القراءة الجماعية والفردية من الطلاب </w:t>
      </w:r>
    </w:p>
    <w:p w:rsidR="0057135A" w:rsidRPr="00D37DC3" w:rsidRDefault="0057135A" w:rsidP="00407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 xml:space="preserve">          -</w:t>
      </w:r>
      <w:r>
        <w:rPr>
          <w:rFonts w:ascii="Arial" w:hAnsi="Arial" w:cs="AL-Mohanad Bold"/>
          <w:sz w:val="28"/>
          <w:szCs w:val="28"/>
          <w:rtl/>
        </w:rPr>
        <w:t xml:space="preserve"> التسميع للطلاب في منهج الحفظ</w:t>
      </w:r>
    </w:p>
    <w:p w:rsidR="0057135A" w:rsidRPr="00D37DC3" w:rsidRDefault="0057135A" w:rsidP="00407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 xml:space="preserve">          -</w:t>
      </w:r>
      <w:r>
        <w:rPr>
          <w:rFonts w:ascii="Arial" w:hAnsi="Arial" w:cs="AL-Mohanad Bold"/>
          <w:sz w:val="28"/>
          <w:szCs w:val="28"/>
          <w:rtl/>
        </w:rPr>
        <w:t xml:space="preserve"> تفسير المعاني والمفردات والأصوات وتوظيفها في تعلم اللغة </w:t>
      </w:r>
    </w:p>
    <w:p w:rsidR="0057135A" w:rsidRPr="00D37DC3" w:rsidRDefault="0057135A" w:rsidP="00EE5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 xml:space="preserve">          -</w:t>
      </w:r>
      <w:r>
        <w:rPr>
          <w:rFonts w:ascii="Arial" w:hAnsi="Arial" w:cs="AL-Mohanad Bold"/>
          <w:sz w:val="28"/>
          <w:szCs w:val="28"/>
          <w:rtl/>
        </w:rPr>
        <w:t xml:space="preserve"> العناية بتصحيح نطق الأصوات من الطلاب </w:t>
      </w:r>
    </w:p>
    <w:p w:rsidR="0057135A" w:rsidRPr="00D37DC3" w:rsidRDefault="0057135A" w:rsidP="0007374E">
      <w:pPr>
        <w:bidi/>
        <w:ind w:left="360"/>
        <w:jc w:val="both"/>
        <w:rPr>
          <w:rFonts w:ascii="Arial" w:hAnsi="Arial" w:cs="AL-Mohanad Bold"/>
          <w:sz w:val="28"/>
          <w:szCs w:val="28"/>
        </w:rPr>
      </w:pPr>
    </w:p>
    <w:p w:rsidR="0057135A" w:rsidRPr="00D37DC3" w:rsidRDefault="0057135A" w:rsidP="00086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bidi/>
        <w:ind w:left="360"/>
        <w:jc w:val="both"/>
        <w:rPr>
          <w:rFonts w:ascii="Arial" w:hAnsi="Arial" w:cs="AL-Mohanad Bold"/>
          <w:sz w:val="28"/>
          <w:szCs w:val="28"/>
        </w:rPr>
      </w:pPr>
      <w:r w:rsidRPr="00D37DC3">
        <w:rPr>
          <w:rFonts w:ascii="Arial" w:hAnsi="Arial" w:cs="AL-Mohanad Bold"/>
          <w:sz w:val="28"/>
          <w:szCs w:val="28"/>
          <w:rtl/>
        </w:rPr>
        <w:t>(</w:t>
      </w:r>
      <w:r w:rsidRPr="00D37DC3">
        <w:rPr>
          <w:rFonts w:ascii="Arial" w:hAnsi="Arial" w:cs="AL-Mohanad Bold"/>
          <w:sz w:val="28"/>
          <w:szCs w:val="28"/>
        </w:rPr>
        <w:t>iii</w:t>
      </w:r>
      <w:r w:rsidRPr="00D37DC3">
        <w:rPr>
          <w:rFonts w:ascii="Arial" w:hAnsi="Arial" w:cs="AL-Mohanad Bold"/>
          <w:sz w:val="28"/>
          <w:szCs w:val="28"/>
          <w:rtl/>
        </w:rPr>
        <w:t>) طرق تقييم المعرفة المكتسبة</w:t>
      </w:r>
    </w:p>
    <w:p w:rsidR="0057135A" w:rsidRDefault="0057135A" w:rsidP="00EE5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/>
          <w:sz w:val="28"/>
          <w:szCs w:val="28"/>
          <w:rtl/>
        </w:rPr>
        <w:tab/>
        <w:t>-</w:t>
      </w:r>
      <w:r>
        <w:rPr>
          <w:rFonts w:ascii="Arial" w:hAnsi="Arial" w:cs="AL-Mohanad Bold"/>
          <w:sz w:val="28"/>
          <w:szCs w:val="28"/>
          <w:rtl/>
        </w:rPr>
        <w:tab/>
        <w:t xml:space="preserve">التقويم المستمر </w:t>
      </w:r>
    </w:p>
    <w:p w:rsidR="0057135A" w:rsidRDefault="0057135A" w:rsidP="00EE5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/>
          <w:sz w:val="28"/>
          <w:szCs w:val="28"/>
          <w:rtl/>
        </w:rPr>
        <w:tab/>
        <w:t>-</w:t>
      </w:r>
    </w:p>
    <w:p w:rsidR="0057135A" w:rsidRDefault="0057135A" w:rsidP="00EE5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/>
          <w:sz w:val="28"/>
          <w:szCs w:val="28"/>
          <w:rtl/>
        </w:rPr>
        <w:tab/>
        <w:t>-</w:t>
      </w:r>
    </w:p>
    <w:p w:rsidR="0057135A" w:rsidRDefault="0057135A" w:rsidP="00EE5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/>
          <w:sz w:val="28"/>
          <w:szCs w:val="28"/>
          <w:rtl/>
        </w:rPr>
        <w:tab/>
        <w:t>-</w:t>
      </w:r>
    </w:p>
    <w:p w:rsidR="0057135A" w:rsidRPr="00D37DC3" w:rsidRDefault="0057135A" w:rsidP="00EE5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/>
          <w:sz w:val="28"/>
          <w:szCs w:val="28"/>
          <w:rtl/>
        </w:rPr>
        <w:tab/>
        <w:t>-</w:t>
      </w:r>
    </w:p>
    <w:p w:rsidR="0057135A" w:rsidRDefault="0057135A" w:rsidP="00581FF6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7135A" w:rsidRDefault="0057135A" w:rsidP="007343A0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7135A" w:rsidRDefault="0057135A" w:rsidP="007343A0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7135A" w:rsidRDefault="0057135A" w:rsidP="007343A0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7135A" w:rsidRDefault="0057135A" w:rsidP="007343A0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7135A" w:rsidRDefault="0057135A" w:rsidP="007343A0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7135A" w:rsidRDefault="0057135A" w:rsidP="007343A0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7135A" w:rsidRDefault="0057135A" w:rsidP="007343A0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7135A" w:rsidRPr="00D37DC3" w:rsidRDefault="0057135A" w:rsidP="007343A0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7135A" w:rsidRPr="00D37DC3" w:rsidRDefault="0057135A" w:rsidP="00F92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D37DC3">
        <w:rPr>
          <w:rFonts w:ascii="Arial" w:hAnsi="Arial" w:cs="AL-Mohanad Bold"/>
          <w:b/>
          <w:bCs/>
          <w:sz w:val="28"/>
          <w:szCs w:val="28"/>
          <w:rtl/>
        </w:rPr>
        <w:t>ب – المهارات المعرفية (الإدراكية)</w:t>
      </w:r>
    </w:p>
    <w:p w:rsidR="0057135A" w:rsidRPr="00D37DC3" w:rsidRDefault="0057135A" w:rsidP="00F92FBC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7135A" w:rsidRPr="00D37DC3" w:rsidRDefault="0057135A" w:rsidP="008F6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>1 - المهارات المعرفية المطلوب تطويرها:</w:t>
      </w:r>
    </w:p>
    <w:p w:rsidR="0057135A" w:rsidRDefault="0057135A" w:rsidP="00702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ab/>
        <w:t>-</w:t>
      </w:r>
      <w:r>
        <w:rPr>
          <w:rFonts w:ascii="Arial" w:hAnsi="Arial" w:cs="AL-Mohanad Bold"/>
          <w:sz w:val="28"/>
          <w:szCs w:val="28"/>
          <w:rtl/>
        </w:rPr>
        <w:t xml:space="preserve"> إجادة نطق الأصوات العربية </w:t>
      </w:r>
    </w:p>
    <w:p w:rsidR="0057135A" w:rsidRPr="00D37DC3" w:rsidRDefault="0057135A" w:rsidP="0000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/>
          <w:sz w:val="28"/>
          <w:szCs w:val="28"/>
          <w:rtl/>
        </w:rPr>
        <w:tab/>
        <w:t>- التعرف على بعض أحكام النون الساكنة والتنوين</w:t>
      </w:r>
    </w:p>
    <w:p w:rsidR="0057135A" w:rsidRPr="00D37DC3" w:rsidRDefault="0057135A" w:rsidP="00702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ab/>
        <w:t>-</w:t>
      </w:r>
      <w:r>
        <w:rPr>
          <w:rFonts w:ascii="Arial" w:hAnsi="Arial" w:cs="AL-Mohanad Bold"/>
          <w:sz w:val="28"/>
          <w:szCs w:val="28"/>
          <w:rtl/>
        </w:rPr>
        <w:t xml:space="preserve"> معرفة المعاني للمفردات العربية</w:t>
      </w:r>
    </w:p>
    <w:p w:rsidR="0057135A" w:rsidRPr="00D37DC3" w:rsidRDefault="0057135A" w:rsidP="00702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ab/>
        <w:t>-</w:t>
      </w:r>
      <w:r>
        <w:rPr>
          <w:rFonts w:ascii="Arial" w:hAnsi="Arial" w:cs="AL-Mohanad Bold"/>
          <w:sz w:val="28"/>
          <w:szCs w:val="28"/>
          <w:rtl/>
        </w:rPr>
        <w:t xml:space="preserve"> معرفة بعض التراكيب البلاغية البسيطة </w:t>
      </w:r>
    </w:p>
    <w:p w:rsidR="0057135A" w:rsidRPr="00D37DC3" w:rsidRDefault="0057135A" w:rsidP="00EE5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7135A" w:rsidRPr="00D37DC3" w:rsidRDefault="0057135A" w:rsidP="008F6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>2- استراتيجيات التعلم المستخدمة في تطوير المهارات المعرفية:</w:t>
      </w:r>
    </w:p>
    <w:p w:rsidR="0057135A" w:rsidRPr="00D37DC3" w:rsidRDefault="0057135A" w:rsidP="00702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/>
          <w:sz w:val="28"/>
          <w:szCs w:val="28"/>
          <w:rtl/>
        </w:rPr>
        <w:t xml:space="preserve">      </w:t>
      </w:r>
      <w:r w:rsidRPr="00D37DC3">
        <w:rPr>
          <w:rFonts w:ascii="Arial" w:hAnsi="Arial" w:cs="AL-Mohanad Bold"/>
          <w:sz w:val="28"/>
          <w:szCs w:val="28"/>
          <w:rtl/>
        </w:rPr>
        <w:t>-</w:t>
      </w:r>
      <w:r>
        <w:rPr>
          <w:rFonts w:ascii="Arial" w:hAnsi="Arial" w:cs="AL-Mohanad Bold"/>
          <w:sz w:val="28"/>
          <w:szCs w:val="28"/>
          <w:rtl/>
        </w:rPr>
        <w:t xml:space="preserve"> استخدام الوسائل المتوفرة للتفريق بين الثنائيات اللغوية</w:t>
      </w:r>
    </w:p>
    <w:p w:rsidR="0057135A" w:rsidRPr="00D37DC3" w:rsidRDefault="0057135A" w:rsidP="0000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/>
          <w:sz w:val="28"/>
          <w:szCs w:val="28"/>
          <w:rtl/>
        </w:rPr>
        <w:t xml:space="preserve">      - استخدام الوسائل والأساليب لمعرفة التطبيقات العملية لبعض أحكام النون الساكنة والتنوين</w:t>
      </w:r>
    </w:p>
    <w:p w:rsidR="0057135A" w:rsidRPr="00D37DC3" w:rsidRDefault="0057135A" w:rsidP="0000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/>
          <w:sz w:val="28"/>
          <w:szCs w:val="28"/>
          <w:rtl/>
        </w:rPr>
        <w:t xml:space="preserve">      </w:t>
      </w:r>
      <w:r w:rsidRPr="00D37DC3">
        <w:rPr>
          <w:rFonts w:ascii="Arial" w:hAnsi="Arial" w:cs="AL-Mohanad Bold"/>
          <w:sz w:val="28"/>
          <w:szCs w:val="28"/>
          <w:rtl/>
        </w:rPr>
        <w:t>-</w:t>
      </w:r>
      <w:r>
        <w:rPr>
          <w:rFonts w:ascii="Arial" w:hAnsi="Arial" w:cs="AL-Mohanad Bold"/>
          <w:sz w:val="28"/>
          <w:szCs w:val="28"/>
          <w:rtl/>
        </w:rPr>
        <w:t xml:space="preserve"> استخدام الوسائل والأساليب في شرح المفردات اللغوية</w:t>
      </w:r>
    </w:p>
    <w:p w:rsidR="0057135A" w:rsidRPr="00D37DC3" w:rsidRDefault="0057135A" w:rsidP="0000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/>
          <w:sz w:val="28"/>
          <w:szCs w:val="28"/>
          <w:rtl/>
        </w:rPr>
        <w:t xml:space="preserve">      </w:t>
      </w:r>
      <w:r w:rsidRPr="00D37DC3">
        <w:rPr>
          <w:rFonts w:ascii="Arial" w:hAnsi="Arial" w:cs="AL-Mohanad Bold"/>
          <w:sz w:val="28"/>
          <w:szCs w:val="28"/>
          <w:rtl/>
        </w:rPr>
        <w:t>-</w:t>
      </w:r>
      <w:r>
        <w:rPr>
          <w:rFonts w:ascii="Arial" w:hAnsi="Arial" w:cs="AL-Mohanad Bold"/>
          <w:sz w:val="28"/>
          <w:szCs w:val="28"/>
          <w:rtl/>
        </w:rPr>
        <w:t xml:space="preserve"> إيجاد بيئة تواصلية لتمكين الطلاب من الحديث حول المفردات والتراكيب المطلوبة</w:t>
      </w:r>
    </w:p>
    <w:p w:rsidR="0057135A" w:rsidRPr="00D37DC3" w:rsidRDefault="0057135A" w:rsidP="00702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/>
          <w:sz w:val="28"/>
          <w:szCs w:val="28"/>
          <w:rtl/>
        </w:rPr>
        <w:t xml:space="preserve">      </w:t>
      </w:r>
      <w:r w:rsidRPr="00D37DC3">
        <w:rPr>
          <w:rFonts w:ascii="Arial" w:hAnsi="Arial" w:cs="AL-Mohanad Bold"/>
          <w:sz w:val="28"/>
          <w:szCs w:val="28"/>
          <w:rtl/>
        </w:rPr>
        <w:t>-</w:t>
      </w:r>
    </w:p>
    <w:p w:rsidR="0057135A" w:rsidRPr="00D37DC3" w:rsidRDefault="0057135A" w:rsidP="00581FF6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7135A" w:rsidRPr="00D37DC3" w:rsidRDefault="0057135A" w:rsidP="008F6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>3– طرق تقييم المهارات المعرفية المكتسبة:</w:t>
      </w:r>
    </w:p>
    <w:p w:rsidR="0057135A" w:rsidRPr="00D37DC3" w:rsidRDefault="0057135A" w:rsidP="00457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ab/>
        <w:t>-</w:t>
      </w:r>
      <w:r>
        <w:rPr>
          <w:rFonts w:ascii="Arial" w:hAnsi="Arial" w:cs="AL-Mohanad Bold"/>
          <w:sz w:val="28"/>
          <w:szCs w:val="28"/>
          <w:rtl/>
        </w:rPr>
        <w:t xml:space="preserve"> التقويم المستمر</w:t>
      </w:r>
    </w:p>
    <w:p w:rsidR="0057135A" w:rsidRDefault="0057135A" w:rsidP="00581FF6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7135A" w:rsidRPr="00D37DC3" w:rsidRDefault="0057135A" w:rsidP="009C0C84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7135A" w:rsidRPr="00D37DC3" w:rsidRDefault="0057135A" w:rsidP="00C52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D37DC3">
        <w:rPr>
          <w:rFonts w:ascii="Arial" w:hAnsi="Arial" w:cs="AL-Mohanad Bold"/>
          <w:b/>
          <w:bCs/>
          <w:sz w:val="28"/>
          <w:szCs w:val="28"/>
          <w:rtl/>
        </w:rPr>
        <w:t xml:space="preserve">ج –  مهارات العلاقات </w:t>
      </w:r>
      <w:r>
        <w:rPr>
          <w:rFonts w:ascii="Arial" w:hAnsi="Arial" w:cs="AL-Mohanad Bold"/>
          <w:b/>
          <w:bCs/>
          <w:sz w:val="28"/>
          <w:szCs w:val="28"/>
          <w:rtl/>
        </w:rPr>
        <w:t>البينية (</w:t>
      </w:r>
      <w:r w:rsidRPr="00D37DC3">
        <w:rPr>
          <w:rFonts w:ascii="Arial" w:hAnsi="Arial" w:cs="AL-Mohanad Bold"/>
          <w:b/>
          <w:bCs/>
          <w:sz w:val="28"/>
          <w:szCs w:val="28"/>
          <w:rtl/>
        </w:rPr>
        <w:t>الشخصية</w:t>
      </w:r>
      <w:r>
        <w:rPr>
          <w:rFonts w:ascii="Arial" w:hAnsi="Arial" w:cs="AL-Mohanad Bold"/>
          <w:b/>
          <w:bCs/>
          <w:sz w:val="28"/>
          <w:szCs w:val="28"/>
          <w:rtl/>
        </w:rPr>
        <w:t xml:space="preserve">) </w:t>
      </w:r>
      <w:r w:rsidRPr="00D37DC3">
        <w:rPr>
          <w:rFonts w:ascii="Arial" w:hAnsi="Arial" w:cs="AL-Mohanad Bold"/>
          <w:b/>
          <w:bCs/>
          <w:sz w:val="28"/>
          <w:szCs w:val="28"/>
          <w:rtl/>
        </w:rPr>
        <w:t xml:space="preserve"> والمسئولية</w:t>
      </w:r>
    </w:p>
    <w:p w:rsidR="0057135A" w:rsidRDefault="0057135A" w:rsidP="00581FF6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7135A" w:rsidRPr="00D37DC3" w:rsidRDefault="0057135A" w:rsidP="009C0C84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7135A" w:rsidRPr="00D37DC3" w:rsidRDefault="0057135A" w:rsidP="00D31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 xml:space="preserve">1 –  وصف لمهارات العلاقات الشخصية مع الآخرين، والقدرة على تحمل المسئولية المطلوب تطويرها:  </w:t>
      </w:r>
    </w:p>
    <w:p w:rsidR="0057135A" w:rsidRPr="00D37DC3" w:rsidRDefault="0057135A" w:rsidP="00EE5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/>
          <w:sz w:val="28"/>
          <w:szCs w:val="28"/>
          <w:rtl/>
        </w:rPr>
        <w:t>- التعامل الرفيع مع الطلاب بعضهم مع بعض وفقاً لما يتعلمونه من أحكام إسلامية</w:t>
      </w:r>
    </w:p>
    <w:p w:rsidR="0057135A" w:rsidRPr="00D37DC3" w:rsidRDefault="0057135A" w:rsidP="00581FF6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7135A" w:rsidRPr="00D37DC3" w:rsidRDefault="0057135A" w:rsidP="00A9184E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7135A" w:rsidRPr="00D37DC3" w:rsidRDefault="0057135A" w:rsidP="00795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>2 - استراتيجيات التعليم المستخدمة في تطوير هذه المهارات والقدرات:</w:t>
      </w:r>
    </w:p>
    <w:p w:rsidR="0057135A" w:rsidRPr="00D37DC3" w:rsidRDefault="0057135A" w:rsidP="00D21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/>
          <w:sz w:val="28"/>
          <w:szCs w:val="28"/>
          <w:rtl/>
        </w:rPr>
        <w:t>إلقاء الضوء على التعاليم الإسلامية والأحكام الشرعية المبينة لعلاقة المسلم مع نفسه ومع غيره</w:t>
      </w:r>
    </w:p>
    <w:p w:rsidR="0057135A" w:rsidRPr="00D37DC3" w:rsidRDefault="0057135A" w:rsidP="00581FF6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7135A" w:rsidRPr="00D37DC3" w:rsidRDefault="0057135A" w:rsidP="00A9184E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7135A" w:rsidRPr="00D37DC3" w:rsidRDefault="0057135A" w:rsidP="00A91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>3 – طرق تقييم اكتساب الطلبة لمهارات العلاقات الشخصية وقدرتهم على تحمل المسئولية:</w:t>
      </w:r>
    </w:p>
    <w:p w:rsidR="0057135A" w:rsidRDefault="0057135A" w:rsidP="00D21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ab/>
      </w:r>
      <w:r>
        <w:rPr>
          <w:rFonts w:ascii="Arial" w:hAnsi="Arial" w:cs="AL-Mohanad Bold"/>
          <w:sz w:val="28"/>
          <w:szCs w:val="28"/>
          <w:rtl/>
        </w:rPr>
        <w:t xml:space="preserve">- الطلاب أنفسهم </w:t>
      </w:r>
    </w:p>
    <w:p w:rsidR="0057135A" w:rsidRDefault="0057135A" w:rsidP="00D21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/>
          <w:sz w:val="28"/>
          <w:szCs w:val="28"/>
          <w:rtl/>
        </w:rPr>
        <w:tab/>
        <w:t xml:space="preserve">- الملاحظة من قبل المدرس </w:t>
      </w:r>
    </w:p>
    <w:p w:rsidR="0057135A" w:rsidRPr="00D37DC3" w:rsidRDefault="0057135A" w:rsidP="00D21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/>
          <w:sz w:val="28"/>
          <w:szCs w:val="28"/>
          <w:rtl/>
        </w:rPr>
        <w:tab/>
        <w:t>- آراء المدرسين الآخرين من خلال ما يرونه من تصرفات الطالب</w:t>
      </w:r>
    </w:p>
    <w:p w:rsidR="0057135A" w:rsidRPr="00D37DC3" w:rsidRDefault="0057135A" w:rsidP="00A9184E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7135A" w:rsidRPr="00D37DC3" w:rsidRDefault="0057135A" w:rsidP="00A91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D37DC3">
        <w:rPr>
          <w:rFonts w:ascii="Arial" w:hAnsi="Arial" w:cs="AL-Mohanad Bold"/>
          <w:b/>
          <w:bCs/>
          <w:sz w:val="28"/>
          <w:szCs w:val="28"/>
          <w:rtl/>
        </w:rPr>
        <w:t>د – مهارات الاتصال ، وتقنية المعلومات، والمهارات الحسابية (العددية):</w:t>
      </w:r>
    </w:p>
    <w:p w:rsidR="0057135A" w:rsidRPr="00D37DC3" w:rsidRDefault="0057135A" w:rsidP="00A9184E">
      <w:pPr>
        <w:bidi/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 xml:space="preserve"> </w:t>
      </w:r>
    </w:p>
    <w:p w:rsidR="0057135A" w:rsidRPr="00D37DC3" w:rsidRDefault="0057135A" w:rsidP="005E1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 xml:space="preserve">1 – وصف المهارات العددية ومهارات الاتصال المطلوب تطويرها: </w:t>
      </w:r>
    </w:p>
    <w:p w:rsidR="0057135A" w:rsidRPr="005E1716" w:rsidRDefault="0057135A" w:rsidP="005E1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 w:rsidRPr="005E1716">
        <w:rPr>
          <w:rFonts w:ascii="Arial" w:hAnsi="Arial" w:cs="AL-Mohanad Bold"/>
          <w:sz w:val="28"/>
          <w:szCs w:val="28"/>
          <w:rtl/>
        </w:rPr>
        <w:t xml:space="preserve"> </w:t>
      </w:r>
      <w:r>
        <w:rPr>
          <w:rFonts w:ascii="Arial" w:hAnsi="Arial" w:cs="AL-Mohanad Bold"/>
          <w:sz w:val="28"/>
          <w:szCs w:val="28"/>
          <w:rtl/>
        </w:rPr>
        <w:t xml:space="preserve">- </w:t>
      </w:r>
      <w:r w:rsidRPr="005E1716">
        <w:rPr>
          <w:rFonts w:ascii="Arial" w:hAnsi="Arial" w:cs="AL-Mohanad Bold"/>
          <w:sz w:val="28"/>
          <w:szCs w:val="28"/>
          <w:rtl/>
        </w:rPr>
        <w:t xml:space="preserve">نطق الأصوات والتعرف على المفردات ومحاولة استخدامها في سياقات لغوية اتصالية </w:t>
      </w:r>
    </w:p>
    <w:p w:rsidR="0057135A" w:rsidRDefault="0057135A" w:rsidP="005E1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/>
          <w:sz w:val="28"/>
          <w:szCs w:val="28"/>
          <w:rtl/>
        </w:rPr>
        <w:t xml:space="preserve"> - استخدام الحاسب الآلي والتقنيات الحديثة الأخرى للاستماع للقراء والمشايخ للسور المطلوبة </w:t>
      </w:r>
    </w:p>
    <w:p w:rsidR="0057135A" w:rsidRPr="00D37DC3" w:rsidRDefault="0057135A" w:rsidP="005E1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/>
          <w:sz w:val="28"/>
          <w:szCs w:val="28"/>
          <w:rtl/>
        </w:rPr>
        <w:t xml:space="preserve"> - استخدام الحاسب الآلي زيارة المواقع الإلكترونية المتعلقة بالتجويد لرفع المستوى الأدائي في النطق .</w:t>
      </w:r>
    </w:p>
    <w:p w:rsidR="0057135A" w:rsidRPr="00D37DC3" w:rsidRDefault="0057135A" w:rsidP="00A91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7135A" w:rsidRPr="00D37DC3" w:rsidRDefault="0057135A" w:rsidP="00581FF6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7135A" w:rsidRPr="00D37DC3" w:rsidRDefault="0057135A" w:rsidP="00795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>2 - استراتيجيات التعليم المستخدمة في تطوير هذه المهارات:</w:t>
      </w:r>
    </w:p>
    <w:p w:rsidR="0057135A" w:rsidRDefault="0057135A" w:rsidP="00457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ab/>
        <w:t>-</w:t>
      </w:r>
      <w:r>
        <w:rPr>
          <w:rFonts w:ascii="Arial" w:hAnsi="Arial" w:cs="AL-Mohanad Bold"/>
          <w:sz w:val="28"/>
          <w:szCs w:val="28"/>
          <w:rtl/>
        </w:rPr>
        <w:t xml:space="preserve"> تطبيق نطق الأصوات وخلق بيئة حوارية تواصلية مع الطلاب لتمكينهم من استخدام سياقات لغوية اتصالية </w:t>
      </w:r>
    </w:p>
    <w:p w:rsidR="0057135A" w:rsidRDefault="0057135A" w:rsidP="005E1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/>
          <w:sz w:val="28"/>
          <w:szCs w:val="28"/>
          <w:rtl/>
        </w:rPr>
        <w:t xml:space="preserve">          - زيارة المواقع الإلكترونية للاستماع لقراءة المشايخ للسور المطلوبة </w:t>
      </w:r>
    </w:p>
    <w:p w:rsidR="0057135A" w:rsidRPr="00D37DC3" w:rsidRDefault="0057135A" w:rsidP="005E1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/>
          <w:sz w:val="28"/>
          <w:szCs w:val="28"/>
          <w:rtl/>
        </w:rPr>
        <w:t xml:space="preserve">          - زيارة المواقع الإلكترونية المتعلقة بالتجويد لرفع المستوى الأدائي في النطق </w:t>
      </w:r>
    </w:p>
    <w:p w:rsidR="0057135A" w:rsidRPr="00D37DC3" w:rsidRDefault="0057135A" w:rsidP="00581FF6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7135A" w:rsidRDefault="0057135A" w:rsidP="00076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 xml:space="preserve">3 – طرق تقييم اكتساب الطلبة لمهارات الاتصال ، وتقنية المعلومات، والمهارات الحسابية (العددية): </w:t>
      </w:r>
    </w:p>
    <w:p w:rsidR="0057135A" w:rsidRPr="00D37DC3" w:rsidRDefault="0057135A" w:rsidP="00457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/>
          <w:sz w:val="28"/>
          <w:szCs w:val="28"/>
          <w:rtl/>
        </w:rPr>
        <w:tab/>
        <w:t>- التقويم المستمر</w:t>
      </w:r>
    </w:p>
    <w:p w:rsidR="0057135A" w:rsidRPr="00D37DC3" w:rsidRDefault="0057135A" w:rsidP="00581FF6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7135A" w:rsidRDefault="0057135A" w:rsidP="008F6306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7135A" w:rsidRPr="00D37DC3" w:rsidRDefault="0057135A" w:rsidP="0045727D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7135A" w:rsidRPr="00D37DC3" w:rsidRDefault="0057135A" w:rsidP="00A72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D37DC3">
        <w:rPr>
          <w:rFonts w:ascii="Arial" w:hAnsi="Arial" w:cs="AL-Mohanad Bold"/>
          <w:b/>
          <w:bCs/>
          <w:sz w:val="28"/>
          <w:szCs w:val="28"/>
          <w:rtl/>
        </w:rPr>
        <w:t xml:space="preserve">هـ ) المهارات الحركية  (إن كانت مطلوبة) </w:t>
      </w:r>
    </w:p>
    <w:p w:rsidR="0057135A" w:rsidRPr="00D37DC3" w:rsidRDefault="0057135A" w:rsidP="00581FF6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7135A" w:rsidRPr="00D37DC3" w:rsidRDefault="0057135A" w:rsidP="00457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>1 – وصف للمهارات الحركية (مهارات عضلية ذات منشأ نفسي) المطلوب تطويرها في هذا المجال:</w:t>
      </w:r>
    </w:p>
    <w:p w:rsidR="0057135A" w:rsidRPr="00D37DC3" w:rsidRDefault="0057135A" w:rsidP="00457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/>
          <w:sz w:val="28"/>
          <w:szCs w:val="28"/>
          <w:rtl/>
        </w:rPr>
        <w:t>لا يوجد</w:t>
      </w:r>
    </w:p>
    <w:p w:rsidR="0057135A" w:rsidRPr="00D37DC3" w:rsidRDefault="0057135A" w:rsidP="00581FF6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7135A" w:rsidRPr="00D37DC3" w:rsidRDefault="0057135A" w:rsidP="008F6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>2 - استراتيجيات التعلم المستخدمة في تطوير المهارات الحركية:</w:t>
      </w:r>
    </w:p>
    <w:p w:rsidR="0057135A" w:rsidRPr="00D37DC3" w:rsidRDefault="0057135A" w:rsidP="008F6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/>
          <w:sz w:val="28"/>
          <w:szCs w:val="28"/>
          <w:rtl/>
        </w:rPr>
        <w:t>لا يوجد</w:t>
      </w:r>
    </w:p>
    <w:p w:rsidR="0057135A" w:rsidRPr="00D37DC3" w:rsidRDefault="0057135A" w:rsidP="00581FF6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7135A" w:rsidRPr="00D37DC3" w:rsidRDefault="0057135A" w:rsidP="008F6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>3 – طرق تقييم اكتساب الطلبة للمهارات الحركية:</w:t>
      </w:r>
    </w:p>
    <w:p w:rsidR="0057135A" w:rsidRPr="00D37DC3" w:rsidRDefault="0057135A" w:rsidP="008F6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/>
          <w:sz w:val="28"/>
          <w:szCs w:val="28"/>
          <w:rtl/>
        </w:rPr>
        <w:t>لا يوجد</w:t>
      </w:r>
    </w:p>
    <w:p w:rsidR="0057135A" w:rsidRPr="00D37DC3" w:rsidRDefault="0057135A" w:rsidP="00581FF6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7135A" w:rsidRPr="00AE3838" w:rsidRDefault="0057135A" w:rsidP="00AE3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ial" w:hAnsi="Arial" w:cs="Arial"/>
          <w:b/>
          <w:bCs/>
          <w:sz w:val="32"/>
          <w:szCs w:val="32"/>
          <w:rtl/>
        </w:rPr>
      </w:pPr>
      <w:r w:rsidRPr="00AE3838">
        <w:rPr>
          <w:rFonts w:ascii="Arial" w:hAnsi="Arial" w:cs="Arial"/>
          <w:b/>
          <w:bCs/>
          <w:sz w:val="32"/>
          <w:szCs w:val="32"/>
          <w:rtl/>
        </w:rPr>
        <w:t>5 -  تحديد الجدول الزمني لمهام التقويم التي يتم تقييم الطلبة وفقها خلال الفصل الدراسي</w:t>
      </w:r>
    </w:p>
    <w:p w:rsidR="0057135A" w:rsidRPr="00AE3838" w:rsidRDefault="0057135A" w:rsidP="00AE3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ial" w:hAnsi="Arial" w:cs="Arial"/>
          <w:b/>
          <w:bCs/>
          <w:sz w:val="32"/>
          <w:szCs w:val="32"/>
          <w:rtl/>
        </w:rPr>
      </w:pPr>
      <w:r w:rsidRPr="00AE3838">
        <w:rPr>
          <w:rFonts w:ascii="Arial" w:hAnsi="Arial" w:cs="Arial"/>
          <w:b/>
          <w:bCs/>
          <w:sz w:val="32"/>
          <w:szCs w:val="32"/>
          <w:rtl/>
        </w:rPr>
        <w:t xml:space="preserve"> </w:t>
      </w:r>
    </w:p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4616"/>
        <w:gridCol w:w="1790"/>
        <w:gridCol w:w="1539"/>
      </w:tblGrid>
      <w:tr w:rsidR="0057135A" w:rsidRPr="00913C52">
        <w:tc>
          <w:tcPr>
            <w:tcW w:w="706" w:type="dxa"/>
          </w:tcPr>
          <w:p w:rsidR="0057135A" w:rsidRPr="00913C52" w:rsidRDefault="0057135A" w:rsidP="00913C52">
            <w:pPr>
              <w:bidi/>
              <w:rPr>
                <w:rFonts w:ascii="Arial" w:hAnsi="Arial" w:cs="Arial"/>
                <w:sz w:val="32"/>
                <w:szCs w:val="32"/>
              </w:rPr>
            </w:pPr>
            <w:r w:rsidRPr="00913C52">
              <w:rPr>
                <w:rFonts w:ascii="Arial" w:hAnsi="Arial" w:cs="Arial"/>
                <w:sz w:val="32"/>
                <w:szCs w:val="32"/>
                <w:rtl/>
              </w:rPr>
              <w:t xml:space="preserve">رقم التقييم </w:t>
            </w:r>
          </w:p>
        </w:tc>
        <w:tc>
          <w:tcPr>
            <w:tcW w:w="4667" w:type="dxa"/>
          </w:tcPr>
          <w:p w:rsidR="0057135A" w:rsidRPr="00913C52" w:rsidRDefault="0057135A" w:rsidP="00913C52">
            <w:pPr>
              <w:bidi/>
              <w:rPr>
                <w:rFonts w:ascii="Arial" w:hAnsi="Arial" w:cs="Arial"/>
                <w:sz w:val="32"/>
                <w:szCs w:val="32"/>
              </w:rPr>
            </w:pPr>
            <w:r w:rsidRPr="00913C52">
              <w:rPr>
                <w:rFonts w:ascii="Arial" w:hAnsi="Arial" w:cs="Arial"/>
                <w:sz w:val="32"/>
                <w:szCs w:val="32"/>
                <w:rtl/>
              </w:rPr>
              <w:t>طبيعة مهمة التقييم  (مثلا: مقالة، أو اختبار قصير، أو مشروع جماعي، أو اختبار فصلي... الخ</w:t>
            </w:r>
          </w:p>
        </w:tc>
        <w:tc>
          <w:tcPr>
            <w:tcW w:w="1800" w:type="dxa"/>
          </w:tcPr>
          <w:p w:rsidR="0057135A" w:rsidRPr="00913C52" w:rsidRDefault="0057135A" w:rsidP="00913C52">
            <w:pPr>
              <w:bidi/>
              <w:rPr>
                <w:rFonts w:ascii="Arial" w:hAnsi="Arial" w:cs="Arial"/>
                <w:sz w:val="32"/>
                <w:szCs w:val="32"/>
              </w:rPr>
            </w:pPr>
            <w:r w:rsidRPr="00913C52">
              <w:rPr>
                <w:rFonts w:ascii="Arial" w:hAnsi="Arial" w:cs="Arial"/>
                <w:sz w:val="32"/>
                <w:szCs w:val="32"/>
                <w:rtl/>
              </w:rPr>
              <w:t>الأسبوع المستحق</w:t>
            </w:r>
          </w:p>
        </w:tc>
        <w:tc>
          <w:tcPr>
            <w:tcW w:w="1548" w:type="dxa"/>
          </w:tcPr>
          <w:p w:rsidR="0057135A" w:rsidRPr="00913C52" w:rsidRDefault="0057135A" w:rsidP="00913C52">
            <w:pPr>
              <w:bidi/>
              <w:rPr>
                <w:rFonts w:ascii="Arial" w:hAnsi="Arial" w:cs="Arial"/>
                <w:sz w:val="32"/>
                <w:szCs w:val="32"/>
              </w:rPr>
            </w:pPr>
            <w:r w:rsidRPr="00913C52">
              <w:rPr>
                <w:rFonts w:ascii="Arial" w:hAnsi="Arial" w:cs="Arial"/>
                <w:sz w:val="32"/>
                <w:szCs w:val="32"/>
                <w:rtl/>
              </w:rPr>
              <w:t>نسبة الدرجة إلى درجة  التقييم النهائي</w:t>
            </w:r>
          </w:p>
        </w:tc>
      </w:tr>
      <w:tr w:rsidR="0057135A" w:rsidRPr="00913C52">
        <w:tc>
          <w:tcPr>
            <w:tcW w:w="706" w:type="dxa"/>
          </w:tcPr>
          <w:p w:rsidR="0057135A" w:rsidRPr="00913C52" w:rsidRDefault="0057135A" w:rsidP="00913C52">
            <w:pPr>
              <w:bidi/>
              <w:rPr>
                <w:rFonts w:ascii="Arial" w:hAnsi="Arial" w:cs="Arial"/>
                <w:sz w:val="32"/>
                <w:szCs w:val="32"/>
              </w:rPr>
            </w:pPr>
            <w:r w:rsidRPr="00913C52">
              <w:rPr>
                <w:rFonts w:ascii="Arial" w:hAnsi="Arial" w:cs="Arial"/>
                <w:sz w:val="32"/>
                <w:szCs w:val="32"/>
                <w:rtl/>
              </w:rPr>
              <w:t>1</w:t>
            </w:r>
          </w:p>
        </w:tc>
        <w:tc>
          <w:tcPr>
            <w:tcW w:w="4667" w:type="dxa"/>
          </w:tcPr>
          <w:p w:rsidR="0057135A" w:rsidRPr="00913C52" w:rsidRDefault="0057135A" w:rsidP="00913C52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التقويم المستمر عن طريق التلاوة والحفظ</w:t>
            </w:r>
          </w:p>
        </w:tc>
        <w:tc>
          <w:tcPr>
            <w:tcW w:w="1800" w:type="dxa"/>
          </w:tcPr>
          <w:p w:rsidR="0057135A" w:rsidRPr="00913C52" w:rsidRDefault="0057135A" w:rsidP="00913C52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جميع الأسابيع</w:t>
            </w:r>
          </w:p>
        </w:tc>
        <w:tc>
          <w:tcPr>
            <w:tcW w:w="1548" w:type="dxa"/>
          </w:tcPr>
          <w:p w:rsidR="0057135A" w:rsidRPr="00913C52" w:rsidRDefault="0057135A" w:rsidP="00913C52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100</w:t>
            </w:r>
          </w:p>
        </w:tc>
      </w:tr>
      <w:tr w:rsidR="0057135A" w:rsidRPr="00913C52">
        <w:tc>
          <w:tcPr>
            <w:tcW w:w="706" w:type="dxa"/>
          </w:tcPr>
          <w:p w:rsidR="0057135A" w:rsidRPr="00913C52" w:rsidRDefault="0057135A" w:rsidP="00913C52">
            <w:pPr>
              <w:bidi/>
              <w:rPr>
                <w:rFonts w:ascii="Arial" w:hAnsi="Arial" w:cs="Arial"/>
                <w:sz w:val="32"/>
                <w:szCs w:val="32"/>
              </w:rPr>
            </w:pPr>
            <w:r w:rsidRPr="00913C52">
              <w:rPr>
                <w:rFonts w:ascii="Arial" w:hAnsi="Arial" w:cs="Arial"/>
                <w:sz w:val="32"/>
                <w:szCs w:val="32"/>
                <w:rtl/>
              </w:rPr>
              <w:t>2</w:t>
            </w:r>
          </w:p>
        </w:tc>
        <w:tc>
          <w:tcPr>
            <w:tcW w:w="4667" w:type="dxa"/>
          </w:tcPr>
          <w:p w:rsidR="0057135A" w:rsidRPr="00913C52" w:rsidRDefault="0057135A" w:rsidP="00913C52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</w:tcPr>
          <w:p w:rsidR="0057135A" w:rsidRPr="00913C52" w:rsidRDefault="0057135A" w:rsidP="00913C52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48" w:type="dxa"/>
          </w:tcPr>
          <w:p w:rsidR="0057135A" w:rsidRPr="00913C52" w:rsidRDefault="0057135A" w:rsidP="00913C52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7135A" w:rsidRPr="00913C52">
        <w:tc>
          <w:tcPr>
            <w:tcW w:w="706" w:type="dxa"/>
          </w:tcPr>
          <w:p w:rsidR="0057135A" w:rsidRPr="00913C52" w:rsidRDefault="0057135A" w:rsidP="00913C52">
            <w:pPr>
              <w:bidi/>
              <w:rPr>
                <w:rFonts w:ascii="Arial" w:hAnsi="Arial" w:cs="Arial"/>
                <w:sz w:val="32"/>
                <w:szCs w:val="32"/>
              </w:rPr>
            </w:pPr>
            <w:r w:rsidRPr="00913C52">
              <w:rPr>
                <w:rFonts w:ascii="Arial" w:hAnsi="Arial" w:cs="Arial"/>
                <w:sz w:val="32"/>
                <w:szCs w:val="32"/>
                <w:rtl/>
              </w:rPr>
              <w:t>3</w:t>
            </w:r>
          </w:p>
        </w:tc>
        <w:tc>
          <w:tcPr>
            <w:tcW w:w="4667" w:type="dxa"/>
          </w:tcPr>
          <w:p w:rsidR="0057135A" w:rsidRPr="00913C52" w:rsidRDefault="0057135A" w:rsidP="00913C52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</w:tcPr>
          <w:p w:rsidR="0057135A" w:rsidRPr="00913C52" w:rsidRDefault="0057135A" w:rsidP="00913C52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48" w:type="dxa"/>
          </w:tcPr>
          <w:p w:rsidR="0057135A" w:rsidRPr="00913C52" w:rsidRDefault="0057135A" w:rsidP="00913C52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7135A" w:rsidRPr="00913C52">
        <w:tc>
          <w:tcPr>
            <w:tcW w:w="706" w:type="dxa"/>
          </w:tcPr>
          <w:p w:rsidR="0057135A" w:rsidRPr="00913C52" w:rsidRDefault="0057135A" w:rsidP="00913C52">
            <w:pPr>
              <w:bidi/>
              <w:rPr>
                <w:rFonts w:ascii="Arial" w:hAnsi="Arial" w:cs="Arial"/>
                <w:sz w:val="32"/>
                <w:szCs w:val="32"/>
              </w:rPr>
            </w:pPr>
            <w:r w:rsidRPr="00913C52">
              <w:rPr>
                <w:rFonts w:ascii="Arial" w:hAnsi="Arial" w:cs="Arial"/>
                <w:sz w:val="32"/>
                <w:szCs w:val="32"/>
                <w:rtl/>
              </w:rPr>
              <w:t>4</w:t>
            </w:r>
          </w:p>
        </w:tc>
        <w:tc>
          <w:tcPr>
            <w:tcW w:w="4667" w:type="dxa"/>
          </w:tcPr>
          <w:p w:rsidR="0057135A" w:rsidRPr="00913C52" w:rsidRDefault="0057135A" w:rsidP="00913C52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</w:tcPr>
          <w:p w:rsidR="0057135A" w:rsidRPr="00913C52" w:rsidRDefault="0057135A" w:rsidP="00913C52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48" w:type="dxa"/>
          </w:tcPr>
          <w:p w:rsidR="0057135A" w:rsidRPr="00913C52" w:rsidRDefault="0057135A" w:rsidP="00913C52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7135A" w:rsidRPr="00913C52">
        <w:tc>
          <w:tcPr>
            <w:tcW w:w="706" w:type="dxa"/>
          </w:tcPr>
          <w:p w:rsidR="0057135A" w:rsidRPr="00913C52" w:rsidRDefault="0057135A" w:rsidP="00913C52">
            <w:pPr>
              <w:bidi/>
              <w:rPr>
                <w:rFonts w:ascii="Arial" w:hAnsi="Arial" w:cs="Arial"/>
                <w:sz w:val="32"/>
                <w:szCs w:val="32"/>
              </w:rPr>
            </w:pPr>
            <w:r w:rsidRPr="00913C52">
              <w:rPr>
                <w:rFonts w:ascii="Arial" w:hAnsi="Arial" w:cs="Arial"/>
                <w:sz w:val="32"/>
                <w:szCs w:val="32"/>
                <w:rtl/>
              </w:rPr>
              <w:t>5</w:t>
            </w:r>
          </w:p>
        </w:tc>
        <w:tc>
          <w:tcPr>
            <w:tcW w:w="4667" w:type="dxa"/>
          </w:tcPr>
          <w:p w:rsidR="0057135A" w:rsidRPr="00913C52" w:rsidRDefault="0057135A" w:rsidP="00913C52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</w:tcPr>
          <w:p w:rsidR="0057135A" w:rsidRPr="00913C52" w:rsidRDefault="0057135A" w:rsidP="00913C52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48" w:type="dxa"/>
          </w:tcPr>
          <w:p w:rsidR="0057135A" w:rsidRPr="00913C52" w:rsidRDefault="0057135A" w:rsidP="00913C52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7135A" w:rsidRPr="00913C52">
        <w:tc>
          <w:tcPr>
            <w:tcW w:w="706" w:type="dxa"/>
          </w:tcPr>
          <w:p w:rsidR="0057135A" w:rsidRPr="00913C52" w:rsidRDefault="0057135A" w:rsidP="00913C52">
            <w:pPr>
              <w:bidi/>
              <w:rPr>
                <w:rFonts w:ascii="Arial" w:hAnsi="Arial" w:cs="Arial"/>
                <w:sz w:val="32"/>
                <w:szCs w:val="32"/>
              </w:rPr>
            </w:pPr>
            <w:r w:rsidRPr="00913C52">
              <w:rPr>
                <w:rFonts w:ascii="Arial" w:hAnsi="Arial" w:cs="Arial"/>
                <w:sz w:val="32"/>
                <w:szCs w:val="32"/>
                <w:rtl/>
              </w:rPr>
              <w:t>6</w:t>
            </w:r>
          </w:p>
        </w:tc>
        <w:tc>
          <w:tcPr>
            <w:tcW w:w="4667" w:type="dxa"/>
          </w:tcPr>
          <w:p w:rsidR="0057135A" w:rsidRPr="00913C52" w:rsidRDefault="0057135A" w:rsidP="00913C52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</w:tcPr>
          <w:p w:rsidR="0057135A" w:rsidRPr="00913C52" w:rsidRDefault="0057135A" w:rsidP="00913C52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48" w:type="dxa"/>
          </w:tcPr>
          <w:p w:rsidR="0057135A" w:rsidRPr="00913C52" w:rsidRDefault="0057135A" w:rsidP="00913C52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7135A" w:rsidRPr="00913C52">
        <w:tc>
          <w:tcPr>
            <w:tcW w:w="706" w:type="dxa"/>
          </w:tcPr>
          <w:p w:rsidR="0057135A" w:rsidRPr="00913C52" w:rsidRDefault="0057135A" w:rsidP="00913C52">
            <w:pPr>
              <w:bidi/>
              <w:rPr>
                <w:rFonts w:ascii="Arial" w:hAnsi="Arial" w:cs="Arial"/>
                <w:sz w:val="32"/>
                <w:szCs w:val="32"/>
              </w:rPr>
            </w:pPr>
            <w:r w:rsidRPr="00913C52">
              <w:rPr>
                <w:rFonts w:ascii="Arial" w:hAnsi="Arial" w:cs="Arial"/>
                <w:sz w:val="32"/>
                <w:szCs w:val="32"/>
                <w:rtl/>
              </w:rPr>
              <w:t>7</w:t>
            </w:r>
          </w:p>
        </w:tc>
        <w:tc>
          <w:tcPr>
            <w:tcW w:w="4667" w:type="dxa"/>
          </w:tcPr>
          <w:p w:rsidR="0057135A" w:rsidRPr="00913C52" w:rsidRDefault="0057135A" w:rsidP="00913C52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</w:tcPr>
          <w:p w:rsidR="0057135A" w:rsidRPr="00913C52" w:rsidRDefault="0057135A" w:rsidP="00913C52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48" w:type="dxa"/>
          </w:tcPr>
          <w:p w:rsidR="0057135A" w:rsidRPr="00913C52" w:rsidRDefault="0057135A" w:rsidP="00913C52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7135A" w:rsidRPr="00913C52">
        <w:tc>
          <w:tcPr>
            <w:tcW w:w="706" w:type="dxa"/>
          </w:tcPr>
          <w:p w:rsidR="0057135A" w:rsidRPr="00913C52" w:rsidRDefault="0057135A" w:rsidP="00913C52">
            <w:pPr>
              <w:bidi/>
              <w:rPr>
                <w:rFonts w:ascii="Arial" w:hAnsi="Arial" w:cs="Arial"/>
                <w:sz w:val="32"/>
                <w:szCs w:val="32"/>
              </w:rPr>
            </w:pPr>
            <w:r w:rsidRPr="00913C52">
              <w:rPr>
                <w:rFonts w:ascii="Arial" w:hAnsi="Arial" w:cs="Arial"/>
                <w:sz w:val="32"/>
                <w:szCs w:val="32"/>
                <w:rtl/>
              </w:rPr>
              <w:t>8</w:t>
            </w:r>
          </w:p>
        </w:tc>
        <w:tc>
          <w:tcPr>
            <w:tcW w:w="4667" w:type="dxa"/>
          </w:tcPr>
          <w:p w:rsidR="0057135A" w:rsidRPr="00913C52" w:rsidRDefault="0057135A" w:rsidP="00913C52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</w:tcPr>
          <w:p w:rsidR="0057135A" w:rsidRPr="00913C52" w:rsidRDefault="0057135A" w:rsidP="00913C52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48" w:type="dxa"/>
          </w:tcPr>
          <w:p w:rsidR="0057135A" w:rsidRPr="00913C52" w:rsidRDefault="0057135A" w:rsidP="00913C52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57135A" w:rsidRDefault="0057135A" w:rsidP="00AE3838">
      <w:pPr>
        <w:bidi/>
        <w:rPr>
          <w:rFonts w:ascii="Arial" w:hAnsi="Arial" w:cs="Arial"/>
          <w:sz w:val="32"/>
          <w:szCs w:val="32"/>
          <w:rtl/>
        </w:rPr>
      </w:pPr>
    </w:p>
    <w:p w:rsidR="0057135A" w:rsidRDefault="0057135A" w:rsidP="00AE3838">
      <w:pPr>
        <w:bidi/>
        <w:jc w:val="both"/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/>
          <w:b/>
          <w:bCs/>
          <w:sz w:val="32"/>
          <w:szCs w:val="32"/>
          <w:rtl/>
        </w:rPr>
        <w:t xml:space="preserve">د) </w:t>
      </w:r>
      <w:r w:rsidRPr="00AE3838">
        <w:rPr>
          <w:rFonts w:ascii="Arial" w:hAnsi="Arial" w:cs="Arial"/>
          <w:b/>
          <w:bCs/>
          <w:sz w:val="32"/>
          <w:szCs w:val="32"/>
          <w:rtl/>
        </w:rPr>
        <w:t>الدعم المقدم للطلبة</w:t>
      </w:r>
    </w:p>
    <w:p w:rsidR="0057135A" w:rsidRPr="00D37DC3" w:rsidRDefault="0057135A" w:rsidP="00AE3838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57135A" w:rsidRPr="00D37DC3" w:rsidRDefault="0057135A" w:rsidP="004E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>الإجراءات أو الترتيبات المعمول بها لضمان تواجد أعضاء هيئة التدريس من أجل تقديم المشورة والإرشاد الأكاديمي للطالب المحتاج لذلك ( مع تحديد مقدار الوقت – الساعات المكتبية- الذي يتواجد فيه أعضاء هيئة التدريس في الأسبوع):</w:t>
      </w:r>
    </w:p>
    <w:p w:rsidR="0057135A" w:rsidRPr="00D37DC3" w:rsidRDefault="0057135A" w:rsidP="004E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7135A" w:rsidRPr="00D37DC3" w:rsidRDefault="0057135A" w:rsidP="004E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>
        <w:rPr>
          <w:rFonts w:ascii="Arial" w:hAnsi="Arial" w:cs="AL-Mohanad Bold"/>
          <w:b/>
          <w:bCs/>
          <w:sz w:val="28"/>
          <w:szCs w:val="28"/>
          <w:rtl/>
        </w:rPr>
        <w:t>التواجد المكتبي لتقديم الدعم للطلاب بمعدل 13 ساعة في الأسبوع</w:t>
      </w:r>
    </w:p>
    <w:p w:rsidR="0057135A" w:rsidRPr="00D37DC3" w:rsidRDefault="0057135A" w:rsidP="004E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57135A" w:rsidRPr="00D37DC3" w:rsidRDefault="0057135A" w:rsidP="004E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D37DC3">
        <w:rPr>
          <w:rFonts w:ascii="Arial" w:hAnsi="Arial" w:cs="AL-Mohanad Bold"/>
          <w:b/>
          <w:bCs/>
          <w:sz w:val="28"/>
          <w:szCs w:val="28"/>
          <w:rtl/>
        </w:rPr>
        <w:t xml:space="preserve">   </w:t>
      </w:r>
    </w:p>
    <w:p w:rsidR="0057135A" w:rsidRPr="00D37DC3" w:rsidRDefault="0057135A" w:rsidP="004E232A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57135A" w:rsidRPr="00D37DC3" w:rsidRDefault="0057135A" w:rsidP="00F917B5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57135A" w:rsidRPr="00D37DC3" w:rsidRDefault="0057135A" w:rsidP="00F91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D37DC3">
        <w:rPr>
          <w:rFonts w:ascii="Arial" w:hAnsi="Arial" w:cs="AL-Mohanad Bold"/>
          <w:b/>
          <w:bCs/>
          <w:sz w:val="28"/>
          <w:szCs w:val="28"/>
          <w:rtl/>
        </w:rPr>
        <w:t xml:space="preserve">هـ ) مصادر التعلم </w:t>
      </w:r>
    </w:p>
    <w:p w:rsidR="0057135A" w:rsidRPr="00D37DC3" w:rsidRDefault="0057135A" w:rsidP="00F917B5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7135A" w:rsidRPr="00D37DC3" w:rsidRDefault="0057135A" w:rsidP="00F91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 xml:space="preserve">1 –  الكتاب (الكتب ) الرئيسة المطلوبة: </w:t>
      </w:r>
    </w:p>
    <w:p w:rsidR="0057135A" w:rsidRPr="00D37DC3" w:rsidRDefault="0057135A" w:rsidP="00293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ab/>
        <w:t>-</w:t>
      </w:r>
      <w:r>
        <w:rPr>
          <w:rFonts w:ascii="Arial" w:hAnsi="Arial" w:cs="AL-Mohanad Bold"/>
          <w:sz w:val="28"/>
          <w:szCs w:val="28"/>
          <w:rtl/>
        </w:rPr>
        <w:t xml:space="preserve"> القرآن الكريم </w:t>
      </w:r>
    </w:p>
    <w:p w:rsidR="0057135A" w:rsidRPr="00D37DC3" w:rsidRDefault="0057135A" w:rsidP="00581FF6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7135A" w:rsidRPr="00D37DC3" w:rsidRDefault="0057135A" w:rsidP="00F91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 xml:space="preserve">2 – المراجع الأساسية: </w:t>
      </w:r>
    </w:p>
    <w:p w:rsidR="0057135A" w:rsidRPr="00D37DC3" w:rsidRDefault="0057135A" w:rsidP="00DA2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ab/>
        <w:t>-</w:t>
      </w:r>
      <w:r>
        <w:rPr>
          <w:rFonts w:ascii="Arial" w:hAnsi="Arial" w:cs="AL-Mohanad Bold"/>
          <w:sz w:val="28"/>
          <w:szCs w:val="28"/>
          <w:rtl/>
        </w:rPr>
        <w:t xml:space="preserve"> تفسير الجلالين</w:t>
      </w:r>
    </w:p>
    <w:p w:rsidR="0057135A" w:rsidRPr="00D37DC3" w:rsidRDefault="0057135A" w:rsidP="00293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7135A" w:rsidRPr="00D37DC3" w:rsidRDefault="0057135A" w:rsidP="00581FF6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7135A" w:rsidRDefault="0057135A" w:rsidP="00DA2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>3 – الكتب والمراجع الموصى بها  ( الدوريات العلمية، التقارير... الخ) (يرفق قائمة بذلك):</w:t>
      </w:r>
    </w:p>
    <w:p w:rsidR="0057135A" w:rsidRPr="00D37DC3" w:rsidRDefault="0057135A" w:rsidP="005E1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/>
          <w:sz w:val="28"/>
          <w:szCs w:val="28"/>
          <w:rtl/>
        </w:rPr>
        <w:t xml:space="preserve">          -  تفسير الشيخ السعدي رحمه الله .</w:t>
      </w:r>
    </w:p>
    <w:p w:rsidR="0057135A" w:rsidRPr="00D37DC3" w:rsidRDefault="0057135A" w:rsidP="00DA2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ab/>
        <w:t>-</w:t>
      </w:r>
      <w:r>
        <w:rPr>
          <w:rFonts w:ascii="Arial" w:hAnsi="Arial" w:cs="AL-Mohanad Bold"/>
          <w:sz w:val="28"/>
          <w:szCs w:val="28"/>
          <w:rtl/>
        </w:rPr>
        <w:t xml:space="preserve"> استخدام التقنيات السمعية من الأشرطة والأقراص ومشغلات البرامج الصوتية</w:t>
      </w:r>
    </w:p>
    <w:p w:rsidR="0057135A" w:rsidRPr="00D37DC3" w:rsidRDefault="0057135A" w:rsidP="00DA2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7135A" w:rsidRPr="00D37DC3" w:rsidRDefault="0057135A" w:rsidP="00581FF6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7135A" w:rsidRPr="00D37DC3" w:rsidRDefault="0057135A" w:rsidP="00D37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>4 – المواد الالكترونية</w:t>
      </w:r>
      <w:r>
        <w:rPr>
          <w:rFonts w:ascii="Arial" w:hAnsi="Arial" w:cs="AL-Mohanad Bold"/>
          <w:sz w:val="28"/>
          <w:szCs w:val="28"/>
          <w:rtl/>
        </w:rPr>
        <w:t xml:space="preserve"> </w:t>
      </w:r>
      <w:r w:rsidRPr="00D37DC3">
        <w:rPr>
          <w:rFonts w:ascii="Arial" w:hAnsi="Arial" w:cs="AL-Mohanad Bold"/>
          <w:sz w:val="28"/>
          <w:szCs w:val="28"/>
          <w:rtl/>
        </w:rPr>
        <w:t xml:space="preserve"> و</w:t>
      </w:r>
      <w:r>
        <w:rPr>
          <w:rFonts w:ascii="Arial" w:hAnsi="Arial" w:cs="AL-Mohanad Bold"/>
          <w:sz w:val="28"/>
          <w:szCs w:val="28"/>
          <w:rtl/>
        </w:rPr>
        <w:t xml:space="preserve"> </w:t>
      </w:r>
      <w:r w:rsidRPr="00D37DC3">
        <w:rPr>
          <w:rFonts w:ascii="Arial" w:hAnsi="Arial" w:cs="AL-Mohanad Bold"/>
          <w:sz w:val="28"/>
          <w:szCs w:val="28"/>
          <w:rtl/>
        </w:rPr>
        <w:t>مواقع الانترنت ... الخ:</w:t>
      </w:r>
    </w:p>
    <w:p w:rsidR="0057135A" w:rsidRPr="00D37DC3" w:rsidRDefault="0057135A" w:rsidP="00D37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/>
          <w:sz w:val="28"/>
          <w:szCs w:val="28"/>
          <w:rtl/>
        </w:rPr>
        <w:t xml:space="preserve">    -  موقع الشبكة الإسلامية  </w:t>
      </w:r>
      <w:r w:rsidRPr="00837403">
        <w:rPr>
          <w:rFonts w:ascii="Arial" w:hAnsi="Arial" w:cs="AL-Mohanad Bold"/>
          <w:sz w:val="28"/>
          <w:szCs w:val="28"/>
        </w:rPr>
        <w:t>http://www.islamweb.net/mainpage/index.php</w:t>
      </w:r>
    </w:p>
    <w:p w:rsidR="0057135A" w:rsidRPr="00D37DC3" w:rsidRDefault="0057135A" w:rsidP="00837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/>
          <w:sz w:val="28"/>
          <w:szCs w:val="28"/>
          <w:rtl/>
        </w:rPr>
        <w:t xml:space="preserve">    - أحكام التجويد              </w:t>
      </w:r>
      <w:r w:rsidRPr="00837403">
        <w:rPr>
          <w:rFonts w:ascii="Arial" w:hAnsi="Arial" w:cs="AL-Mohanad Bold"/>
          <w:sz w:val="28"/>
          <w:szCs w:val="28"/>
        </w:rPr>
        <w:t>http://www.tarteel.com/doroos/Ahkam.htm</w:t>
      </w:r>
    </w:p>
    <w:p w:rsidR="0057135A" w:rsidRDefault="0057135A" w:rsidP="00581FF6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7135A" w:rsidRDefault="0057135A" w:rsidP="007343A0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7135A" w:rsidRDefault="0057135A" w:rsidP="007343A0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7135A" w:rsidRPr="00D37DC3" w:rsidRDefault="0057135A" w:rsidP="007343A0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7135A" w:rsidRPr="00D37DC3" w:rsidRDefault="0057135A" w:rsidP="00D37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 xml:space="preserve">5 – مواد تعلم أخرى مثل البرامج التي تعتمد على الكمبيوتر أو الأقراص المضغوطة أو المعايير المهنية أو الأنظمة: </w:t>
      </w:r>
    </w:p>
    <w:p w:rsidR="0057135A" w:rsidRPr="00D37DC3" w:rsidRDefault="0057135A" w:rsidP="00D37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7135A" w:rsidRPr="00D37DC3" w:rsidRDefault="0057135A" w:rsidP="00734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 w:rsidRPr="007343A0">
        <w:rPr>
          <w:rFonts w:ascii="Arial" w:hAnsi="Arial" w:cs="AL-Mohanad Bold"/>
          <w:sz w:val="28"/>
          <w:szCs w:val="28"/>
          <w:rtl/>
        </w:rPr>
        <w:t xml:space="preserve"> </w:t>
      </w:r>
      <w:r>
        <w:rPr>
          <w:rFonts w:ascii="Arial" w:hAnsi="Arial" w:cs="AL-Mohanad Bold"/>
          <w:sz w:val="28"/>
          <w:szCs w:val="28"/>
          <w:rtl/>
        </w:rPr>
        <w:t xml:space="preserve">  -  المواد السمعية لسور القرآن الكريم عن طريق البرامج والتقنيات الحديثة . </w:t>
      </w:r>
    </w:p>
    <w:p w:rsidR="0057135A" w:rsidRPr="00D37DC3" w:rsidRDefault="0057135A" w:rsidP="00D37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7135A" w:rsidRPr="00D37DC3" w:rsidRDefault="0057135A" w:rsidP="00D37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7135A" w:rsidRPr="00D37DC3" w:rsidRDefault="0057135A" w:rsidP="00581FF6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7135A" w:rsidRPr="00D37DC3" w:rsidRDefault="0057135A" w:rsidP="00D37DC3">
      <w:pPr>
        <w:bidi/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b/>
          <w:bCs/>
          <w:sz w:val="28"/>
          <w:szCs w:val="28"/>
          <w:rtl/>
        </w:rPr>
        <w:t>و ) المرافق المطلوبة</w:t>
      </w:r>
      <w:r w:rsidRPr="00D37DC3">
        <w:rPr>
          <w:rFonts w:ascii="Arial" w:hAnsi="Arial" w:cs="AL-Mohanad Bold"/>
          <w:sz w:val="28"/>
          <w:szCs w:val="28"/>
          <w:rtl/>
        </w:rPr>
        <w:t xml:space="preserve"> </w:t>
      </w:r>
    </w:p>
    <w:p w:rsidR="0057135A" w:rsidRPr="00D37DC3" w:rsidRDefault="0057135A" w:rsidP="00D37DC3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7135A" w:rsidRDefault="0057135A" w:rsidP="00776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>حدد متطلبات المقرر</w:t>
      </w:r>
      <w:r>
        <w:rPr>
          <w:rFonts w:ascii="Arial" w:hAnsi="Arial" w:cs="AL-Mohanad Bold"/>
          <w:sz w:val="28"/>
          <w:szCs w:val="28"/>
          <w:rtl/>
        </w:rPr>
        <w:t xml:space="preserve"> </w:t>
      </w:r>
      <w:r w:rsidRPr="00D37DC3">
        <w:rPr>
          <w:rFonts w:ascii="Arial" w:hAnsi="Arial" w:cs="AL-Mohanad Bold"/>
          <w:sz w:val="28"/>
          <w:szCs w:val="28"/>
          <w:rtl/>
        </w:rPr>
        <w:t>بما في ذلك حجم الفصول والمختبرات (أي عدد المقاعد في الفصول والمختبرات ومدى</w:t>
      </w:r>
      <w:r>
        <w:rPr>
          <w:rFonts w:ascii="Arial" w:hAnsi="Arial" w:cs="AL-Mohanad Bold"/>
          <w:sz w:val="28"/>
          <w:szCs w:val="28"/>
          <w:rtl/>
        </w:rPr>
        <w:t xml:space="preserve"> توافر أجهزة الكمبيوتر .. الخ).</w:t>
      </w:r>
    </w:p>
    <w:p w:rsidR="0057135A" w:rsidRPr="00D37DC3" w:rsidRDefault="0057135A" w:rsidP="00776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7135A" w:rsidRPr="00D37DC3" w:rsidRDefault="0057135A" w:rsidP="00581FF6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7135A" w:rsidRDefault="0057135A" w:rsidP="00F91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 xml:space="preserve">1 – </w:t>
      </w:r>
      <w:r>
        <w:rPr>
          <w:rFonts w:ascii="Arial" w:hAnsi="Arial" w:cs="AL-Mohanad Bold"/>
          <w:sz w:val="28"/>
          <w:szCs w:val="28"/>
          <w:rtl/>
        </w:rPr>
        <w:t xml:space="preserve"> </w:t>
      </w:r>
      <w:r w:rsidRPr="00D37DC3">
        <w:rPr>
          <w:rFonts w:ascii="Arial" w:hAnsi="Arial" w:cs="AL-Mohanad Bold"/>
          <w:sz w:val="28"/>
          <w:szCs w:val="28"/>
          <w:rtl/>
        </w:rPr>
        <w:t xml:space="preserve">المرافق </w:t>
      </w:r>
      <w:r>
        <w:rPr>
          <w:rFonts w:ascii="Arial" w:hAnsi="Arial" w:cs="AL-Mohanad Bold"/>
          <w:sz w:val="28"/>
          <w:szCs w:val="28"/>
          <w:rtl/>
        </w:rPr>
        <w:t xml:space="preserve">التعليمية </w:t>
      </w:r>
      <w:r w:rsidRPr="00D37DC3">
        <w:rPr>
          <w:rFonts w:ascii="Arial" w:hAnsi="Arial" w:cs="AL-Mohanad Bold"/>
          <w:sz w:val="28"/>
          <w:szCs w:val="28"/>
          <w:rtl/>
        </w:rPr>
        <w:t>(حجرات المحاضرات والمختبرات .. الخ)</w:t>
      </w:r>
      <w:r>
        <w:rPr>
          <w:rFonts w:ascii="Arial" w:hAnsi="Arial" w:cs="AL-Mohanad Bold"/>
          <w:sz w:val="28"/>
          <w:szCs w:val="28"/>
          <w:rtl/>
        </w:rPr>
        <w:t>:</w:t>
      </w:r>
    </w:p>
    <w:p w:rsidR="0057135A" w:rsidRDefault="0057135A" w:rsidP="00776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/>
          <w:sz w:val="28"/>
          <w:szCs w:val="28"/>
          <w:rtl/>
        </w:rPr>
        <w:t>قاعات تعليمية مزودة بأحدث الوسائل التعليمية بما لا يزيد عن 15 طالباً لكل قاعة</w:t>
      </w:r>
    </w:p>
    <w:p w:rsidR="0057135A" w:rsidRDefault="0057135A" w:rsidP="00776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7135A" w:rsidRPr="00D37DC3" w:rsidRDefault="0057135A" w:rsidP="00776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7135A" w:rsidRPr="00D37DC3" w:rsidRDefault="0057135A" w:rsidP="00581FF6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7135A" w:rsidRDefault="0057135A" w:rsidP="00F91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>2 – أجهزة الكمبيوتر</w:t>
      </w:r>
      <w:r>
        <w:rPr>
          <w:rFonts w:ascii="Arial" w:hAnsi="Arial" w:cs="AL-Mohanad Bold"/>
          <w:sz w:val="28"/>
          <w:szCs w:val="28"/>
          <w:rtl/>
        </w:rPr>
        <w:t>:</w:t>
      </w:r>
    </w:p>
    <w:p w:rsidR="0057135A" w:rsidRDefault="0057135A" w:rsidP="00776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/>
          <w:sz w:val="28"/>
          <w:szCs w:val="28"/>
          <w:rtl/>
        </w:rPr>
        <w:t>أجهزة حاسب آلي مزودة بسماعات وبرامج تشغيل بما لا يقل عن 15 جهازاً .</w:t>
      </w:r>
    </w:p>
    <w:p w:rsidR="0057135A" w:rsidRPr="00D37DC3" w:rsidRDefault="0057135A" w:rsidP="00776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7135A" w:rsidRPr="00D37DC3" w:rsidRDefault="0057135A" w:rsidP="00581FF6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7135A" w:rsidRDefault="0057135A" w:rsidP="000E5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>3 – موارد أخرى (حددها – مثلا: إذا كان مطلوبا معدات مختبر معينة حدد المتطلبات أو أرفق قائمة)</w:t>
      </w:r>
      <w:r>
        <w:rPr>
          <w:rFonts w:ascii="Arial" w:hAnsi="Arial" w:cs="AL-Mohanad Bold"/>
          <w:sz w:val="28"/>
          <w:szCs w:val="28"/>
          <w:rtl/>
        </w:rPr>
        <w:t>:</w:t>
      </w:r>
    </w:p>
    <w:p w:rsidR="0057135A" w:rsidRDefault="0057135A" w:rsidP="000E5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 w:rsidRPr="000E5948">
        <w:rPr>
          <w:rFonts w:ascii="Arial" w:hAnsi="Arial" w:cs="AL-Mohanad Bold"/>
          <w:sz w:val="28"/>
          <w:szCs w:val="28"/>
          <w:rtl/>
        </w:rPr>
        <w:t>-</w:t>
      </w:r>
      <w:r>
        <w:rPr>
          <w:rFonts w:ascii="Arial" w:hAnsi="Arial" w:cs="AL-Mohanad Bold"/>
          <w:sz w:val="28"/>
          <w:szCs w:val="28"/>
          <w:rtl/>
        </w:rPr>
        <w:t xml:space="preserve">  </w:t>
      </w:r>
    </w:p>
    <w:p w:rsidR="0057135A" w:rsidRDefault="0057135A" w:rsidP="000E5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/>
          <w:sz w:val="28"/>
          <w:szCs w:val="28"/>
          <w:rtl/>
        </w:rPr>
        <w:t xml:space="preserve">-  </w:t>
      </w:r>
    </w:p>
    <w:p w:rsidR="0057135A" w:rsidRDefault="0057135A" w:rsidP="00776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7135A" w:rsidRPr="00D37DC3" w:rsidRDefault="0057135A" w:rsidP="00776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7135A" w:rsidRPr="00D37DC3" w:rsidRDefault="0057135A" w:rsidP="00581FF6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7135A" w:rsidRDefault="0057135A" w:rsidP="00F91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D37DC3">
        <w:rPr>
          <w:rFonts w:ascii="Arial" w:hAnsi="Arial" w:cs="AL-Mohanad Bold"/>
          <w:b/>
          <w:bCs/>
          <w:sz w:val="28"/>
          <w:szCs w:val="28"/>
          <w:rtl/>
        </w:rPr>
        <w:t>ز ) تقييم المقرر</w:t>
      </w:r>
      <w:r>
        <w:rPr>
          <w:rFonts w:ascii="Arial" w:hAnsi="Arial" w:cs="AL-Mohanad Bold"/>
          <w:b/>
          <w:bCs/>
          <w:sz w:val="28"/>
          <w:szCs w:val="28"/>
          <w:rtl/>
        </w:rPr>
        <w:t xml:space="preserve"> </w:t>
      </w:r>
      <w:r w:rsidRPr="00D37DC3">
        <w:rPr>
          <w:rFonts w:ascii="Arial" w:hAnsi="Arial" w:cs="AL-Mohanad Bold"/>
          <w:b/>
          <w:bCs/>
          <w:sz w:val="28"/>
          <w:szCs w:val="28"/>
          <w:rtl/>
        </w:rPr>
        <w:t xml:space="preserve">وعمليات التحسين: </w:t>
      </w:r>
    </w:p>
    <w:p w:rsidR="0057135A" w:rsidRPr="00D37DC3" w:rsidRDefault="0057135A" w:rsidP="00776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57135A" w:rsidRPr="00D37DC3" w:rsidRDefault="0057135A" w:rsidP="00581FF6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7135A" w:rsidRDefault="0057135A" w:rsidP="00F91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>1 – استراتيجيات الحصول على نتائج الطالب وفعالية التعليم</w:t>
      </w:r>
      <w:r>
        <w:rPr>
          <w:rFonts w:ascii="Arial" w:hAnsi="Arial" w:cs="AL-Mohanad Bold"/>
          <w:sz w:val="28"/>
          <w:szCs w:val="28"/>
          <w:rtl/>
        </w:rPr>
        <w:t>:</w:t>
      </w:r>
    </w:p>
    <w:p w:rsidR="0057135A" w:rsidRDefault="0057135A" w:rsidP="000E5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/>
          <w:sz w:val="28"/>
          <w:szCs w:val="28"/>
          <w:rtl/>
        </w:rPr>
        <w:tab/>
        <w:t>- التقويم المستمر</w:t>
      </w:r>
    </w:p>
    <w:p w:rsidR="0057135A" w:rsidRPr="00D37DC3" w:rsidRDefault="0057135A" w:rsidP="00776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7135A" w:rsidRDefault="0057135A" w:rsidP="00F917B5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7135A" w:rsidRDefault="0057135A" w:rsidP="000E5948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7135A" w:rsidRDefault="0057135A" w:rsidP="000E5948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7135A" w:rsidRDefault="0057135A" w:rsidP="000E5948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7135A" w:rsidRDefault="0057135A" w:rsidP="000E5948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7135A" w:rsidRPr="00D37DC3" w:rsidRDefault="0057135A" w:rsidP="000E5948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7135A" w:rsidRDefault="0057135A" w:rsidP="00776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 xml:space="preserve">2 – الاستراتيجيات الأخرى </w:t>
      </w:r>
      <w:r>
        <w:rPr>
          <w:rFonts w:ascii="Arial" w:hAnsi="Arial" w:cs="AL-Mohanad Bold"/>
          <w:sz w:val="28"/>
          <w:szCs w:val="28"/>
          <w:rtl/>
        </w:rPr>
        <w:t xml:space="preserve">المتبعة في </w:t>
      </w:r>
      <w:r w:rsidRPr="00D37DC3">
        <w:rPr>
          <w:rFonts w:ascii="Arial" w:hAnsi="Arial" w:cs="AL-Mohanad Bold"/>
          <w:sz w:val="28"/>
          <w:szCs w:val="28"/>
          <w:rtl/>
        </w:rPr>
        <w:t xml:space="preserve">تقييم </w:t>
      </w:r>
      <w:r>
        <w:rPr>
          <w:rFonts w:ascii="Arial" w:hAnsi="Arial" w:cs="AL-Mohanad Bold"/>
          <w:sz w:val="28"/>
          <w:szCs w:val="28"/>
          <w:rtl/>
        </w:rPr>
        <w:t xml:space="preserve"> عملية </w:t>
      </w:r>
      <w:r w:rsidRPr="00D37DC3">
        <w:rPr>
          <w:rFonts w:ascii="Arial" w:hAnsi="Arial" w:cs="AL-Mohanad Bold"/>
          <w:sz w:val="28"/>
          <w:szCs w:val="28"/>
          <w:rtl/>
        </w:rPr>
        <w:t>التعليم</w:t>
      </w:r>
      <w:r>
        <w:rPr>
          <w:rFonts w:ascii="Arial" w:hAnsi="Arial" w:cs="AL-Mohanad Bold"/>
          <w:sz w:val="28"/>
          <w:szCs w:val="28"/>
          <w:rtl/>
        </w:rPr>
        <w:t xml:space="preserve"> إما عن طريق الأستاذ أو عن طريق القسم:</w:t>
      </w:r>
    </w:p>
    <w:p w:rsidR="0057135A" w:rsidRDefault="0057135A" w:rsidP="00776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/>
          <w:sz w:val="28"/>
          <w:szCs w:val="28"/>
          <w:rtl/>
        </w:rPr>
        <w:tab/>
        <w:t>- التقويم عن طريق الطلاب أنفسهم ومدى فعالية التدريس وطرق تطويره</w:t>
      </w:r>
    </w:p>
    <w:p w:rsidR="0057135A" w:rsidRDefault="0057135A" w:rsidP="000E5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/>
          <w:sz w:val="28"/>
          <w:szCs w:val="28"/>
          <w:rtl/>
        </w:rPr>
        <w:tab/>
        <w:t xml:space="preserve">- حضور بعض المدرسين وتقيمهم للعملية التعليمية وإبداء آرائهم للرفع من مستواها . </w:t>
      </w:r>
    </w:p>
    <w:p w:rsidR="0057135A" w:rsidRDefault="0057135A" w:rsidP="00776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/>
          <w:sz w:val="28"/>
          <w:szCs w:val="28"/>
          <w:rtl/>
        </w:rPr>
        <w:tab/>
        <w:t xml:space="preserve">- إقامة ورش ومحاضرات للرفع من مستوى التدريس </w:t>
      </w:r>
    </w:p>
    <w:p w:rsidR="0057135A" w:rsidRDefault="0057135A" w:rsidP="00FD6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/>
          <w:sz w:val="28"/>
          <w:szCs w:val="28"/>
          <w:rtl/>
        </w:rPr>
        <w:tab/>
      </w:r>
    </w:p>
    <w:p w:rsidR="0057135A" w:rsidRPr="00D37DC3" w:rsidRDefault="0057135A" w:rsidP="00776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7135A" w:rsidRPr="00D37DC3" w:rsidRDefault="0057135A" w:rsidP="00581FF6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7135A" w:rsidRDefault="0057135A" w:rsidP="00F91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>3 – عمليات تحسين التعليم</w:t>
      </w:r>
      <w:r>
        <w:rPr>
          <w:rFonts w:ascii="Arial" w:hAnsi="Arial" w:cs="AL-Mohanad Bold"/>
          <w:sz w:val="28"/>
          <w:szCs w:val="28"/>
          <w:rtl/>
        </w:rPr>
        <w:t xml:space="preserve">: </w:t>
      </w:r>
    </w:p>
    <w:p w:rsidR="0057135A" w:rsidRDefault="0057135A" w:rsidP="00776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/>
          <w:sz w:val="28"/>
          <w:szCs w:val="28"/>
          <w:rtl/>
        </w:rPr>
        <w:t xml:space="preserve">- الاطلاع على ماهو جديد في الحقل التعليم </w:t>
      </w:r>
    </w:p>
    <w:p w:rsidR="0057135A" w:rsidRDefault="0057135A" w:rsidP="00FD6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/>
          <w:sz w:val="28"/>
          <w:szCs w:val="28"/>
          <w:rtl/>
        </w:rPr>
        <w:t>- حضور الندوات والمؤتمرات للاستفادة من الدراسات والأبحاث الجديدة المعينة لعملية التعليم</w:t>
      </w:r>
    </w:p>
    <w:p w:rsidR="0057135A" w:rsidRDefault="0057135A" w:rsidP="00776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/>
          <w:sz w:val="28"/>
          <w:szCs w:val="28"/>
          <w:rtl/>
        </w:rPr>
        <w:t>- حضور الدورات التدريبية المتخصصة في ذات المجال .</w:t>
      </w:r>
    </w:p>
    <w:p w:rsidR="0057135A" w:rsidRDefault="0057135A" w:rsidP="00823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/>
          <w:sz w:val="28"/>
          <w:szCs w:val="28"/>
          <w:rtl/>
        </w:rPr>
        <w:t>- استخدام الوسائل الحديثة ( سبورة ذكية – انترنت )</w:t>
      </w:r>
      <w:bookmarkStart w:id="0" w:name="_GoBack"/>
      <w:bookmarkEnd w:id="0"/>
    </w:p>
    <w:p w:rsidR="0057135A" w:rsidRDefault="0057135A" w:rsidP="00FD6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/>
          <w:sz w:val="28"/>
          <w:szCs w:val="28"/>
          <w:rtl/>
        </w:rPr>
        <w:tab/>
      </w:r>
    </w:p>
    <w:p w:rsidR="0057135A" w:rsidRPr="00D37DC3" w:rsidRDefault="0057135A" w:rsidP="00776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7135A" w:rsidRPr="00D37DC3" w:rsidRDefault="0057135A" w:rsidP="00581FF6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7135A" w:rsidRPr="00D37DC3" w:rsidRDefault="0057135A" w:rsidP="00776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>4 – عمليات التحقق من مستويات إنجاز الط</w:t>
      </w:r>
      <w:r>
        <w:rPr>
          <w:rFonts w:ascii="Arial" w:hAnsi="Arial" w:cs="AL-Mohanad Bold"/>
          <w:sz w:val="28"/>
          <w:szCs w:val="28"/>
          <w:rtl/>
        </w:rPr>
        <w:t xml:space="preserve">لبة </w:t>
      </w:r>
      <w:r w:rsidRPr="00D37DC3">
        <w:rPr>
          <w:rFonts w:ascii="Arial" w:hAnsi="Arial" w:cs="AL-Mohanad Bold"/>
          <w:sz w:val="28"/>
          <w:szCs w:val="28"/>
          <w:rtl/>
        </w:rPr>
        <w:t xml:space="preserve"> (مثلا: فحص </w:t>
      </w:r>
      <w:r>
        <w:rPr>
          <w:rFonts w:ascii="Arial" w:hAnsi="Arial" w:cs="AL-Mohanad Bold"/>
          <w:sz w:val="28"/>
          <w:szCs w:val="28"/>
          <w:rtl/>
        </w:rPr>
        <w:t xml:space="preserve">التصحيح أو الدرجات </w:t>
      </w:r>
      <w:r w:rsidRPr="00D37DC3">
        <w:rPr>
          <w:rFonts w:ascii="Arial" w:hAnsi="Arial" w:cs="AL-Mohanad Bold"/>
          <w:sz w:val="28"/>
          <w:szCs w:val="28"/>
          <w:rtl/>
        </w:rPr>
        <w:t>من قبل عضو هيئة تدريس مستقل لعينة من أعمال الطلبة</w:t>
      </w:r>
      <w:r>
        <w:rPr>
          <w:rFonts w:ascii="Arial" w:hAnsi="Arial" w:cs="AL-Mohanad Bold"/>
          <w:sz w:val="28"/>
          <w:szCs w:val="28"/>
          <w:rtl/>
        </w:rPr>
        <w:t xml:space="preserve">، </w:t>
      </w:r>
      <w:r w:rsidRPr="00D37DC3">
        <w:rPr>
          <w:rFonts w:ascii="Arial" w:hAnsi="Arial" w:cs="AL-Mohanad Bold"/>
          <w:sz w:val="28"/>
          <w:szCs w:val="28"/>
          <w:rtl/>
        </w:rPr>
        <w:t xml:space="preserve"> و</w:t>
      </w:r>
      <w:r>
        <w:rPr>
          <w:rFonts w:ascii="Arial" w:hAnsi="Arial" w:cs="AL-Mohanad Bold"/>
          <w:sz w:val="28"/>
          <w:szCs w:val="28"/>
          <w:rtl/>
        </w:rPr>
        <w:t>قيام أستاذ المقرر ب</w:t>
      </w:r>
      <w:r w:rsidRPr="00D37DC3">
        <w:rPr>
          <w:rFonts w:ascii="Arial" w:hAnsi="Arial" w:cs="AL-Mohanad Bold"/>
          <w:sz w:val="28"/>
          <w:szCs w:val="28"/>
          <w:rtl/>
        </w:rPr>
        <w:t xml:space="preserve">تبادل </w:t>
      </w:r>
      <w:r>
        <w:rPr>
          <w:rFonts w:ascii="Arial" w:hAnsi="Arial" w:cs="AL-Mohanad Bold"/>
          <w:sz w:val="28"/>
          <w:szCs w:val="28"/>
          <w:rtl/>
        </w:rPr>
        <w:t xml:space="preserve">تصحيح عينة من الواجبات أو الاختبارات بصفة دورية  مع </w:t>
      </w:r>
      <w:r w:rsidRPr="00D37DC3">
        <w:rPr>
          <w:rFonts w:ascii="Arial" w:hAnsi="Arial" w:cs="AL-Mohanad Bold"/>
          <w:sz w:val="28"/>
          <w:szCs w:val="28"/>
          <w:rtl/>
        </w:rPr>
        <w:t xml:space="preserve"> عضو هيئة تدريس</w:t>
      </w:r>
      <w:r>
        <w:rPr>
          <w:rFonts w:ascii="Arial" w:hAnsi="Arial" w:cs="AL-Mohanad Bold"/>
          <w:sz w:val="28"/>
          <w:szCs w:val="28"/>
          <w:rtl/>
        </w:rPr>
        <w:t xml:space="preserve"> آخر لنفس المقرر </w:t>
      </w:r>
      <w:r w:rsidRPr="00D37DC3">
        <w:rPr>
          <w:rFonts w:ascii="Arial" w:hAnsi="Arial" w:cs="AL-Mohanad Bold"/>
          <w:sz w:val="28"/>
          <w:szCs w:val="28"/>
          <w:rtl/>
        </w:rPr>
        <w:t xml:space="preserve"> في مؤسسة تعليمية أخرى)</w:t>
      </w:r>
    </w:p>
    <w:p w:rsidR="0057135A" w:rsidRPr="00D37DC3" w:rsidRDefault="0057135A" w:rsidP="00F91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7135A" w:rsidRDefault="0057135A" w:rsidP="00581FF6">
      <w:pP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/>
          <w:sz w:val="28"/>
          <w:szCs w:val="28"/>
          <w:rtl/>
        </w:rPr>
        <w:t xml:space="preserve"> </w:t>
      </w:r>
    </w:p>
    <w:p w:rsidR="0057135A" w:rsidRDefault="0057135A" w:rsidP="0077667E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7135A" w:rsidRDefault="0057135A" w:rsidP="00931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/>
          <w:sz w:val="28"/>
          <w:szCs w:val="28"/>
          <w:rtl/>
        </w:rPr>
        <w:t>5</w:t>
      </w:r>
      <w:r w:rsidRPr="00D37DC3">
        <w:rPr>
          <w:rFonts w:ascii="Arial" w:hAnsi="Arial" w:cs="AL-Mohanad Bold"/>
          <w:sz w:val="28"/>
          <w:szCs w:val="28"/>
          <w:rtl/>
        </w:rPr>
        <w:t xml:space="preserve"> – </w:t>
      </w:r>
      <w:r>
        <w:rPr>
          <w:rFonts w:ascii="Arial" w:hAnsi="Arial" w:cs="AL-Mohanad Bold"/>
          <w:sz w:val="28"/>
          <w:szCs w:val="28"/>
          <w:rtl/>
        </w:rPr>
        <w:t xml:space="preserve"> صف  ال</w:t>
      </w:r>
      <w:r w:rsidRPr="00D37DC3">
        <w:rPr>
          <w:rFonts w:ascii="Arial" w:hAnsi="Arial" w:cs="AL-Mohanad Bold"/>
          <w:sz w:val="28"/>
          <w:szCs w:val="28"/>
          <w:rtl/>
        </w:rPr>
        <w:t xml:space="preserve">ترتيبات </w:t>
      </w:r>
      <w:r>
        <w:rPr>
          <w:rFonts w:ascii="Arial" w:hAnsi="Arial" w:cs="AL-Mohanad Bold"/>
          <w:sz w:val="28"/>
          <w:szCs w:val="28"/>
          <w:rtl/>
        </w:rPr>
        <w:t xml:space="preserve">والخطط المعدة للمراجعة الدورية </w:t>
      </w:r>
      <w:r w:rsidRPr="00D37DC3">
        <w:rPr>
          <w:rFonts w:ascii="Arial" w:hAnsi="Arial" w:cs="AL-Mohanad Bold"/>
          <w:sz w:val="28"/>
          <w:szCs w:val="28"/>
          <w:rtl/>
        </w:rPr>
        <w:t>لف</w:t>
      </w:r>
      <w:r>
        <w:rPr>
          <w:rFonts w:ascii="Arial" w:hAnsi="Arial" w:cs="AL-Mohanad Bold"/>
          <w:sz w:val="28"/>
          <w:szCs w:val="28"/>
          <w:rtl/>
        </w:rPr>
        <w:t>ا</w:t>
      </w:r>
      <w:r w:rsidRPr="00D37DC3">
        <w:rPr>
          <w:rFonts w:ascii="Arial" w:hAnsi="Arial" w:cs="AL-Mohanad Bold"/>
          <w:sz w:val="28"/>
          <w:szCs w:val="28"/>
          <w:rtl/>
        </w:rPr>
        <w:t xml:space="preserve">علية </w:t>
      </w:r>
      <w:r>
        <w:rPr>
          <w:rFonts w:ascii="Arial" w:hAnsi="Arial" w:cs="AL-Mohanad Bold"/>
          <w:sz w:val="28"/>
          <w:szCs w:val="28"/>
          <w:rtl/>
        </w:rPr>
        <w:t>المقرر  والتخطيط للتحسين:</w:t>
      </w:r>
    </w:p>
    <w:p w:rsidR="0057135A" w:rsidRDefault="0057135A" w:rsidP="000E5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/>
          <w:sz w:val="28"/>
          <w:szCs w:val="28"/>
          <w:rtl/>
        </w:rPr>
        <w:t xml:space="preserve">- الاستفادة من التغذية الراجعة من قبل العاملين في المجال التعليمي ومحاولة سد الثغرات الموجودة </w:t>
      </w:r>
    </w:p>
    <w:p w:rsidR="0057135A" w:rsidRDefault="0057135A" w:rsidP="000E5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/>
          <w:sz w:val="28"/>
          <w:szCs w:val="28"/>
          <w:rtl/>
        </w:rPr>
        <w:t>- الملاحظة الدقيقة من قبل المدرس في معرفة المشكلات التعليمية التي تحول من الوصول للهدف التعليمي إن وجد ورفع الملاحظات بشكل دوري</w:t>
      </w:r>
    </w:p>
    <w:p w:rsidR="0057135A" w:rsidRPr="00D37DC3" w:rsidRDefault="0057135A" w:rsidP="00931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7135A" w:rsidRPr="00D37DC3" w:rsidRDefault="0057135A" w:rsidP="00581FF6">
      <w:pPr>
        <w:rPr>
          <w:rFonts w:ascii="Arial" w:hAnsi="Arial" w:cs="AL-Mohanad Bold"/>
        </w:rPr>
      </w:pPr>
    </w:p>
    <w:sectPr w:rsidR="0057135A" w:rsidRPr="00D37DC3" w:rsidSect="007343A0">
      <w:headerReference w:type="default" r:id="rId7"/>
      <w:pgSz w:w="11907" w:h="16840" w:code="9"/>
      <w:pgMar w:top="1418" w:right="1701" w:bottom="1170" w:left="1701" w:header="624" w:footer="624" w:gutter="0"/>
      <w:cols w:space="720"/>
      <w:titlePg/>
      <w:bidi/>
      <w:rtlGutter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35A" w:rsidRDefault="0057135A">
      <w:r>
        <w:separator/>
      </w:r>
    </w:p>
  </w:endnote>
  <w:endnote w:type="continuationSeparator" w:id="0">
    <w:p w:rsidR="0057135A" w:rsidRDefault="00571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35A" w:rsidRDefault="0057135A">
      <w:r>
        <w:separator/>
      </w:r>
    </w:p>
  </w:footnote>
  <w:footnote w:type="continuationSeparator" w:id="0">
    <w:p w:rsidR="0057135A" w:rsidRDefault="005713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35A" w:rsidRDefault="0057135A" w:rsidP="00213F01">
    <w:pPr>
      <w:pStyle w:val="Header"/>
      <w:framePr w:wrap="auto" w:vAnchor="text" w:hAnchor="tex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7135A" w:rsidRDefault="0057135A" w:rsidP="009C0C84">
    <w:pPr>
      <w:pStyle w:val="Header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222D"/>
    <w:multiLevelType w:val="hybridMultilevel"/>
    <w:tmpl w:val="1F72AE4A"/>
    <w:lvl w:ilvl="0" w:tplc="7C205688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0BBA1ED2"/>
    <w:multiLevelType w:val="hybridMultilevel"/>
    <w:tmpl w:val="2D406060"/>
    <w:lvl w:ilvl="0" w:tplc="0CA6B1B0">
      <w:start w:val="1"/>
      <w:numFmt w:val="bullet"/>
      <w:lvlText w:val="-"/>
      <w:lvlJc w:val="left"/>
      <w:pPr>
        <w:ind w:left="435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154D513F"/>
    <w:multiLevelType w:val="hybridMultilevel"/>
    <w:tmpl w:val="41C23C6C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68C32FB"/>
    <w:multiLevelType w:val="hybridMultilevel"/>
    <w:tmpl w:val="C2107146"/>
    <w:lvl w:ilvl="0" w:tplc="204EC5C6">
      <w:start w:val="2"/>
      <w:numFmt w:val="bullet"/>
      <w:lvlText w:val="-"/>
      <w:lvlJc w:val="left"/>
      <w:pPr>
        <w:ind w:left="57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2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5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1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">
    <w:nsid w:val="16A74A80"/>
    <w:multiLevelType w:val="hybridMultilevel"/>
    <w:tmpl w:val="9A067D2A"/>
    <w:lvl w:ilvl="0" w:tplc="6206FBB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76F94"/>
    <w:multiLevelType w:val="hybridMultilevel"/>
    <w:tmpl w:val="729C50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1C93240"/>
    <w:multiLevelType w:val="hybridMultilevel"/>
    <w:tmpl w:val="7CDA1E12"/>
    <w:lvl w:ilvl="0" w:tplc="7C205688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3E4E062C"/>
    <w:multiLevelType w:val="hybridMultilevel"/>
    <w:tmpl w:val="F4225C8E"/>
    <w:lvl w:ilvl="0" w:tplc="BFC6CB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84846"/>
    <w:multiLevelType w:val="hybridMultilevel"/>
    <w:tmpl w:val="B6F2F2A6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9">
    <w:nsid w:val="50D0105D"/>
    <w:multiLevelType w:val="hybridMultilevel"/>
    <w:tmpl w:val="FD36AAD8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0">
    <w:nsid w:val="61443042"/>
    <w:multiLevelType w:val="hybridMultilevel"/>
    <w:tmpl w:val="0414D102"/>
    <w:lvl w:ilvl="0" w:tplc="7C205688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67B42A56"/>
    <w:multiLevelType w:val="hybridMultilevel"/>
    <w:tmpl w:val="D894397A"/>
    <w:lvl w:ilvl="0" w:tplc="63FC464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8475C0"/>
    <w:multiLevelType w:val="hybridMultilevel"/>
    <w:tmpl w:val="55843132"/>
    <w:lvl w:ilvl="0" w:tplc="7C205688">
      <w:start w:val="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293EF9"/>
    <w:multiLevelType w:val="hybridMultilevel"/>
    <w:tmpl w:val="5402473A"/>
    <w:lvl w:ilvl="0" w:tplc="651C7F98">
      <w:start w:val="4"/>
      <w:numFmt w:val="bullet"/>
      <w:lvlText w:val="-"/>
      <w:lvlJc w:val="left"/>
      <w:pPr>
        <w:ind w:left="645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4">
    <w:nsid w:val="70467178"/>
    <w:multiLevelType w:val="hybridMultilevel"/>
    <w:tmpl w:val="2642214E"/>
    <w:lvl w:ilvl="0" w:tplc="7C205688">
      <w:start w:val="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2087715"/>
    <w:multiLevelType w:val="hybridMultilevel"/>
    <w:tmpl w:val="8AC8AD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15169E"/>
    <w:multiLevelType w:val="hybridMultilevel"/>
    <w:tmpl w:val="E6DE8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C91AC9"/>
    <w:multiLevelType w:val="hybridMultilevel"/>
    <w:tmpl w:val="A29CA6B6"/>
    <w:lvl w:ilvl="0" w:tplc="7C205688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783B44BF"/>
    <w:multiLevelType w:val="hybridMultilevel"/>
    <w:tmpl w:val="12161184"/>
    <w:lvl w:ilvl="0" w:tplc="7C205688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797D0D5C"/>
    <w:multiLevelType w:val="hybridMultilevel"/>
    <w:tmpl w:val="A972F31A"/>
    <w:lvl w:ilvl="0" w:tplc="B75268C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0"/>
  </w:num>
  <w:num w:numId="5">
    <w:abstractNumId w:val="12"/>
  </w:num>
  <w:num w:numId="6">
    <w:abstractNumId w:val="10"/>
  </w:num>
  <w:num w:numId="7">
    <w:abstractNumId w:val="18"/>
  </w:num>
  <w:num w:numId="8">
    <w:abstractNumId w:val="6"/>
  </w:num>
  <w:num w:numId="9">
    <w:abstractNumId w:val="17"/>
  </w:num>
  <w:num w:numId="10">
    <w:abstractNumId w:val="9"/>
  </w:num>
  <w:num w:numId="11">
    <w:abstractNumId w:val="8"/>
  </w:num>
  <w:num w:numId="12">
    <w:abstractNumId w:val="5"/>
  </w:num>
  <w:num w:numId="13">
    <w:abstractNumId w:val="2"/>
  </w:num>
  <w:num w:numId="14">
    <w:abstractNumId w:val="19"/>
  </w:num>
  <w:num w:numId="15">
    <w:abstractNumId w:val="13"/>
  </w:num>
  <w:num w:numId="16">
    <w:abstractNumId w:val="4"/>
  </w:num>
  <w:num w:numId="17">
    <w:abstractNumId w:val="3"/>
  </w:num>
  <w:num w:numId="18">
    <w:abstractNumId w:val="11"/>
  </w:num>
  <w:num w:numId="19">
    <w:abstractNumId w:val="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435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FF6"/>
    <w:rsid w:val="00000A25"/>
    <w:rsid w:val="00010BA0"/>
    <w:rsid w:val="00024BFE"/>
    <w:rsid w:val="00025659"/>
    <w:rsid w:val="0007374E"/>
    <w:rsid w:val="00076110"/>
    <w:rsid w:val="00086739"/>
    <w:rsid w:val="000D658D"/>
    <w:rsid w:val="000E5948"/>
    <w:rsid w:val="001002CF"/>
    <w:rsid w:val="00146968"/>
    <w:rsid w:val="001C57E8"/>
    <w:rsid w:val="002073AC"/>
    <w:rsid w:val="00213F01"/>
    <w:rsid w:val="00242A4F"/>
    <w:rsid w:val="00253F97"/>
    <w:rsid w:val="002935E0"/>
    <w:rsid w:val="002B08CB"/>
    <w:rsid w:val="002D6EA3"/>
    <w:rsid w:val="00300F81"/>
    <w:rsid w:val="003413EA"/>
    <w:rsid w:val="003477DD"/>
    <w:rsid w:val="0039262B"/>
    <w:rsid w:val="003D46FE"/>
    <w:rsid w:val="003E3753"/>
    <w:rsid w:val="00401F5F"/>
    <w:rsid w:val="00407381"/>
    <w:rsid w:val="00435BD8"/>
    <w:rsid w:val="0045727D"/>
    <w:rsid w:val="0049094F"/>
    <w:rsid w:val="00493F5C"/>
    <w:rsid w:val="004C0C5F"/>
    <w:rsid w:val="004C52B2"/>
    <w:rsid w:val="004D5A67"/>
    <w:rsid w:val="004E232A"/>
    <w:rsid w:val="00510334"/>
    <w:rsid w:val="00531F16"/>
    <w:rsid w:val="005524AA"/>
    <w:rsid w:val="0057135A"/>
    <w:rsid w:val="00577980"/>
    <w:rsid w:val="00581FF6"/>
    <w:rsid w:val="005B3602"/>
    <w:rsid w:val="005C57DA"/>
    <w:rsid w:val="005D6943"/>
    <w:rsid w:val="005E1716"/>
    <w:rsid w:val="005E7BCD"/>
    <w:rsid w:val="005F051A"/>
    <w:rsid w:val="005F0606"/>
    <w:rsid w:val="00630030"/>
    <w:rsid w:val="0065686E"/>
    <w:rsid w:val="006646D8"/>
    <w:rsid w:val="00675635"/>
    <w:rsid w:val="006825A5"/>
    <w:rsid w:val="00702BE0"/>
    <w:rsid w:val="007343A0"/>
    <w:rsid w:val="00736E92"/>
    <w:rsid w:val="00767AD4"/>
    <w:rsid w:val="0077667E"/>
    <w:rsid w:val="0079568C"/>
    <w:rsid w:val="007A4519"/>
    <w:rsid w:val="007E2F4B"/>
    <w:rsid w:val="00823097"/>
    <w:rsid w:val="008313EB"/>
    <w:rsid w:val="00837403"/>
    <w:rsid w:val="00882082"/>
    <w:rsid w:val="00883038"/>
    <w:rsid w:val="008D383D"/>
    <w:rsid w:val="008F6306"/>
    <w:rsid w:val="00913C52"/>
    <w:rsid w:val="00931B83"/>
    <w:rsid w:val="00962FBC"/>
    <w:rsid w:val="009C0C84"/>
    <w:rsid w:val="009D7FC2"/>
    <w:rsid w:val="009E1BC6"/>
    <w:rsid w:val="00A729C4"/>
    <w:rsid w:val="00A9184E"/>
    <w:rsid w:val="00AB7438"/>
    <w:rsid w:val="00AC1CB2"/>
    <w:rsid w:val="00AC1CC6"/>
    <w:rsid w:val="00AE3838"/>
    <w:rsid w:val="00B55B89"/>
    <w:rsid w:val="00C07572"/>
    <w:rsid w:val="00C1577C"/>
    <w:rsid w:val="00C43101"/>
    <w:rsid w:val="00C440D5"/>
    <w:rsid w:val="00C51448"/>
    <w:rsid w:val="00C52506"/>
    <w:rsid w:val="00C56E23"/>
    <w:rsid w:val="00CB620F"/>
    <w:rsid w:val="00CD717F"/>
    <w:rsid w:val="00D00EF1"/>
    <w:rsid w:val="00D1104B"/>
    <w:rsid w:val="00D21CAB"/>
    <w:rsid w:val="00D31207"/>
    <w:rsid w:val="00D37DC3"/>
    <w:rsid w:val="00D41BCD"/>
    <w:rsid w:val="00D45A1D"/>
    <w:rsid w:val="00D64F3D"/>
    <w:rsid w:val="00D868D9"/>
    <w:rsid w:val="00DA22AF"/>
    <w:rsid w:val="00DE1132"/>
    <w:rsid w:val="00E04CEA"/>
    <w:rsid w:val="00E83C0D"/>
    <w:rsid w:val="00EC0FD9"/>
    <w:rsid w:val="00EE5FF7"/>
    <w:rsid w:val="00F51FFE"/>
    <w:rsid w:val="00F917B5"/>
    <w:rsid w:val="00F92FBC"/>
    <w:rsid w:val="00FA586B"/>
    <w:rsid w:val="00FB6AC4"/>
    <w:rsid w:val="00FD6A27"/>
    <w:rsid w:val="00FE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FF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81FF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C0C8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C0C8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779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779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9</Pages>
  <Words>1332</Words>
  <Characters>7597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SAAD</dc:creator>
  <cp:keywords/>
  <dc:description/>
  <cp:lastModifiedBy>user</cp:lastModifiedBy>
  <cp:revision>5</cp:revision>
  <cp:lastPrinted>2011-01-22T07:06:00Z</cp:lastPrinted>
  <dcterms:created xsi:type="dcterms:W3CDTF">2011-06-15T09:54:00Z</dcterms:created>
  <dcterms:modified xsi:type="dcterms:W3CDTF">2014-05-20T08:39:00Z</dcterms:modified>
</cp:coreProperties>
</file>