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2" w:rsidRDefault="00531866" w:rsidP="00080C12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Tutorial set #2</w:t>
      </w:r>
      <w:r w:rsidR="007C2F9C">
        <w:rPr>
          <w:b/>
          <w:bCs/>
          <w:sz w:val="28"/>
          <w:szCs w:val="28"/>
          <w:u w:val="single"/>
        </w:rPr>
        <w:t xml:space="preserve"> solution</w:t>
      </w:r>
    </w:p>
    <w:p w:rsidR="00531866" w:rsidRDefault="00531866" w:rsidP="00531866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531866" w:rsidRDefault="00531866" w:rsidP="007E1A7B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531866">
        <w:rPr>
          <w:rFonts w:asciiTheme="majorBidi" w:hAnsiTheme="majorBidi" w:cstheme="majorBidi"/>
          <w:sz w:val="28"/>
          <w:szCs w:val="28"/>
        </w:rPr>
        <w:t xml:space="preserve">What is the difference between strict and weak stationarity? When we can say that weak stationarity </w:t>
      </w:r>
      <w:r w:rsidR="0090227B">
        <w:rPr>
          <w:rFonts w:asciiTheme="majorBidi" w:hAnsiTheme="majorBidi" w:cstheme="majorBidi"/>
          <w:sz w:val="28"/>
          <w:szCs w:val="28"/>
        </w:rPr>
        <w:t>leads to</w:t>
      </w:r>
      <w:r w:rsidRPr="00531866">
        <w:rPr>
          <w:rFonts w:asciiTheme="majorBidi" w:hAnsiTheme="majorBidi" w:cstheme="majorBidi"/>
          <w:sz w:val="28"/>
          <w:szCs w:val="28"/>
        </w:rPr>
        <w:t xml:space="preserve"> strict stationarity?</w:t>
      </w:r>
    </w:p>
    <w:p w:rsidR="007C2F9C" w:rsidRDefault="007C2F9C" w:rsidP="007C2F9C">
      <w:pPr>
        <w:pStyle w:val="ListParagraph"/>
        <w:ind w:left="270"/>
        <w:jc w:val="both"/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/>
          <w:color w:val="C00000"/>
          <w:sz w:val="28"/>
          <w:szCs w:val="28"/>
        </w:rPr>
        <w:t>Strict stationarity:</w:t>
      </w:r>
    </w:p>
    <w:p w:rsidR="007C2F9C" w:rsidRDefault="007C2F9C" w:rsidP="00CA50F1">
      <w:pPr>
        <w:pStyle w:val="ListParagraph"/>
        <w:ind w:left="270"/>
        <w:jc w:val="both"/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/>
          <w:color w:val="C00000"/>
          <w:sz w:val="28"/>
          <w:szCs w:val="28"/>
        </w:rPr>
        <w:t xml:space="preserve">If the set </w:t>
      </w:r>
      <m:oMath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m</m:t>
                </m:r>
              </m:sub>
            </m:sSub>
          </m:e>
        </m:d>
      </m:oMath>
      <w:r>
        <w:rPr>
          <w:rFonts w:asciiTheme="majorBidi" w:hAnsiTheme="majorBidi" w:cstheme="majorBidi"/>
          <w:color w:val="C00000"/>
          <w:sz w:val="28"/>
          <w:szCs w:val="28"/>
        </w:rPr>
        <w:t xml:space="preserve"> is subset of the time units, where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m=1,2,…</m:t>
        </m:r>
      </m:oMath>
      <w:r>
        <w:rPr>
          <w:rFonts w:asciiTheme="majorBidi" w:hAnsiTheme="majorBidi" w:cstheme="majorBidi"/>
          <w:color w:val="C00000"/>
          <w:sz w:val="28"/>
          <w:szCs w:val="28"/>
        </w:rPr>
        <w:t xml:space="preserve"> and if 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k=±1,±2,…</m:t>
        </m:r>
      </m:oMath>
      <w:r w:rsidR="00CA50F1">
        <w:rPr>
          <w:rFonts w:asciiTheme="majorBidi" w:hAnsiTheme="majorBidi" w:cstheme="majorBidi"/>
          <w:color w:val="C00000"/>
          <w:sz w:val="28"/>
          <w:szCs w:val="28"/>
        </w:rPr>
        <w:t xml:space="preserve">, then the stochastic process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t</m:t>
                </m:r>
              </m:sub>
            </m:sSub>
          </m:e>
        </m:d>
      </m:oMath>
      <w:r w:rsidR="00CA50F1">
        <w:rPr>
          <w:rFonts w:asciiTheme="majorBidi" w:hAnsiTheme="majorBidi" w:cstheme="majorBidi"/>
          <w:color w:val="C00000"/>
          <w:sz w:val="28"/>
          <w:szCs w:val="28"/>
        </w:rPr>
        <w:t xml:space="preserve"> is strictly stationary if the joint probability distribution function of the variables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,…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,Y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m</m:t>
                    </m:r>
                  </m:sub>
                </m:sSub>
              </m:sub>
            </m:sSub>
          </m:e>
        </m:d>
        <m:r>
          <w:rPr>
            <w:rFonts w:ascii="Cambria Math" w:hAnsiTheme="majorBidi" w:cstheme="majorBidi"/>
            <w:color w:val="C00000"/>
            <w:sz w:val="28"/>
            <w:szCs w:val="28"/>
          </w:rPr>
          <m:t xml:space="preserve"> </m:t>
        </m:r>
      </m:oMath>
      <w:r w:rsidR="00CA50F1">
        <w:rPr>
          <w:rFonts w:asciiTheme="majorBidi" w:hAnsiTheme="majorBidi" w:cstheme="majorBidi"/>
          <w:color w:val="C00000"/>
          <w:sz w:val="28"/>
          <w:szCs w:val="28"/>
        </w:rPr>
        <w:t xml:space="preserve">is the same as the joint probability distribution function of the variables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+k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,…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,Y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+k</m:t>
                </m:r>
              </m:sub>
            </m:sSub>
          </m:e>
        </m:d>
      </m:oMath>
      <w:r w:rsidR="00CA50F1">
        <w:rPr>
          <w:rFonts w:asciiTheme="majorBidi" w:hAnsiTheme="majorBidi" w:cstheme="majorBidi"/>
          <w:color w:val="C00000"/>
          <w:sz w:val="28"/>
          <w:szCs w:val="28"/>
        </w:rPr>
        <w:t xml:space="preserve"> for any set of time points </w:t>
      </w:r>
      <m:oMath>
        <m:d>
          <m:d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m</m:t>
                </m:r>
              </m:sub>
            </m:sSub>
          </m:e>
        </m:d>
      </m:oMath>
      <w:r w:rsidR="00CA50F1">
        <w:rPr>
          <w:rFonts w:asciiTheme="majorBidi" w:hAnsiTheme="majorBidi" w:cstheme="majorBidi"/>
          <w:color w:val="C00000"/>
          <w:sz w:val="28"/>
          <w:szCs w:val="28"/>
        </w:rPr>
        <w:t xml:space="preserve"> and for any time lag k.</w:t>
      </w:r>
    </w:p>
    <w:p w:rsidR="00CA50F1" w:rsidRDefault="00CA50F1" w:rsidP="00CA50F1">
      <w:pPr>
        <w:pStyle w:val="ListParagraph"/>
        <w:ind w:left="270"/>
        <w:jc w:val="both"/>
        <w:rPr>
          <w:rFonts w:asciiTheme="majorBidi" w:hAnsiTheme="majorBidi" w:cstheme="majorBidi"/>
          <w:color w:val="008000"/>
          <w:sz w:val="28"/>
          <w:szCs w:val="28"/>
        </w:rPr>
      </w:pPr>
      <w:r>
        <w:rPr>
          <w:rFonts w:asciiTheme="majorBidi" w:hAnsiTheme="majorBidi" w:cstheme="majorBidi"/>
          <w:color w:val="008000"/>
          <w:sz w:val="28"/>
          <w:szCs w:val="28"/>
        </w:rPr>
        <w:t>Weak stationarity:</w:t>
      </w:r>
    </w:p>
    <w:p w:rsidR="00CA50F1" w:rsidRDefault="00CA50F1" w:rsidP="00CA50F1">
      <w:pPr>
        <w:pStyle w:val="ListParagraph"/>
        <w:ind w:left="270"/>
        <w:jc w:val="both"/>
        <w:rPr>
          <w:rFonts w:asciiTheme="majorBidi" w:hAnsiTheme="majorBidi" w:cstheme="majorBidi"/>
          <w:color w:val="008000"/>
          <w:sz w:val="28"/>
          <w:szCs w:val="28"/>
        </w:rPr>
      </w:pPr>
      <w:r w:rsidRPr="00CA50F1">
        <w:rPr>
          <w:rFonts w:asciiTheme="majorBidi" w:hAnsiTheme="majorBidi" w:cstheme="majorBidi"/>
          <w:color w:val="008000"/>
          <w:sz w:val="28"/>
          <w:szCs w:val="28"/>
        </w:rPr>
        <w:t xml:space="preserve">the stochastic process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color w:val="008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008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8000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8000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CA50F1">
        <w:rPr>
          <w:rFonts w:asciiTheme="majorBidi" w:hAnsiTheme="majorBidi" w:cstheme="majorBidi"/>
          <w:color w:val="008000"/>
          <w:sz w:val="28"/>
          <w:szCs w:val="28"/>
        </w:rPr>
        <w:t xml:space="preserve"> is </w:t>
      </w:r>
      <w:r>
        <w:rPr>
          <w:rFonts w:asciiTheme="majorBidi" w:hAnsiTheme="majorBidi" w:cstheme="majorBidi"/>
          <w:color w:val="008000"/>
          <w:sz w:val="28"/>
          <w:szCs w:val="28"/>
        </w:rPr>
        <w:t>weakly</w:t>
      </w:r>
      <w:r w:rsidRPr="00CA50F1">
        <w:rPr>
          <w:rFonts w:asciiTheme="majorBidi" w:hAnsiTheme="majorBidi" w:cstheme="majorBidi"/>
          <w:color w:val="008000"/>
          <w:sz w:val="28"/>
          <w:szCs w:val="28"/>
        </w:rPr>
        <w:t xml:space="preserve"> stationary</w:t>
      </w:r>
      <w:r>
        <w:rPr>
          <w:rFonts w:asciiTheme="majorBidi" w:hAnsiTheme="majorBidi" w:cstheme="majorBidi"/>
          <w:color w:val="008000"/>
          <w:sz w:val="28"/>
          <w:szCs w:val="28"/>
        </w:rPr>
        <w:t xml:space="preserve"> if the second order moments exist, and satisfy: </w:t>
      </w:r>
    </w:p>
    <w:p w:rsidR="00CA50F1" w:rsidRDefault="008B3C0D" w:rsidP="00207C28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8000"/>
          <w:sz w:val="28"/>
          <w:szCs w:val="28"/>
        </w:rPr>
      </w:pPr>
      <w:r>
        <w:rPr>
          <w:rFonts w:asciiTheme="majorBidi" w:hAnsiTheme="majorBidi" w:cstheme="majorBidi"/>
          <w:color w:val="008000"/>
          <w:sz w:val="28"/>
          <w:szCs w:val="28"/>
        </w:rPr>
        <w:t xml:space="preserve">The mean of the process </w:t>
      </w:r>
      <m:oMath>
        <m:sSub>
          <m:sSubPr>
            <m:ctrlPr>
              <w:rPr>
                <w:rFonts w:ascii="Cambria Math" w:hAnsi="Cambria Math"/>
                <w:color w:val="008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8000"/>
                <w:sz w:val="28"/>
                <w:szCs w:val="28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8000"/>
                <w:sz w:val="28"/>
                <w:szCs w:val="28"/>
              </w:rPr>
              <m:t>t</m:t>
            </m:r>
          </m:sub>
        </m:sSub>
      </m:oMath>
      <w:r>
        <w:rPr>
          <w:rFonts w:asciiTheme="majorBidi" w:hAnsiTheme="majorBidi" w:cstheme="majorBidi"/>
          <w:color w:val="008000"/>
          <w:sz w:val="28"/>
          <w:szCs w:val="28"/>
        </w:rPr>
        <w:t xml:space="preserve"> is constant and do not depend on time t, that is:</w:t>
      </w:r>
    </w:p>
    <w:p w:rsidR="00207C28" w:rsidRPr="00207C28" w:rsidRDefault="00980A7C" w:rsidP="00207C28">
      <w:pPr>
        <w:pStyle w:val="ListParagraph"/>
        <w:ind w:left="270"/>
        <w:jc w:val="both"/>
        <w:rPr>
          <w:rFonts w:asciiTheme="majorBidi" w:hAnsiTheme="majorBidi" w:cstheme="majorBidi"/>
          <w:color w:val="008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8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8000"/>
                  <w:sz w:val="28"/>
                  <w:szCs w:val="28"/>
                </w:rPr>
                <m:t>μ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8000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color w:val="008000"/>
              <w:sz w:val="28"/>
              <w:szCs w:val="28"/>
            </w:rPr>
            <m:t>=E</m:t>
          </m:r>
          <m:d>
            <m:dPr>
              <m:ctrlPr>
                <w:rPr>
                  <w:rFonts w:ascii="Cambria Math" w:hAnsi="Cambria Math"/>
                  <w:i/>
                  <w:color w:val="008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8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color w:val="008000"/>
              <w:sz w:val="28"/>
              <w:szCs w:val="28"/>
            </w:rPr>
            <m:t>=μ  ;t=0,±1,±2,…</m:t>
          </m:r>
        </m:oMath>
      </m:oMathPara>
    </w:p>
    <w:p w:rsidR="008B3C0D" w:rsidRPr="00207C28" w:rsidRDefault="008B3C0D" w:rsidP="00207C28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8000"/>
          <w:sz w:val="28"/>
          <w:szCs w:val="28"/>
        </w:rPr>
      </w:pPr>
      <w:r w:rsidRPr="00207C28">
        <w:rPr>
          <w:rFonts w:asciiTheme="majorBidi" w:hAnsiTheme="majorBidi" w:cstheme="majorBidi"/>
          <w:color w:val="008000"/>
          <w:sz w:val="28"/>
          <w:szCs w:val="28"/>
        </w:rPr>
        <w:t xml:space="preserve">The variance of the process </w:t>
      </w:r>
      <m:oMath>
        <m:sSubSup>
          <m:sSubSupPr>
            <m:ctrlPr>
              <w:rPr>
                <w:rFonts w:ascii="Cambria Math" w:hAnsi="Cambria Math"/>
                <w:color w:val="008000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8000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8000"/>
                <w:sz w:val="28"/>
                <w:szCs w:val="28"/>
              </w:rPr>
              <m:t>t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8000"/>
                <w:sz w:val="28"/>
                <w:szCs w:val="28"/>
              </w:rPr>
              <m:t>2</m:t>
            </m:r>
          </m:sup>
        </m:sSubSup>
      </m:oMath>
      <w:r w:rsidRPr="00207C28">
        <w:rPr>
          <w:rFonts w:asciiTheme="majorBidi" w:hAnsiTheme="majorBidi" w:cstheme="majorBidi"/>
          <w:color w:val="008000"/>
          <w:sz w:val="28"/>
          <w:szCs w:val="28"/>
        </w:rPr>
        <w:t xml:space="preserve"> is constant and do not depend on time t, that   </w:t>
      </w:r>
    </w:p>
    <w:p w:rsidR="008B3C0D" w:rsidRDefault="008B3C0D" w:rsidP="008B3C0D">
      <w:pPr>
        <w:pStyle w:val="ListParagraph"/>
        <w:ind w:left="270"/>
        <w:jc w:val="both"/>
        <w:rPr>
          <w:rFonts w:asciiTheme="majorBidi" w:hAnsiTheme="majorBidi" w:cstheme="majorBidi"/>
          <w:color w:val="008000"/>
          <w:sz w:val="28"/>
          <w:szCs w:val="28"/>
        </w:rPr>
      </w:pPr>
      <w:r>
        <w:rPr>
          <w:rFonts w:asciiTheme="majorBidi" w:hAnsiTheme="majorBidi" w:cstheme="majorBidi"/>
          <w:color w:val="008000"/>
          <w:sz w:val="28"/>
          <w:szCs w:val="28"/>
        </w:rPr>
        <w:t xml:space="preserve">        is:</w:t>
      </w:r>
    </w:p>
    <w:p w:rsidR="008B3C0D" w:rsidRPr="008B3C0D" w:rsidRDefault="00980A7C" w:rsidP="008B3C0D">
      <w:pPr>
        <w:pStyle w:val="ListParagraph"/>
        <w:ind w:left="630"/>
        <w:jc w:val="both"/>
        <w:rPr>
          <w:rFonts w:asciiTheme="majorBidi" w:hAnsiTheme="majorBidi" w:cstheme="majorBidi"/>
          <w:color w:val="008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color w:val="008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8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8000"/>
                  <w:sz w:val="28"/>
                  <w:szCs w:val="28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8000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color w:val="008000"/>
              <w:sz w:val="28"/>
              <w:szCs w:val="28"/>
            </w:rPr>
            <m:t>=V</m:t>
          </m:r>
          <m:d>
            <m:dPr>
              <m:ctrlPr>
                <w:rPr>
                  <w:rFonts w:ascii="Cambria Math" w:hAnsi="Cambria Math"/>
                  <w:i/>
                  <w:color w:val="008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8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color w:val="008000"/>
              <w:sz w:val="28"/>
              <w:szCs w:val="28"/>
            </w:rPr>
            <m:t>=γ(0)  ;t=0,±1,±2,…</m:t>
          </m:r>
        </m:oMath>
      </m:oMathPara>
    </w:p>
    <w:p w:rsidR="008B3C0D" w:rsidRDefault="008B3C0D" w:rsidP="00207C28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color w:val="008000"/>
          <w:sz w:val="28"/>
          <w:szCs w:val="28"/>
        </w:rPr>
      </w:pPr>
      <w:r>
        <w:rPr>
          <w:rFonts w:asciiTheme="majorBidi" w:hAnsiTheme="majorBidi" w:cstheme="majorBidi"/>
          <w:color w:val="008000"/>
          <w:sz w:val="28"/>
          <w:szCs w:val="28"/>
        </w:rPr>
        <w:t>The covariance between any two variables depends only on the time lag between them. That is:</w:t>
      </w:r>
    </w:p>
    <w:p w:rsidR="008B3C0D" w:rsidRPr="00426EBB" w:rsidRDefault="008B3C0D" w:rsidP="008B3C0D">
      <w:pPr>
        <w:pStyle w:val="ListParagraph"/>
        <w:ind w:left="270"/>
        <w:jc w:val="both"/>
        <w:rPr>
          <w:rFonts w:asciiTheme="majorBidi" w:hAnsiTheme="majorBidi" w:cstheme="majorBidi"/>
          <w:color w:val="008000"/>
          <w:sz w:val="28"/>
          <w:szCs w:val="28"/>
        </w:rPr>
      </w:pPr>
      <m:oMathPara>
        <m:oMath>
          <m:r>
            <w:rPr>
              <w:rFonts w:ascii="Cambria Math" w:hAnsi="Cambria Math"/>
              <w:color w:val="008000"/>
              <w:sz w:val="28"/>
              <w:szCs w:val="28"/>
            </w:rPr>
            <m:t>Cov</m:t>
          </m:r>
          <m:d>
            <m:dPr>
              <m:ctrlPr>
                <w:rPr>
                  <w:rFonts w:ascii="Cambria Math" w:hAnsi="Cambria Math"/>
                  <w:color w:val="008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8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008000"/>
                      <w:sz w:val="28"/>
                      <w:szCs w:val="28"/>
                    </w:rPr>
                    <m:t>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008000"/>
              <w:sz w:val="28"/>
              <w:szCs w:val="28"/>
            </w:rPr>
            <m:t>=</m:t>
          </m:r>
          <m:r>
            <w:rPr>
              <w:rFonts w:ascii="Cambria Math" w:hAnsi="Cambria Math"/>
              <w:color w:val="008000"/>
              <w:sz w:val="28"/>
              <w:szCs w:val="28"/>
            </w:rPr>
            <m:t>γ</m:t>
          </m:r>
          <m:r>
            <m:rPr>
              <m:sty m:val="p"/>
            </m:rPr>
            <w:rPr>
              <w:rFonts w:ascii="Cambria Math" w:hAnsi="Cambria Math"/>
              <w:color w:val="008000"/>
              <w:sz w:val="28"/>
              <w:szCs w:val="28"/>
            </w:rPr>
            <m:t>(</m:t>
          </m:r>
          <m:r>
            <w:rPr>
              <w:rFonts w:ascii="Cambria Math" w:hAnsi="Cambria Math"/>
              <w:color w:val="008000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/>
              <w:color w:val="008000"/>
              <w:sz w:val="28"/>
              <w:szCs w:val="28"/>
            </w:rPr>
            <m:t xml:space="preserve">)  </m:t>
          </m:r>
        </m:oMath>
      </m:oMathPara>
    </w:p>
    <w:p w:rsidR="00426EBB" w:rsidRDefault="00426EBB" w:rsidP="00426EBB">
      <w:pPr>
        <w:pStyle w:val="ListParagraph"/>
        <w:ind w:left="270"/>
        <w:jc w:val="both"/>
        <w:rPr>
          <w:rFonts w:asciiTheme="majorBidi" w:hAnsiTheme="majorBidi" w:cstheme="majorBidi"/>
          <w:color w:val="C00000"/>
          <w:sz w:val="28"/>
          <w:szCs w:val="28"/>
        </w:rPr>
      </w:pPr>
      <w:r>
        <w:rPr>
          <w:rFonts w:asciiTheme="majorBidi" w:hAnsiTheme="majorBidi" w:cstheme="majorBidi"/>
          <w:color w:val="C00000"/>
          <w:sz w:val="28"/>
          <w:szCs w:val="28"/>
        </w:rPr>
        <w:t xml:space="preserve">And since the normal distribution is completely defined through its second order moments, so if the joint distribution of the variables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Y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,…</m:t>
            </m:r>
            <m:sSub>
              <m:sSub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,Y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color w:val="C00000"/>
                        <w:sz w:val="28"/>
                        <w:szCs w:val="28"/>
                      </w:rPr>
                      <m:t>m</m:t>
                    </m:r>
                  </m:sub>
                </m:sSub>
              </m:sub>
            </m:sSub>
          </m:e>
        </m:d>
      </m:oMath>
      <w:r>
        <w:rPr>
          <w:rFonts w:asciiTheme="majorBidi" w:hAnsiTheme="majorBidi" w:cstheme="majorBidi"/>
          <w:color w:val="C00000"/>
          <w:sz w:val="28"/>
          <w:szCs w:val="28"/>
        </w:rPr>
        <w:t xml:space="preserve"> is the multivariate normal distribution then the weak stationarity leads to the strict stationarity.</w:t>
      </w:r>
    </w:p>
    <w:p w:rsidR="00207C28" w:rsidRPr="00426EBB" w:rsidRDefault="00207C28" w:rsidP="00426EBB">
      <w:pPr>
        <w:pStyle w:val="ListParagraph"/>
        <w:ind w:left="270"/>
        <w:jc w:val="both"/>
        <w:rPr>
          <w:rFonts w:asciiTheme="majorBidi" w:hAnsiTheme="majorBidi" w:cstheme="majorBidi"/>
          <w:color w:val="C00000"/>
          <w:sz w:val="28"/>
          <w:szCs w:val="28"/>
        </w:rPr>
      </w:pPr>
    </w:p>
    <w:p w:rsidR="00531866" w:rsidRDefault="00531866" w:rsidP="00207C28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 w:rsidRPr="00207C28">
        <w:rPr>
          <w:rFonts w:asciiTheme="majorBidi" w:hAnsiTheme="majorBidi" w:cstheme="majorBidi"/>
          <w:sz w:val="28"/>
          <w:szCs w:val="28"/>
        </w:rPr>
        <w:lastRenderedPageBreak/>
        <w:t xml:space="preserve">An analyst has a time series data representing number of daily car </w:t>
      </w:r>
      <w:r w:rsidR="00207C28" w:rsidRPr="00207C28">
        <w:rPr>
          <w:rFonts w:asciiTheme="majorBidi" w:hAnsiTheme="majorBidi" w:cstheme="majorBidi"/>
          <w:sz w:val="28"/>
          <w:szCs w:val="28"/>
        </w:rPr>
        <w:t>accidents</w:t>
      </w:r>
      <w:r w:rsidRPr="00207C28">
        <w:rPr>
          <w:rFonts w:asciiTheme="majorBidi" w:hAnsiTheme="majorBidi" w:cstheme="majorBidi"/>
          <w:sz w:val="28"/>
          <w:szCs w:val="28"/>
        </w:rPr>
        <w:t xml:space="preserve"> in a major road at Riyadh city. He applied the techniques of regression analysis to analyze the data set, by considering </w:t>
      </w:r>
      <w:r w:rsidR="0090227B" w:rsidRPr="00207C28">
        <w:rPr>
          <w:rFonts w:asciiTheme="majorBidi" w:hAnsiTheme="majorBidi" w:cstheme="majorBidi"/>
          <w:sz w:val="28"/>
          <w:szCs w:val="28"/>
        </w:rPr>
        <w:t xml:space="preserve">the dependent variable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90227B" w:rsidRPr="00207C28">
        <w:rPr>
          <w:rFonts w:asciiTheme="majorBidi" w:hAnsiTheme="majorBidi" w:cstheme="majorBidi"/>
          <w:sz w:val="28"/>
          <w:szCs w:val="28"/>
        </w:rPr>
        <w:t xml:space="preserve"> as the number of daily car accidents, and the independent variable the time indices t=1,2,3,4,… representing days. So he applied the following simple linear regression model,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</m:oMath>
      <w:r w:rsidR="0090227B" w:rsidRPr="00207C28">
        <w:rPr>
          <w:rFonts w:asciiTheme="majorBidi" w:hAnsiTheme="majorBidi" w:cstheme="majorBidi"/>
          <w:sz w:val="28"/>
          <w:szCs w:val="28"/>
        </w:rPr>
        <w:t xml:space="preserve"> comment on what he have done, do you think his analysis is always valid, discuss.</w:t>
      </w:r>
    </w:p>
    <w:p w:rsidR="00207C28" w:rsidRPr="00810363" w:rsidRDefault="00207C28" w:rsidP="00207C28">
      <w:pPr>
        <w:ind w:left="-90"/>
        <w:jc w:val="both"/>
        <w:rPr>
          <w:rFonts w:asciiTheme="majorBidi" w:hAnsiTheme="majorBidi" w:cstheme="majorBidi"/>
          <w:b/>
          <w:bCs/>
          <w:color w:val="008000"/>
          <w:sz w:val="28"/>
          <w:szCs w:val="28"/>
        </w:rPr>
      </w:pPr>
      <w:r w:rsidRPr="00810363">
        <w:rPr>
          <w:rFonts w:asciiTheme="majorBidi" w:hAnsiTheme="majorBidi" w:cstheme="majorBidi"/>
          <w:b/>
          <w:bCs/>
          <w:color w:val="008000"/>
          <w:sz w:val="28"/>
          <w:szCs w:val="28"/>
        </w:rPr>
        <w:t>Solution:</w:t>
      </w:r>
    </w:p>
    <w:p w:rsidR="00531866" w:rsidRPr="00DA3650" w:rsidRDefault="00207C28" w:rsidP="00DA3650">
      <w:pPr>
        <w:ind w:left="-90"/>
        <w:jc w:val="both"/>
        <w:rPr>
          <w:rFonts w:asciiTheme="majorBidi" w:hAnsiTheme="majorBidi" w:cstheme="majorBidi"/>
          <w:color w:val="008000"/>
          <w:sz w:val="28"/>
          <w:szCs w:val="28"/>
        </w:rPr>
      </w:pPr>
      <w:r>
        <w:rPr>
          <w:rFonts w:asciiTheme="majorBidi" w:hAnsiTheme="majorBidi" w:cstheme="majorBidi"/>
          <w:color w:val="008000"/>
          <w:sz w:val="28"/>
          <w:szCs w:val="28"/>
        </w:rPr>
        <w:t xml:space="preserve">Since the data set he has is a time series, then one would expect that there exists a serial correlation between the observations. Thus, I think what the analyst has done might be risky without checking that there is no serial correlation in the data. The results he would obtain – if there were actually correlation exist- would not be </w:t>
      </w:r>
      <w:r w:rsidR="00DA3650">
        <w:rPr>
          <w:rFonts w:asciiTheme="majorBidi" w:hAnsiTheme="majorBidi" w:cstheme="majorBidi"/>
          <w:color w:val="008000"/>
          <w:sz w:val="28"/>
          <w:szCs w:val="28"/>
        </w:rPr>
        <w:t>accurate, and</w:t>
      </w:r>
      <w:r>
        <w:rPr>
          <w:rFonts w:asciiTheme="majorBidi" w:hAnsiTheme="majorBidi" w:cstheme="majorBidi"/>
          <w:color w:val="008000"/>
          <w:sz w:val="28"/>
          <w:szCs w:val="28"/>
        </w:rPr>
        <w:t xml:space="preserve"> the estimates of </w:t>
      </w:r>
      <w:r w:rsidR="00DA3650">
        <w:rPr>
          <w:rFonts w:asciiTheme="majorBidi" w:hAnsiTheme="majorBidi" w:cstheme="majorBidi"/>
          <w:color w:val="008000"/>
          <w:sz w:val="28"/>
          <w:szCs w:val="28"/>
        </w:rPr>
        <w:t xml:space="preserve">the coefficients </w:t>
      </w:r>
      <m:oMath>
        <m:sSub>
          <m:sSubPr>
            <m:ctrlPr>
              <w:rPr>
                <w:rFonts w:ascii="Cambria Math" w:hAnsi="Cambria Math"/>
                <w:color w:val="008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8000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8000"/>
                <w:sz w:val="28"/>
                <w:szCs w:val="28"/>
              </w:rPr>
              <m:t>i</m:t>
            </m:r>
          </m:sub>
        </m:sSub>
      </m:oMath>
      <w:r>
        <w:rPr>
          <w:rFonts w:asciiTheme="majorBidi" w:hAnsiTheme="majorBidi" w:cstheme="majorBidi"/>
          <w:color w:val="008000"/>
          <w:sz w:val="28"/>
          <w:szCs w:val="28"/>
        </w:rPr>
        <w:t xml:space="preserve"> </w:t>
      </w:r>
      <w:r w:rsidR="00DA3650">
        <w:rPr>
          <w:rFonts w:asciiTheme="majorBidi" w:hAnsiTheme="majorBidi" w:cstheme="majorBidi"/>
          <w:color w:val="008000"/>
          <w:sz w:val="28"/>
          <w:szCs w:val="28"/>
        </w:rPr>
        <w:t>although unbiased but they do not have the minimum variance property, also the estimates of the standard errors of these</w:t>
      </w:r>
      <w:r w:rsidR="00DA3650" w:rsidRPr="00DA3650">
        <w:rPr>
          <w:rFonts w:asciiTheme="majorBidi" w:hAnsiTheme="majorBidi" w:cstheme="majorBidi"/>
          <w:color w:val="008000"/>
          <w:sz w:val="28"/>
          <w:szCs w:val="28"/>
        </w:rPr>
        <w:t xml:space="preserve"> coefficients</w:t>
      </w:r>
      <w:r w:rsidR="00DA3650">
        <w:rPr>
          <w:rFonts w:asciiTheme="majorBidi" w:hAnsiTheme="majorBidi" w:cstheme="majorBidi"/>
          <w:color w:val="008000"/>
          <w:sz w:val="28"/>
          <w:szCs w:val="28"/>
        </w:rPr>
        <w:t xml:space="preserve"> underestimate the true standard errors of the estimated  regression coefficient, thus the hypothesis tests and the confidence intervals for these coefficients that uses the t and F distributions are not applicable. </w:t>
      </w:r>
    </w:p>
    <w:p w:rsidR="0090227B" w:rsidRDefault="0090227B" w:rsidP="0090227B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A56B06" w:rsidRPr="001D550A" w:rsidRDefault="0090227B" w:rsidP="001D550A">
      <w:pPr>
        <w:pStyle w:val="ListParagraph"/>
        <w:numPr>
          <w:ilvl w:val="0"/>
          <w:numId w:val="10"/>
        </w:numPr>
        <w:ind w:left="360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>Assume the model:</w:t>
      </w:r>
    </w:p>
    <w:p w:rsidR="0090227B" w:rsidRPr="001D550A" w:rsidRDefault="00980A7C" w:rsidP="001D550A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=1+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t-1</m:t>
              </m:r>
            </m:sub>
          </m:sSub>
        </m:oMath>
      </m:oMathPara>
    </w:p>
    <w:p w:rsidR="0090227B" w:rsidRDefault="0090227B" w:rsidP="001D550A">
      <w:pPr>
        <w:pStyle w:val="ListParagraph"/>
        <w:ind w:left="180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 xml:space="preserve">where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sub>
            </m:sSub>
          </m:e>
        </m:d>
      </m:oMath>
      <w:r w:rsidRPr="001D550A">
        <w:rPr>
          <w:rFonts w:asciiTheme="majorBidi" w:hAnsiTheme="majorBidi" w:cstheme="majorBidi"/>
          <w:sz w:val="28"/>
          <w:szCs w:val="28"/>
        </w:rPr>
        <w:t xml:space="preserve"> is a sequence of independent and identically distributed random variables with mean zero, and variance  </w:t>
      </w:r>
      <m:oMath>
        <m:sSubSup>
          <m:sSub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  <m:sup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bSup>
      </m:oMath>
      <w:r w:rsidRPr="001D550A">
        <w:rPr>
          <w:rFonts w:asciiTheme="majorBidi" w:hAnsiTheme="majorBidi" w:cstheme="majorBidi"/>
          <w:sz w:val="28"/>
          <w:szCs w:val="28"/>
        </w:rPr>
        <w:t xml:space="preserve"> </w:t>
      </w:r>
      <w:r w:rsidR="001D550A" w:rsidRPr="001D550A">
        <w:rPr>
          <w:rFonts w:asciiTheme="majorBidi" w:hAnsiTheme="majorBidi" w:cstheme="majorBidi"/>
          <w:sz w:val="28"/>
          <w:szCs w:val="28"/>
        </w:rPr>
        <w:t xml:space="preserve">. Find the </w:t>
      </w:r>
      <w:r w:rsidR="001D550A">
        <w:rPr>
          <w:rFonts w:asciiTheme="majorBidi" w:hAnsiTheme="majorBidi" w:cstheme="majorBidi"/>
          <w:sz w:val="28"/>
          <w:szCs w:val="28"/>
        </w:rPr>
        <w:t xml:space="preserve">autocorrelation function for the process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</m:e>
        </m:d>
      </m:oMath>
      <w:r w:rsidR="001D550A">
        <w:rPr>
          <w:rFonts w:asciiTheme="majorBidi" w:hAnsiTheme="majorBidi" w:cstheme="majorBidi"/>
          <w:sz w:val="28"/>
          <w:szCs w:val="28"/>
        </w:rPr>
        <w:t>, plot it and comment on the graph.</w:t>
      </w:r>
    </w:p>
    <w:p w:rsidR="00810363" w:rsidRPr="00810363" w:rsidRDefault="00810363" w:rsidP="001D550A">
      <w:pPr>
        <w:pStyle w:val="ListParagraph"/>
        <w:ind w:left="180"/>
        <w:rPr>
          <w:rFonts w:asciiTheme="majorBidi" w:hAnsiTheme="majorBidi" w:cstheme="majorBidi"/>
          <w:b/>
          <w:bCs/>
          <w:color w:val="008000"/>
          <w:sz w:val="28"/>
          <w:szCs w:val="28"/>
        </w:rPr>
      </w:pPr>
      <w:r w:rsidRPr="00810363">
        <w:rPr>
          <w:rFonts w:asciiTheme="majorBidi" w:hAnsiTheme="majorBidi" w:cstheme="majorBidi"/>
          <w:b/>
          <w:bCs/>
          <w:color w:val="008000"/>
          <w:sz w:val="28"/>
          <w:szCs w:val="28"/>
        </w:rPr>
        <w:t>Solution:</w:t>
      </w:r>
    </w:p>
    <w:p w:rsidR="00810363" w:rsidRPr="00FC1F4E" w:rsidRDefault="00980A7C" w:rsidP="00810363">
      <w:pPr>
        <w:pStyle w:val="ListParagraph"/>
        <w:bidi/>
        <w:ind w:left="-900"/>
        <w:jc w:val="right"/>
        <w:rPr>
          <w:color w:val="00B0F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E(y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)=1</m:t>
          </m:r>
        </m:oMath>
      </m:oMathPara>
    </w:p>
    <w:p w:rsidR="00810363" w:rsidRPr="00AF6E95" w:rsidRDefault="00980A7C" w:rsidP="00810363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-1)</m:t>
              </m:r>
            </m:e>
          </m:d>
        </m:oMath>
      </m:oMathPara>
    </w:p>
    <w:p w:rsidR="00810363" w:rsidRPr="00AF6E95" w:rsidRDefault="00810363" w:rsidP="00810363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                                 =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-1</m:t>
          </m:r>
        </m:oMath>
      </m:oMathPara>
    </w:p>
    <w:p w:rsidR="00810363" w:rsidRPr="00AF6E95" w:rsidRDefault="00810363" w:rsidP="00810363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                                 =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t-1</m:t>
                  </m:r>
                </m:sub>
              </m:sSub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t-k-1</m:t>
                  </m:r>
                </m:sub>
              </m:sSub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-1</m:t>
          </m:r>
        </m:oMath>
      </m:oMathPara>
    </w:p>
    <w:p w:rsidR="00810363" w:rsidRPr="00AF6E95" w:rsidRDefault="00810363" w:rsidP="00810363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 = E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-1</m:t>
        </m:r>
      </m:oMath>
      <w:r w:rsidRPr="00AF6E95">
        <w:rPr>
          <w:color w:val="C00000"/>
          <w:sz w:val="28"/>
          <w:szCs w:val="28"/>
        </w:rPr>
        <w:t xml:space="preserve"> </w:t>
      </w:r>
    </w:p>
    <w:p w:rsidR="00810363" w:rsidRPr="00FC1F4E" w:rsidRDefault="00810363" w:rsidP="00810363">
      <w:pPr>
        <w:pStyle w:val="ListParagraph"/>
        <w:bidi/>
        <w:ind w:left="-900" w:right="-630"/>
        <w:jc w:val="right"/>
        <w:rPr>
          <w:color w:val="00B0F0"/>
          <w:sz w:val="28"/>
          <w:szCs w:val="28"/>
          <w:u w:val="single"/>
        </w:rPr>
      </w:pPr>
      <w:r w:rsidRPr="00FC1F4E">
        <w:rPr>
          <w:color w:val="00B0F0"/>
          <w:sz w:val="28"/>
          <w:szCs w:val="28"/>
        </w:rPr>
        <w:lastRenderedPageBreak/>
        <w:t xml:space="preserve">     </w:t>
      </w:r>
      <w:r w:rsidRPr="00FC1F4E">
        <w:rPr>
          <w:color w:val="00B0F0"/>
          <w:sz w:val="28"/>
          <w:szCs w:val="28"/>
          <w:u w:val="single"/>
        </w:rPr>
        <w:t>for k=0:</w:t>
      </w:r>
    </w:p>
    <w:p w:rsidR="00810363" w:rsidRPr="00FC1F4E" w:rsidRDefault="00980A7C" w:rsidP="00810363">
      <w:pPr>
        <w:pStyle w:val="ListParagraph"/>
        <w:bidi/>
        <w:ind w:left="-900" w:right="-630"/>
        <w:jc w:val="right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=1+0+0+0+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+0+0+0+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-1=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</m:oMath>
      </m:oMathPara>
    </w:p>
    <w:p w:rsidR="00810363" w:rsidRPr="00AF6E95" w:rsidRDefault="00810363" w:rsidP="00810363">
      <w:pPr>
        <w:pStyle w:val="ListParagraph"/>
        <w:bidi/>
        <w:ind w:left="-900" w:right="-630"/>
        <w:jc w:val="right"/>
        <w:rPr>
          <w:color w:val="C00000"/>
          <w:sz w:val="28"/>
          <w:szCs w:val="28"/>
          <w:u w:val="single"/>
        </w:rPr>
      </w:pPr>
      <w:r>
        <w:rPr>
          <w:color w:val="C00000"/>
          <w:sz w:val="28"/>
          <w:szCs w:val="28"/>
        </w:rPr>
        <w:t xml:space="preserve">     </w:t>
      </w:r>
      <w:r w:rsidRPr="00AF6E95">
        <w:rPr>
          <w:color w:val="C00000"/>
          <w:sz w:val="28"/>
          <w:szCs w:val="28"/>
          <w:u w:val="single"/>
        </w:rPr>
        <w:t>for k=1:</w:t>
      </w:r>
    </w:p>
    <w:p w:rsidR="00810363" w:rsidRPr="00AF6E95" w:rsidRDefault="00980A7C" w:rsidP="00810363">
      <w:pPr>
        <w:pStyle w:val="ListParagraph"/>
        <w:tabs>
          <w:tab w:val="left" w:pos="5739"/>
          <w:tab w:val="right" w:pos="9486"/>
        </w:tabs>
        <w:bidi/>
        <w:ind w:left="-900" w:right="-630"/>
        <w:jc w:val="center"/>
        <w:rPr>
          <w:color w:val="C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=1+0+0+0+0+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+0+0+0-1=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</m:oMath>
      </m:oMathPara>
    </w:p>
    <w:p w:rsidR="00810363" w:rsidRPr="00FC1F4E" w:rsidRDefault="00810363" w:rsidP="00810363">
      <w:pPr>
        <w:pStyle w:val="ListParagraph"/>
        <w:tabs>
          <w:tab w:val="left" w:pos="5739"/>
          <w:tab w:val="right" w:pos="9486"/>
        </w:tabs>
        <w:ind w:left="-900" w:right="-630"/>
        <w:rPr>
          <w:color w:val="00B0F0"/>
          <w:sz w:val="28"/>
          <w:szCs w:val="28"/>
          <w:u w:val="single"/>
        </w:rPr>
      </w:pPr>
      <w:r>
        <w:rPr>
          <w:color w:val="00B0F0"/>
          <w:sz w:val="28"/>
          <w:szCs w:val="28"/>
        </w:rPr>
        <w:t xml:space="preserve">        </w:t>
      </w:r>
      <w:r w:rsidRPr="00FC1F4E">
        <w:rPr>
          <w:color w:val="00B0F0"/>
          <w:sz w:val="28"/>
          <w:szCs w:val="28"/>
        </w:rPr>
        <w:t xml:space="preserve"> </w:t>
      </w:r>
      <w:r w:rsidRPr="00FC1F4E">
        <w:rPr>
          <w:color w:val="00B0F0"/>
          <w:sz w:val="28"/>
          <w:szCs w:val="28"/>
          <w:u w:val="single"/>
        </w:rPr>
        <w:t xml:space="preserve">  for k</w:t>
      </w:r>
      <m:oMath>
        <m:r>
          <w:rPr>
            <w:rFonts w:ascii="Cambria Math" w:hAnsi="Cambria Math"/>
            <w:color w:val="00B0F0"/>
            <w:sz w:val="28"/>
            <w:szCs w:val="28"/>
            <w:u w:val="single"/>
          </w:rPr>
          <m:t>≥2</m:t>
        </m:r>
      </m:oMath>
      <w:r w:rsidRPr="00FC1F4E">
        <w:rPr>
          <w:color w:val="00B0F0"/>
          <w:sz w:val="28"/>
          <w:szCs w:val="28"/>
          <w:u w:val="single"/>
        </w:rPr>
        <w:t>:</w:t>
      </w:r>
    </w:p>
    <w:p w:rsidR="00810363" w:rsidRPr="00810363" w:rsidRDefault="00980A7C" w:rsidP="00810363">
      <w:pPr>
        <w:pStyle w:val="ListParagraph"/>
        <w:tabs>
          <w:tab w:val="left" w:pos="5739"/>
          <w:tab w:val="right" w:pos="9486"/>
        </w:tabs>
        <w:bidi/>
        <w:ind w:left="-900" w:right="-630"/>
        <w:jc w:val="right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=1+0+0+0+0+0+0+0+0-1=0</m:t>
          </m:r>
        </m:oMath>
      </m:oMathPara>
    </w:p>
    <w:p w:rsidR="00810363" w:rsidRPr="00810363" w:rsidRDefault="00810363" w:rsidP="00810363">
      <w:pPr>
        <w:bidi/>
        <w:jc w:val="right"/>
        <w:rPr>
          <w:rFonts w:asciiTheme="majorBidi" w:hAnsiTheme="majorBidi" w:cstheme="majorBidi"/>
          <w:color w:val="C00000"/>
          <w:sz w:val="28"/>
          <w:szCs w:val="28"/>
        </w:rPr>
      </w:pPr>
      <w:r w:rsidRPr="00810363">
        <w:rPr>
          <w:rFonts w:asciiTheme="majorBidi" w:hAnsiTheme="majorBidi" w:cstheme="majorBidi"/>
          <w:color w:val="C00000"/>
          <w:sz w:val="28"/>
          <w:szCs w:val="28"/>
        </w:rPr>
        <w:t>Thus the autocorrelation function for this process has the form:</w:t>
      </w:r>
    </w:p>
    <w:p w:rsidR="00810363" w:rsidRPr="00FC1F4E" w:rsidRDefault="00980A7C" w:rsidP="00810363">
      <w:pPr>
        <w:pStyle w:val="ListParagraph"/>
        <w:tabs>
          <w:tab w:val="left" w:pos="5739"/>
          <w:tab w:val="right" w:pos="9486"/>
        </w:tabs>
        <w:bidi/>
        <w:ind w:left="-900" w:right="-630"/>
        <w:jc w:val="right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1,     k=0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0.5, k=1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0,    k≥2</m:t>
                    </m:r>
                  </m:e>
                </m:mr>
              </m:m>
            </m:e>
          </m:d>
        </m:oMath>
      </m:oMathPara>
    </w:p>
    <w:p w:rsidR="00810363" w:rsidRDefault="00810363" w:rsidP="001D550A">
      <w:pPr>
        <w:pStyle w:val="ListParagraph"/>
        <w:ind w:left="180"/>
        <w:rPr>
          <w:rFonts w:asciiTheme="majorBidi" w:hAnsiTheme="majorBidi" w:cstheme="majorBidi"/>
          <w:sz w:val="28"/>
          <w:szCs w:val="28"/>
        </w:rPr>
      </w:pPr>
    </w:p>
    <w:p w:rsidR="001D550A" w:rsidRDefault="001D550A" w:rsidP="001D550A">
      <w:pPr>
        <w:pStyle w:val="ListParagraph"/>
        <w:numPr>
          <w:ilvl w:val="0"/>
          <w:numId w:val="10"/>
        </w:numPr>
        <w:ind w:left="270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 xml:space="preserve">Find the autocorrelation function for the process,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=1+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t-1</m:t>
            </m:r>
          </m:sub>
        </m:sSub>
      </m:oMath>
      <w:r w:rsidRPr="001D550A">
        <w:rPr>
          <w:rFonts w:asciiTheme="majorBidi" w:hAnsiTheme="majorBidi" w:cstheme="majorBidi"/>
          <w:sz w:val="28"/>
          <w:szCs w:val="28"/>
        </w:rPr>
        <w:t xml:space="preserve"> , </w:t>
      </w:r>
      <w:r>
        <w:rPr>
          <w:rFonts w:asciiTheme="majorBidi" w:hAnsiTheme="majorBidi" w:cstheme="majorBidi"/>
          <w:sz w:val="28"/>
          <w:szCs w:val="28"/>
        </w:rPr>
        <w:t>p</w:t>
      </w:r>
      <w:r w:rsidRPr="001D550A">
        <w:rPr>
          <w:rFonts w:asciiTheme="majorBidi" w:hAnsiTheme="majorBidi" w:cstheme="majorBidi"/>
          <w:sz w:val="28"/>
          <w:szCs w:val="28"/>
        </w:rPr>
        <w:t>lot it and compare it with the ACF in part (1).</w:t>
      </w:r>
    </w:p>
    <w:p w:rsidR="00810363" w:rsidRDefault="00810363" w:rsidP="00810363">
      <w:pPr>
        <w:pStyle w:val="ListParagraph"/>
        <w:ind w:left="-900"/>
        <w:rPr>
          <w:rFonts w:asciiTheme="majorBidi" w:hAnsiTheme="majorBidi" w:cstheme="majorBidi"/>
          <w:b/>
          <w:bCs/>
          <w:color w:val="008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8000"/>
          <w:sz w:val="28"/>
          <w:szCs w:val="28"/>
        </w:rPr>
        <w:t xml:space="preserve">            </w:t>
      </w:r>
      <w:r w:rsidRPr="00810363">
        <w:rPr>
          <w:rFonts w:asciiTheme="majorBidi" w:hAnsiTheme="majorBidi" w:cstheme="majorBidi"/>
          <w:b/>
          <w:bCs/>
          <w:color w:val="008000"/>
          <w:sz w:val="28"/>
          <w:szCs w:val="28"/>
        </w:rPr>
        <w:t>Solution:</w:t>
      </w:r>
    </w:p>
    <w:p w:rsidR="00810363" w:rsidRPr="00FC1F4E" w:rsidRDefault="00810363" w:rsidP="00810363">
      <w:pPr>
        <w:pStyle w:val="ListParagraph"/>
        <w:bidi/>
        <w:ind w:left="-900"/>
        <w:jc w:val="right"/>
        <w:rPr>
          <w:color w:val="00B0F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8000"/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color w:val="00B0F0"/>
            <w:sz w:val="28"/>
            <w:szCs w:val="28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E(y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)=1</m:t>
          </m:r>
        </m:oMath>
      </m:oMathPara>
    </w:p>
    <w:p w:rsidR="00810363" w:rsidRPr="00AF6E95" w:rsidRDefault="00980A7C" w:rsidP="00810363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C00000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-1)</m:t>
              </m:r>
            </m:e>
          </m:d>
        </m:oMath>
      </m:oMathPara>
    </w:p>
    <w:p w:rsidR="00810363" w:rsidRPr="00AF6E95" w:rsidRDefault="00810363" w:rsidP="00810363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                                 =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-1</m:t>
          </m:r>
        </m:oMath>
      </m:oMathPara>
    </w:p>
    <w:p w:rsidR="00810363" w:rsidRPr="00AF6E95" w:rsidRDefault="00810363" w:rsidP="00810363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                                    = 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t-1</m:t>
                  </m:r>
                </m:sub>
              </m:sSub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color w:val="C0000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ε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t-k-1</m:t>
                  </m:r>
                </m:sub>
              </m:sSub>
            </m:e>
          </m:d>
          <m:r>
            <w:rPr>
              <w:rFonts w:ascii="Cambria Math" w:hAnsi="Cambria Math"/>
              <w:color w:val="C00000"/>
              <w:sz w:val="28"/>
              <w:szCs w:val="28"/>
            </w:rPr>
            <m:t>-1</m:t>
          </m:r>
        </m:oMath>
      </m:oMathPara>
    </w:p>
    <w:p w:rsidR="00810363" w:rsidRPr="00AF6E95" w:rsidRDefault="00810363" w:rsidP="00810363">
      <w:pPr>
        <w:pStyle w:val="ListParagraph"/>
        <w:bidi/>
        <w:ind w:left="-900"/>
        <w:jc w:val="right"/>
        <w:rPr>
          <w:color w:val="C00000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 xml:space="preserve">  = E</m:t>
        </m:r>
        <m:d>
          <m:d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t-1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color w:val="C00000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t-1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t-k-1</m:t>
                </m:r>
              </m:sub>
            </m:sSub>
          </m:e>
        </m:d>
        <m:r>
          <w:rPr>
            <w:rFonts w:ascii="Cambria Math" w:hAnsi="Cambria Math"/>
            <w:color w:val="C00000"/>
            <w:sz w:val="28"/>
            <w:szCs w:val="28"/>
          </w:rPr>
          <m:t>-1</m:t>
        </m:r>
      </m:oMath>
      <w:r w:rsidRPr="00AF6E95">
        <w:rPr>
          <w:color w:val="C00000"/>
          <w:sz w:val="28"/>
          <w:szCs w:val="28"/>
        </w:rPr>
        <w:t xml:space="preserve"> </w:t>
      </w:r>
    </w:p>
    <w:p w:rsidR="00810363" w:rsidRPr="00FC1F4E" w:rsidRDefault="00810363" w:rsidP="00810363">
      <w:pPr>
        <w:pStyle w:val="ListParagraph"/>
        <w:bidi/>
        <w:ind w:left="-900" w:right="-630"/>
        <w:jc w:val="right"/>
        <w:rPr>
          <w:color w:val="00B0F0"/>
          <w:sz w:val="28"/>
          <w:szCs w:val="28"/>
          <w:u w:val="single"/>
        </w:rPr>
      </w:pPr>
      <w:r w:rsidRPr="00AF6E95">
        <w:rPr>
          <w:color w:val="C00000"/>
          <w:sz w:val="28"/>
          <w:szCs w:val="28"/>
        </w:rPr>
        <w:t xml:space="preserve">             </w:t>
      </w:r>
      <w:r w:rsidRPr="00FC1F4E">
        <w:rPr>
          <w:color w:val="00B0F0"/>
          <w:sz w:val="28"/>
          <w:szCs w:val="28"/>
        </w:rPr>
        <w:t xml:space="preserve">  </w:t>
      </w:r>
      <w:r w:rsidRPr="00FC1F4E">
        <w:rPr>
          <w:color w:val="00B0F0"/>
          <w:sz w:val="28"/>
          <w:szCs w:val="28"/>
          <w:u w:val="single"/>
        </w:rPr>
        <w:t>for k=0:</w:t>
      </w:r>
    </w:p>
    <w:p w:rsidR="00810363" w:rsidRPr="00FC1F4E" w:rsidRDefault="00980A7C" w:rsidP="00810363">
      <w:pPr>
        <w:pStyle w:val="ListParagraph"/>
        <w:bidi/>
        <w:ind w:left="-900" w:right="-630"/>
        <w:jc w:val="right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=1+0-0+0+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-0-0-0+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-1=</m:t>
          </m:r>
          <m:sSubSup>
            <m:sSubSup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2</m:t>
              </m:r>
            </m:sup>
          </m:sSubSup>
        </m:oMath>
      </m:oMathPara>
    </w:p>
    <w:p w:rsidR="00810363" w:rsidRPr="00AF6E95" w:rsidRDefault="00810363" w:rsidP="00810363">
      <w:pPr>
        <w:pStyle w:val="ListParagraph"/>
        <w:bidi/>
        <w:ind w:left="-900" w:right="-630"/>
        <w:jc w:val="right"/>
        <w:rPr>
          <w:color w:val="C00000"/>
          <w:sz w:val="28"/>
          <w:szCs w:val="28"/>
          <w:u w:val="single"/>
        </w:rPr>
      </w:pPr>
      <w:r w:rsidRPr="00AF6E95">
        <w:rPr>
          <w:color w:val="C00000"/>
          <w:sz w:val="28"/>
          <w:szCs w:val="28"/>
        </w:rPr>
        <w:t xml:space="preserve">                 </w:t>
      </w:r>
      <w:r w:rsidRPr="00AF6E95">
        <w:rPr>
          <w:color w:val="C00000"/>
          <w:sz w:val="28"/>
          <w:szCs w:val="28"/>
          <w:u w:val="single"/>
        </w:rPr>
        <w:t>for k=1:</w:t>
      </w:r>
    </w:p>
    <w:p w:rsidR="00810363" w:rsidRPr="00AF6E95" w:rsidRDefault="00980A7C" w:rsidP="00810363">
      <w:pPr>
        <w:pStyle w:val="ListParagraph"/>
        <w:tabs>
          <w:tab w:val="left" w:pos="5739"/>
          <w:tab w:val="right" w:pos="9486"/>
        </w:tabs>
        <w:bidi/>
        <w:ind w:left="-900" w:right="-630"/>
        <w:jc w:val="center"/>
        <w:rPr>
          <w:color w:val="C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=1+0-0+0+0-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-0-0+0-1=-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</m:oMath>
      </m:oMathPara>
    </w:p>
    <w:p w:rsidR="00810363" w:rsidRPr="00FC1F4E" w:rsidRDefault="00810363" w:rsidP="00810363">
      <w:pPr>
        <w:pStyle w:val="ListParagraph"/>
        <w:tabs>
          <w:tab w:val="left" w:pos="5739"/>
          <w:tab w:val="right" w:pos="9486"/>
        </w:tabs>
        <w:ind w:left="-900" w:right="-630"/>
        <w:rPr>
          <w:color w:val="00B0F0"/>
          <w:sz w:val="28"/>
          <w:szCs w:val="28"/>
          <w:u w:val="single"/>
        </w:rPr>
      </w:pPr>
      <w:r w:rsidRPr="00FC1F4E">
        <w:rPr>
          <w:color w:val="00B0F0"/>
          <w:sz w:val="28"/>
          <w:szCs w:val="28"/>
          <w:u w:val="single"/>
        </w:rPr>
        <w:t xml:space="preserve">  </w:t>
      </w:r>
      <w:r w:rsidRPr="00FC1F4E">
        <w:rPr>
          <w:color w:val="00B0F0"/>
          <w:sz w:val="28"/>
          <w:szCs w:val="28"/>
        </w:rPr>
        <w:t xml:space="preserve">                 </w:t>
      </w:r>
      <w:r w:rsidRPr="00FC1F4E">
        <w:rPr>
          <w:color w:val="00B0F0"/>
          <w:sz w:val="28"/>
          <w:szCs w:val="28"/>
          <w:u w:val="single"/>
        </w:rPr>
        <w:t xml:space="preserve">  for k</w:t>
      </w:r>
      <m:oMath>
        <m:r>
          <w:rPr>
            <w:rFonts w:ascii="Cambria Math" w:hAnsi="Cambria Math"/>
            <w:color w:val="00B0F0"/>
            <w:sz w:val="28"/>
            <w:szCs w:val="28"/>
            <w:u w:val="single"/>
          </w:rPr>
          <m:t>≥2</m:t>
        </m:r>
      </m:oMath>
      <w:r w:rsidRPr="00FC1F4E">
        <w:rPr>
          <w:color w:val="00B0F0"/>
          <w:sz w:val="28"/>
          <w:szCs w:val="28"/>
          <w:u w:val="single"/>
        </w:rPr>
        <w:t>:</w:t>
      </w:r>
    </w:p>
    <w:p w:rsidR="00810363" w:rsidRPr="00FC1F4E" w:rsidRDefault="00980A7C" w:rsidP="00810363">
      <w:pPr>
        <w:pStyle w:val="ListParagraph"/>
        <w:tabs>
          <w:tab w:val="left" w:pos="5739"/>
          <w:tab w:val="right" w:pos="9486"/>
        </w:tabs>
        <w:bidi/>
        <w:ind w:left="-900" w:right="-630"/>
        <w:jc w:val="right"/>
        <w:rPr>
          <w:color w:val="00B0F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B0F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B0F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B0F0"/>
              <w:sz w:val="28"/>
              <w:szCs w:val="28"/>
            </w:rPr>
            <m:t>=1+0-0+0+0-0-0-0+0-1=0</m:t>
          </m:r>
        </m:oMath>
      </m:oMathPara>
    </w:p>
    <w:p w:rsidR="00810363" w:rsidRPr="00810363" w:rsidRDefault="00810363" w:rsidP="00810363">
      <w:pPr>
        <w:pStyle w:val="ListParagraph"/>
        <w:ind w:left="-90"/>
        <w:rPr>
          <w:rFonts w:asciiTheme="majorBidi" w:hAnsiTheme="majorBidi" w:cstheme="majorBidi"/>
          <w:b/>
          <w:bCs/>
          <w:color w:val="008000"/>
          <w:sz w:val="28"/>
          <w:szCs w:val="28"/>
        </w:rPr>
      </w:pPr>
    </w:p>
    <w:p w:rsidR="00810363" w:rsidRPr="001D550A" w:rsidRDefault="00810363" w:rsidP="00810363">
      <w:pPr>
        <w:pStyle w:val="ListParagraph"/>
        <w:ind w:left="270"/>
        <w:rPr>
          <w:rFonts w:asciiTheme="majorBidi" w:hAnsiTheme="majorBidi" w:cstheme="majorBidi"/>
          <w:sz w:val="28"/>
          <w:szCs w:val="28"/>
        </w:rPr>
      </w:pPr>
    </w:p>
    <w:p w:rsidR="00810363" w:rsidRPr="00810363" w:rsidRDefault="00810363" w:rsidP="00810363">
      <w:pPr>
        <w:bidi/>
        <w:jc w:val="right"/>
        <w:rPr>
          <w:rFonts w:asciiTheme="majorBidi" w:hAnsiTheme="majorBidi" w:cstheme="majorBidi"/>
          <w:color w:val="C00000"/>
          <w:sz w:val="28"/>
          <w:szCs w:val="28"/>
        </w:rPr>
      </w:pPr>
      <w:r w:rsidRPr="00810363">
        <w:rPr>
          <w:rFonts w:asciiTheme="majorBidi" w:hAnsiTheme="majorBidi" w:cstheme="majorBidi"/>
          <w:color w:val="C00000"/>
          <w:sz w:val="28"/>
          <w:szCs w:val="28"/>
        </w:rPr>
        <w:t>Thus the autocorrelation function for this process has the form:</w:t>
      </w:r>
    </w:p>
    <w:p w:rsidR="00810363" w:rsidRPr="00810363" w:rsidRDefault="00980A7C" w:rsidP="00810363">
      <w:pPr>
        <w:pStyle w:val="ListParagraph"/>
        <w:tabs>
          <w:tab w:val="left" w:pos="5739"/>
          <w:tab w:val="right" w:pos="9486"/>
        </w:tabs>
        <w:ind w:left="-900" w:right="-630"/>
        <w:jc w:val="right"/>
        <w:rPr>
          <w:color w:val="C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1,     k=0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-0.5, k=1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0,    k≥2</m:t>
                    </m:r>
                  </m:e>
                </m:mr>
              </m:m>
            </m:e>
          </m:d>
        </m:oMath>
      </m:oMathPara>
    </w:p>
    <w:p w:rsidR="00810363" w:rsidRPr="00A027FD" w:rsidRDefault="00810363" w:rsidP="00A027FD">
      <w:pPr>
        <w:pStyle w:val="ListParagraph"/>
        <w:tabs>
          <w:tab w:val="left" w:pos="5739"/>
          <w:tab w:val="right" w:pos="9486"/>
        </w:tabs>
        <w:ind w:left="-900" w:right="-630"/>
        <w:jc w:val="both"/>
        <w:rPr>
          <w:rFonts w:ascii="Cambria Math" w:hAnsi="Cambria Math"/>
          <w:color w:val="C00000"/>
          <w:sz w:val="28"/>
          <w:szCs w:val="28"/>
        </w:rPr>
      </w:pPr>
      <w:r w:rsidRPr="00810363">
        <w:rPr>
          <w:rFonts w:ascii="Cambria Math" w:hAnsi="Cambria Math"/>
          <w:color w:val="C00000"/>
          <w:sz w:val="28"/>
          <w:szCs w:val="28"/>
        </w:rPr>
        <w:t>We notice from the autocorrelation function</w:t>
      </w:r>
      <w:r>
        <w:rPr>
          <w:rFonts w:ascii="Cambria Math" w:hAnsi="Cambria Math"/>
          <w:color w:val="C00000"/>
          <w:sz w:val="28"/>
          <w:szCs w:val="28"/>
        </w:rPr>
        <w:t xml:space="preserve">s in (1) and (2) that in process in (1) observations that are one time lag apart are </w:t>
      </w:r>
      <w:r w:rsidR="00A027FD">
        <w:rPr>
          <w:rFonts w:ascii="Cambria Math" w:hAnsi="Cambria Math"/>
          <w:color w:val="00B0F0"/>
          <w:sz w:val="28"/>
          <w:szCs w:val="28"/>
        </w:rPr>
        <w:t xml:space="preserve">positively correlated </w:t>
      </w:r>
      <w:r w:rsidR="00A027FD">
        <w:rPr>
          <w:rFonts w:ascii="Cambria Math" w:hAnsi="Cambria Math"/>
          <w:color w:val="C00000"/>
          <w:sz w:val="28"/>
          <w:szCs w:val="28"/>
        </w:rPr>
        <w:t xml:space="preserve">with </w:t>
      </w:r>
      <m:oMath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C00000"/>
            <w:sz w:val="28"/>
            <w:szCs w:val="28"/>
          </w:rPr>
          <m:t>=0.5</m:t>
        </m:r>
      </m:oMath>
      <w:r w:rsidR="00A027FD">
        <w:rPr>
          <w:rFonts w:ascii="Cambria Math" w:hAnsi="Cambria Math"/>
          <w:color w:val="C00000"/>
          <w:sz w:val="28"/>
          <w:szCs w:val="28"/>
        </w:rPr>
        <w:t xml:space="preserve">, and that observations more than one time lag apart are not correlated. While the process in part (2) observations that are one time lag apart are </w:t>
      </w:r>
      <w:r w:rsidR="00A027FD">
        <w:rPr>
          <w:rFonts w:ascii="Cambria Math" w:hAnsi="Cambria Math"/>
          <w:color w:val="00B0F0"/>
          <w:sz w:val="28"/>
          <w:szCs w:val="28"/>
        </w:rPr>
        <w:t xml:space="preserve">negatively correlated </w:t>
      </w:r>
      <w:r w:rsidR="00A027FD">
        <w:rPr>
          <w:rFonts w:ascii="Cambria Math" w:hAnsi="Cambria Math"/>
          <w:color w:val="C00000"/>
          <w:sz w:val="28"/>
          <w:szCs w:val="28"/>
        </w:rPr>
        <w:t xml:space="preserve">with </w:t>
      </w:r>
      <m:oMath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C00000"/>
            <w:sz w:val="28"/>
            <w:szCs w:val="28"/>
          </w:rPr>
          <m:t>=-0.5</m:t>
        </m:r>
      </m:oMath>
      <w:r w:rsidR="00A027FD">
        <w:rPr>
          <w:rFonts w:ascii="Cambria Math" w:hAnsi="Cambria Math"/>
          <w:color w:val="C00000"/>
          <w:sz w:val="28"/>
          <w:szCs w:val="28"/>
        </w:rPr>
        <w:t>, and that observations more than one time lag apart are not correlated.</w:t>
      </w:r>
    </w:p>
    <w:p w:rsidR="00A56B06" w:rsidRDefault="00A56B06" w:rsidP="00531866">
      <w:pPr>
        <w:pStyle w:val="ListParagraph"/>
        <w:ind w:left="-360"/>
        <w:rPr>
          <w:sz w:val="28"/>
          <w:szCs w:val="28"/>
        </w:rPr>
      </w:pPr>
    </w:p>
    <w:p w:rsidR="001D550A" w:rsidRDefault="001D550A" w:rsidP="007E1A7B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3:</w:t>
      </w:r>
    </w:p>
    <w:p w:rsidR="001D550A" w:rsidRDefault="001D550A" w:rsidP="007E1A7B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 xml:space="preserve">If the series 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</m:oMath>
      <w:r w:rsidR="00D1108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ca n be </w:t>
      </w:r>
      <w:r w:rsidR="00D11088">
        <w:rPr>
          <w:rFonts w:asciiTheme="majorBidi" w:hAnsiTheme="majorBidi" w:cstheme="majorBidi"/>
          <w:sz w:val="28"/>
          <w:szCs w:val="28"/>
        </w:rPr>
        <w:t>expressed in the form:</w:t>
      </w:r>
    </w:p>
    <w:p w:rsidR="00D11088" w:rsidRPr="001D550A" w:rsidRDefault="00980A7C" w:rsidP="007E1A7B">
      <w:pPr>
        <w:bidi/>
        <w:jc w:val="right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ε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1D550A" w:rsidRPr="00D11088" w:rsidRDefault="00D11088" w:rsidP="007E1A7B">
      <w:pPr>
        <w:bidi/>
        <w:jc w:val="right"/>
        <w:rPr>
          <w:rFonts w:asciiTheme="majorBidi" w:hAnsiTheme="majorBidi" w:cstheme="majorBidi"/>
          <w:sz w:val="28"/>
          <w:szCs w:val="28"/>
        </w:rPr>
      </w:pPr>
      <w:r w:rsidRPr="001D550A">
        <w:rPr>
          <w:rFonts w:asciiTheme="majorBidi" w:hAnsiTheme="majorBidi" w:cstheme="majorBidi"/>
          <w:sz w:val="28"/>
          <w:szCs w:val="28"/>
        </w:rPr>
        <w:t xml:space="preserve">where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t</m:t>
                </m:r>
              </m:sub>
            </m:sSub>
          </m:e>
        </m:d>
      </m:oMath>
      <w:r>
        <w:rPr>
          <w:sz w:val="28"/>
          <w:szCs w:val="28"/>
        </w:rPr>
        <w:t xml:space="preserve">  </w:t>
      </w:r>
      <w:r w:rsidRPr="00D11088">
        <w:rPr>
          <w:rFonts w:asciiTheme="majorBidi" w:hAnsiTheme="majorBidi" w:cstheme="majorBidi"/>
          <w:sz w:val="28"/>
          <w:szCs w:val="28"/>
        </w:rPr>
        <w:t>as defined as in Q.2.</w:t>
      </w:r>
    </w:p>
    <w:p w:rsidR="00D11088" w:rsidRDefault="00D11088" w:rsidP="007E1A7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D11088">
        <w:rPr>
          <w:rFonts w:asciiTheme="majorBidi" w:hAnsiTheme="majorBidi" w:cstheme="majorBidi"/>
          <w:sz w:val="28"/>
          <w:szCs w:val="28"/>
        </w:rPr>
        <w:t>Find the expectation, the variance and the autocorrelation function of the series.</w:t>
      </w:r>
    </w:p>
    <w:p w:rsidR="00A027FD" w:rsidRDefault="00980A7C" w:rsidP="00A027FD">
      <w:pPr>
        <w:ind w:left="-180" w:right="-630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E(y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)=E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504D" w:themeColor="accent2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504D" w:themeColor="accent2"/>
              <w:sz w:val="28"/>
              <w:szCs w:val="28"/>
            </w:rPr>
            <m:t>t+</m:t>
          </m:r>
          <m:sSub>
            <m:sSubPr>
              <m:ctrl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504D" w:themeColor="accent2"/>
                  <w:sz w:val="28"/>
                  <w:szCs w:val="28"/>
                </w:rPr>
                <m:t>2</m:t>
              </m:r>
            </m:sup>
          </m:sSup>
        </m:oMath>
      </m:oMathPara>
    </w:p>
    <w:p w:rsidR="00A027FD" w:rsidRDefault="00980A7C" w:rsidP="00A027FD">
      <w:pPr>
        <w:ind w:left="-180" w:right="-630"/>
        <w:jc w:val="both"/>
        <w:rPr>
          <w:color w:val="C00000"/>
          <w:sz w:val="28"/>
          <w:szCs w:val="28"/>
          <w:rtl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V(y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)=V</m:t>
          </m:r>
          <m:d>
            <m:d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ε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bSup>
        </m:oMath>
      </m:oMathPara>
    </w:p>
    <w:p w:rsidR="00A027FD" w:rsidRPr="00A027FD" w:rsidRDefault="00A027FD" w:rsidP="00A027FD">
      <w:pPr>
        <w:ind w:right="-630"/>
        <w:rPr>
          <w:rFonts w:asciiTheme="majorBidi" w:hAnsiTheme="majorBidi" w:cstheme="majorBidi"/>
          <w:color w:val="C00000"/>
          <w:sz w:val="28"/>
          <w:szCs w:val="28"/>
          <w:rtl/>
        </w:rPr>
      </w:pPr>
      <w:r w:rsidRPr="00A027FD">
        <w:rPr>
          <w:rFonts w:asciiTheme="majorBidi" w:hAnsiTheme="majorBidi" w:cstheme="majorBidi"/>
          <w:color w:val="C00000"/>
          <w:sz w:val="28"/>
          <w:szCs w:val="28"/>
        </w:rPr>
        <w:t xml:space="preserve">Because </w:t>
      </w:r>
      <m:oMath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C00000"/>
                    <w:sz w:val="28"/>
                    <w:szCs w:val="28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=β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C00000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 w:cstheme="majorBidi"/>
                <w:color w:val="C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C00000"/>
                <w:sz w:val="28"/>
                <w:szCs w:val="28"/>
              </w:rPr>
              <m:t>2</m:t>
            </m:r>
          </m:sup>
        </m:sSup>
      </m:oMath>
      <w:r w:rsidRPr="00A027FD">
        <w:rPr>
          <w:rFonts w:asciiTheme="majorBidi" w:hAnsiTheme="majorBidi" w:cstheme="majorBidi"/>
          <w:color w:val="C00000"/>
          <w:sz w:val="28"/>
          <w:szCs w:val="28"/>
        </w:rPr>
        <w:t>is a deterministic function and random</w:t>
      </w:r>
    </w:p>
    <w:p w:rsidR="00A027FD" w:rsidRDefault="00980A7C" w:rsidP="00A027FD">
      <w:pPr>
        <w:ind w:right="-630"/>
        <w:rPr>
          <w:color w:val="C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s,t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=Cov</m:t>
          </m:r>
          <m:d>
            <m:dPr>
              <m:begChr m:val="["/>
              <m:endChr m:val="]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=0,   s≠t</m:t>
          </m:r>
        </m:oMath>
      </m:oMathPara>
    </w:p>
    <w:p w:rsidR="00A027FD" w:rsidRPr="00810363" w:rsidRDefault="00A027FD" w:rsidP="00A027FD">
      <w:pPr>
        <w:bidi/>
        <w:jc w:val="right"/>
        <w:rPr>
          <w:rFonts w:asciiTheme="majorBidi" w:hAnsiTheme="majorBidi" w:cstheme="majorBidi"/>
          <w:color w:val="C00000"/>
          <w:sz w:val="28"/>
          <w:szCs w:val="28"/>
        </w:rPr>
      </w:pPr>
      <w:r w:rsidRPr="00810363">
        <w:rPr>
          <w:rFonts w:asciiTheme="majorBidi" w:hAnsiTheme="majorBidi" w:cstheme="majorBidi"/>
          <w:color w:val="C00000"/>
          <w:sz w:val="28"/>
          <w:szCs w:val="28"/>
        </w:rPr>
        <w:t>Thus the autocorrelation function for this process has the form:</w:t>
      </w:r>
    </w:p>
    <w:p w:rsidR="00A027FD" w:rsidRDefault="00980A7C" w:rsidP="00A027FD">
      <w:pPr>
        <w:ind w:right="-630"/>
        <w:rPr>
          <w:color w:val="C00000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1,   k=0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0,   k</m:t>
                    </m:r>
                    <m: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&gt;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28"/>
                        <w:szCs w:val="28"/>
                      </w:rPr>
                      <m:t>0</m:t>
                    </m:r>
                  </m:e>
                </m:mr>
              </m:m>
            </m:e>
          </m:d>
        </m:oMath>
      </m:oMathPara>
    </w:p>
    <w:p w:rsidR="00A027FD" w:rsidRDefault="00A027FD" w:rsidP="00A027F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D11088" w:rsidRPr="00D11088" w:rsidRDefault="00D11088" w:rsidP="007E1A7B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Does this series fulfill the stationarity conditions? Discuss.</w:t>
      </w:r>
    </w:p>
    <w:p w:rsidR="00A638B8" w:rsidRPr="00A027FD" w:rsidRDefault="00A027FD" w:rsidP="00D11088">
      <w:pPr>
        <w:pStyle w:val="ListParagraph"/>
        <w:spacing w:line="360" w:lineRule="auto"/>
        <w:ind w:left="-360"/>
        <w:rPr>
          <w:rFonts w:asciiTheme="majorBidi" w:hAnsiTheme="majorBidi" w:cstheme="majorBidi"/>
          <w:color w:val="008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A027FD">
        <w:rPr>
          <w:rFonts w:asciiTheme="majorBidi" w:hAnsiTheme="majorBidi" w:cstheme="majorBidi"/>
          <w:color w:val="008000"/>
          <w:sz w:val="28"/>
          <w:szCs w:val="28"/>
        </w:rPr>
        <w:t xml:space="preserve">Since </w:t>
      </w:r>
      <w:r>
        <w:rPr>
          <w:rFonts w:asciiTheme="majorBidi" w:hAnsiTheme="majorBidi" w:cstheme="majorBidi"/>
          <w:color w:val="008000"/>
          <w:sz w:val="28"/>
          <w:szCs w:val="28"/>
        </w:rPr>
        <w:t>the mean function is a function of time t, then the process is not stationary although the variance function is not a function of time and that the ACF depends only on time lag.</w:t>
      </w:r>
    </w:p>
    <w:p w:rsidR="00D11088" w:rsidRDefault="00D11088" w:rsidP="00D11088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4:</w:t>
      </w:r>
    </w:p>
    <w:p w:rsidR="00853C1D" w:rsidRPr="00F0301E" w:rsidRDefault="00853C1D" w:rsidP="00853C1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following data represent the total profit (in million riyals) for a company:</w:t>
      </w:r>
    </w:p>
    <w:p w:rsidR="00853C1D" w:rsidRDefault="00853C1D" w:rsidP="00853C1D">
      <w:pPr>
        <w:pStyle w:val="ListParagraph"/>
        <w:ind w:left="-90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853C1D" w:rsidTr="00980A7C">
        <w:trPr>
          <w:jc w:val="center"/>
        </w:trPr>
        <w:tc>
          <w:tcPr>
            <w:tcW w:w="1249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</w:t>
            </w:r>
          </w:p>
        </w:tc>
      </w:tr>
      <w:tr w:rsidR="00853C1D" w:rsidTr="00980A7C">
        <w:trPr>
          <w:jc w:val="center"/>
        </w:trPr>
        <w:tc>
          <w:tcPr>
            <w:tcW w:w="1249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Profit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oMath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</w:tr>
    </w:tbl>
    <w:p w:rsidR="00853C1D" w:rsidRDefault="00853C1D" w:rsidP="00853C1D">
      <w:pPr>
        <w:pStyle w:val="ListParagraph"/>
        <w:ind w:left="-90"/>
        <w:rPr>
          <w:sz w:val="28"/>
          <w:szCs w:val="28"/>
        </w:rPr>
      </w:pPr>
    </w:p>
    <w:p w:rsidR="00853C1D" w:rsidRDefault="00853C1D" w:rsidP="00853C1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Calculate the coefficients of the sample autocorrelation function (SACF)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sz w:val="28"/>
          <w:szCs w:val="28"/>
        </w:rPr>
        <w:t>, and plot it.</w:t>
      </w:r>
    </w:p>
    <w:p w:rsidR="00853C1D" w:rsidRDefault="00853C1D" w:rsidP="00853C1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Calculate the standard errors for these estimates.</w:t>
      </w:r>
    </w:p>
    <w:p w:rsidR="00853C1D" w:rsidRDefault="00853C1D" w:rsidP="00853C1D">
      <w:pPr>
        <w:bidi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solution:</w:t>
      </w:r>
    </w:p>
    <w:p w:rsidR="00853C1D" w:rsidRPr="00853C1D" w:rsidRDefault="00853C1D" w:rsidP="00853C1D">
      <w:pPr>
        <w:pStyle w:val="ListParagraph"/>
        <w:numPr>
          <w:ilvl w:val="0"/>
          <w:numId w:val="23"/>
        </w:numPr>
        <w:rPr>
          <w:color w:val="C00000"/>
          <w:sz w:val="28"/>
          <w:szCs w:val="28"/>
        </w:rPr>
      </w:pPr>
      <w:r w:rsidRPr="00853C1D">
        <w:rPr>
          <w:color w:val="C00000"/>
          <w:sz w:val="28"/>
          <w:szCs w:val="28"/>
        </w:rPr>
        <w:t>We can easily find:</w:t>
      </w:r>
    </w:p>
    <w:p w:rsidR="00853C1D" w:rsidRPr="00853C1D" w:rsidRDefault="00853C1D" w:rsidP="00853C1D">
      <w:pPr>
        <w:bidi/>
        <w:jc w:val="right"/>
        <w:rPr>
          <w:color w:val="C00000"/>
          <w:sz w:val="28"/>
          <w:szCs w:val="28"/>
          <w:rtl/>
        </w:rPr>
      </w:pPr>
    </w:p>
    <w:p w:rsidR="00853C1D" w:rsidRPr="00853C1D" w:rsidRDefault="00980A7C" w:rsidP="00853C1D">
      <w:pPr>
        <w:bidi/>
        <w:jc w:val="right"/>
        <w:rPr>
          <w:color w:val="C00000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 xml:space="preserve">=4    ;     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color w:val="C00000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8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C00000"/>
                      <w:sz w:val="28"/>
                      <w:szCs w:val="28"/>
                    </w:rPr>
                    <m:t>t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color w:val="C00000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4)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C00000"/>
              <w:sz w:val="28"/>
              <w:szCs w:val="28"/>
            </w:rPr>
            <m:t>=16.82</m:t>
          </m:r>
        </m:oMath>
      </m:oMathPara>
    </w:p>
    <w:p w:rsidR="00853C1D" w:rsidRDefault="00853C1D" w:rsidP="00853C1D">
      <w:pPr>
        <w:bidi/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also, we can find the pairs </w:t>
      </w:r>
      <m:oMath>
        <m:d>
          <m:dPr>
            <m:ctrlPr>
              <w:rPr>
                <w:rFonts w:ascii="Cambria Math" w:hAnsi="Cambria Math" w:cstheme="majorBidi"/>
                <w:color w:val="00B05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color w:val="00B050"/>
                <w:sz w:val="28"/>
                <w:szCs w:val="28"/>
              </w:rPr>
              <m:t>-4</m:t>
            </m:r>
          </m:e>
        </m:d>
      </m:oMath>
      <w:r>
        <w:rPr>
          <w:color w:val="C00000"/>
          <w:sz w:val="28"/>
          <w:szCs w:val="28"/>
        </w:rPr>
        <w:t>:</w:t>
      </w:r>
    </w:p>
    <w:p w:rsidR="00853C1D" w:rsidRDefault="00853C1D" w:rsidP="00853C1D">
      <w:pPr>
        <w:bidi/>
        <w:jc w:val="right"/>
        <w:rPr>
          <w:color w:val="C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853C1D" w:rsidTr="00980A7C">
        <w:trPr>
          <w:jc w:val="center"/>
        </w:trPr>
        <w:tc>
          <w:tcPr>
            <w:tcW w:w="1249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1432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</w:t>
            </w:r>
          </w:p>
        </w:tc>
        <w:tc>
          <w:tcPr>
            <w:tcW w:w="908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</w:t>
            </w:r>
          </w:p>
        </w:tc>
      </w:tr>
      <w:tr w:rsidR="00853C1D" w:rsidTr="00980A7C">
        <w:trPr>
          <w:jc w:val="center"/>
        </w:trPr>
        <w:tc>
          <w:tcPr>
            <w:tcW w:w="1249" w:type="dxa"/>
          </w:tcPr>
          <w:p w:rsidR="00853C1D" w:rsidRDefault="00853C1D" w:rsidP="00980A7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Profit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oMath>
          </w:p>
        </w:tc>
        <w:tc>
          <w:tcPr>
            <w:tcW w:w="908" w:type="dxa"/>
          </w:tcPr>
          <w:p w:rsidR="00853C1D" w:rsidRDefault="00853C1D" w:rsidP="00853C1D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853C1D">
              <w:rPr>
                <w:color w:val="00B050"/>
                <w:sz w:val="28"/>
                <w:szCs w:val="28"/>
              </w:rPr>
              <w:t>-1</w:t>
            </w:r>
          </w:p>
        </w:tc>
        <w:tc>
          <w:tcPr>
            <w:tcW w:w="908" w:type="dxa"/>
          </w:tcPr>
          <w:p w:rsidR="00853C1D" w:rsidRDefault="00853C1D" w:rsidP="00853C1D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908" w:type="dxa"/>
          </w:tcPr>
          <w:p w:rsidR="00853C1D" w:rsidRPr="00853C1D" w:rsidRDefault="00853C1D" w:rsidP="00853C1D">
            <w:pPr>
              <w:pStyle w:val="ListParagraph"/>
              <w:ind w:left="0"/>
              <w:jc w:val="right"/>
              <w:rPr>
                <w:color w:val="00B050"/>
                <w:sz w:val="28"/>
                <w:szCs w:val="28"/>
              </w:rPr>
            </w:pPr>
            <w:r w:rsidRPr="00853C1D">
              <w:rPr>
                <w:color w:val="00B050"/>
                <w:sz w:val="28"/>
                <w:szCs w:val="28"/>
              </w:rPr>
              <w:t>-2</w:t>
            </w:r>
          </w:p>
        </w:tc>
        <w:tc>
          <w:tcPr>
            <w:tcW w:w="908" w:type="dxa"/>
          </w:tcPr>
          <w:p w:rsidR="00853C1D" w:rsidRDefault="00853C1D" w:rsidP="00853C1D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8" w:type="dxa"/>
          </w:tcPr>
          <w:p w:rsidR="00853C1D" w:rsidRDefault="00853C1D" w:rsidP="00853C1D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853C1D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853C1D" w:rsidRDefault="00853C1D" w:rsidP="00853C1D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908" w:type="dxa"/>
          </w:tcPr>
          <w:p w:rsidR="00853C1D" w:rsidRDefault="00853C1D" w:rsidP="00853C1D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 w:rsidRPr="00853C1D">
              <w:rPr>
                <w:color w:val="00B050"/>
                <w:sz w:val="28"/>
                <w:szCs w:val="28"/>
              </w:rPr>
              <w:t>0.4</w:t>
            </w:r>
          </w:p>
        </w:tc>
        <w:tc>
          <w:tcPr>
            <w:tcW w:w="908" w:type="dxa"/>
          </w:tcPr>
          <w:p w:rsidR="00853C1D" w:rsidRDefault="00853C1D" w:rsidP="00853C1D">
            <w:pPr>
              <w:pStyle w:val="ListParagraph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</w:tbl>
    <w:p w:rsidR="00853C1D" w:rsidRDefault="00853C1D" w:rsidP="00853C1D">
      <w:pPr>
        <w:bidi/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according to the definition of SACF </w:t>
      </w:r>
      <m:oMath>
        <m:sSub>
          <m:sSubPr>
            <m:ctrlPr>
              <w:rPr>
                <w:rFonts w:ascii="Cambria Math" w:hAnsi="Cambria Math" w:cstheme="majorBidi"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B05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color w:val="00B050"/>
                <w:sz w:val="28"/>
                <w:szCs w:val="28"/>
              </w:rPr>
              <m:t>k</m:t>
            </m:r>
          </m:sub>
        </m:sSub>
      </m:oMath>
      <w:r>
        <w:rPr>
          <w:color w:val="00B050"/>
          <w:sz w:val="28"/>
          <w:szCs w:val="28"/>
        </w:rPr>
        <w:t xml:space="preserve"> </w:t>
      </w:r>
      <w:r w:rsidRPr="00853C1D">
        <w:rPr>
          <w:color w:val="C00000"/>
          <w:sz w:val="28"/>
          <w:szCs w:val="28"/>
        </w:rPr>
        <w:t>then:</w:t>
      </w:r>
    </w:p>
    <w:p w:rsidR="00853C1D" w:rsidRPr="00113F1F" w:rsidRDefault="00980A7C" w:rsidP="00853C1D">
      <w:pPr>
        <w:bidi/>
        <w:rPr>
          <w:rFonts w:ascii="Cambria Math" w:hAnsi="Cambria Math" w:cstheme="majorBidi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ρ</m:t>
              </m:r>
            </m:e>
          </m:acc>
          <m:d>
            <m:d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7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-4)</m:t>
              </m:r>
              <m:d>
                <m:dPr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+1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 xml:space="preserve">16.82 </m:t>
              </m:r>
            </m:den>
          </m:f>
        </m:oMath>
      </m:oMathPara>
    </w:p>
    <w:p w:rsidR="00853C1D" w:rsidRPr="00113F1F" w:rsidRDefault="00980A7C" w:rsidP="00853C1D">
      <w:pPr>
        <w:bidi/>
        <w:rPr>
          <w:rFonts w:ascii="Cambria Math" w:hAnsi="Cambria Math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16.82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+ 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2.1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2.1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0.4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+(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0.4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(1.5)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>0.5672</m:t>
          </m:r>
        </m:oMath>
      </m:oMathPara>
    </w:p>
    <w:p w:rsidR="00853C1D" w:rsidRDefault="00853C1D" w:rsidP="00853C1D">
      <w:pPr>
        <w:bidi/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also, </w:t>
      </w:r>
    </w:p>
    <w:p w:rsidR="00853C1D" w:rsidRPr="00113F1F" w:rsidRDefault="00980A7C" w:rsidP="00853C1D">
      <w:pPr>
        <w:bidi/>
        <w:rPr>
          <w:rFonts w:ascii="Cambria Math" w:hAnsi="Cambria Math" w:cstheme="majorBidi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ρ</m:t>
              </m:r>
            </m:e>
          </m:acc>
          <m:d>
            <m:d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-4)</m:t>
              </m:r>
              <m:d>
                <m:dPr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+2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 xml:space="preserve">16.82 </m:t>
              </m:r>
            </m:den>
          </m:f>
        </m:oMath>
      </m:oMathPara>
    </w:p>
    <w:p w:rsidR="00853C1D" w:rsidRPr="00113F1F" w:rsidRDefault="00853C1D" w:rsidP="00853C1D">
      <w:pPr>
        <w:bidi/>
        <w:rPr>
          <w:rFonts w:ascii="Cambria Math" w:hAnsi="Cambria Math" w:cstheme="majorBidi"/>
          <w:sz w:val="28"/>
          <w:szCs w:val="28"/>
        </w:rPr>
      </w:pPr>
      <w:r w:rsidRPr="00113F1F">
        <w:rPr>
          <w:rFonts w:ascii="Cambria Math" w:hAnsi="Cambria Math" w:cstheme="majorBidi"/>
          <w:sz w:val="28"/>
          <w:szCs w:val="28"/>
          <w:rtl/>
        </w:rPr>
        <w:tab/>
      </w:r>
      <m:oMath>
        <m:sSub>
          <m:sSubPr>
            <m:ctrlPr>
              <w:rPr>
                <w:rFonts w:ascii="Cambria Math" w:hAnsi="Cambria Math" w:cstheme="majorBidi"/>
                <w:color w:val="0070C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70C0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16.82 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-2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2.1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+ 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0.4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2.1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1.5</m:t>
                </m:r>
              </m:e>
            </m:d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theme="majorBidi"/>
            <w:color w:val="0070C0"/>
            <w:sz w:val="28"/>
            <w:szCs w:val="28"/>
          </w:rPr>
          <m:t>0.2111</m:t>
        </m:r>
      </m:oMath>
    </w:p>
    <w:p w:rsidR="00853C1D" w:rsidRPr="00113F1F" w:rsidRDefault="00853C1D" w:rsidP="00853C1D">
      <w:pPr>
        <w:bidi/>
        <w:rPr>
          <w:rFonts w:ascii="Cambria Math" w:hAnsi="Cambria Math" w:cstheme="majorBidi"/>
          <w:sz w:val="28"/>
          <w:szCs w:val="28"/>
          <w:rtl/>
        </w:rPr>
      </w:pPr>
    </w:p>
    <w:p w:rsidR="00853C1D" w:rsidRPr="00113F1F" w:rsidRDefault="00980A7C" w:rsidP="00853C1D">
      <w:pPr>
        <w:bidi/>
        <w:rPr>
          <w:rFonts w:ascii="Cambria Math" w:hAnsi="Cambria Math" w:cstheme="majorBidi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ρ</m:t>
              </m:r>
            </m:e>
          </m:acc>
          <m:d>
            <m:d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3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-4)</m:t>
              </m:r>
              <m:d>
                <m:dPr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+3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 xml:space="preserve">16.82 </m:t>
              </m:r>
            </m:den>
          </m:f>
        </m:oMath>
      </m:oMathPara>
    </w:p>
    <w:p w:rsidR="00853C1D" w:rsidRPr="00113F1F" w:rsidRDefault="00853C1D" w:rsidP="00853C1D">
      <w:pPr>
        <w:bidi/>
        <w:ind w:left="-345"/>
        <w:rPr>
          <w:rFonts w:ascii="Cambria Math" w:hAnsi="Cambria Math" w:cstheme="majorBidi"/>
          <w:sz w:val="28"/>
          <w:szCs w:val="28"/>
          <w:rtl/>
        </w:rPr>
      </w:pPr>
      <w:r w:rsidRPr="00113F1F">
        <w:rPr>
          <w:rFonts w:ascii="Cambria Math" w:hAnsi="Cambria Math" w:cstheme="majorBidi"/>
          <w:sz w:val="28"/>
          <w:szCs w:val="28"/>
          <w:rtl/>
        </w:rPr>
        <w:tab/>
      </w:r>
      <m:oMath>
        <m:sSub>
          <m:sSubPr>
            <m:ctrlPr>
              <w:rPr>
                <w:rFonts w:ascii="Cambria Math" w:hAnsi="Cambria Math" w:cstheme="majorBidi"/>
                <w:color w:val="0070C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70C0"/>
                <w:sz w:val="28"/>
                <w:szCs w:val="28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16.82 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0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2.1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0.4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+ 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1.5</m:t>
                </m:r>
              </m:e>
            </m:d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=-</m:t>
        </m:r>
        <m:r>
          <m:rPr>
            <m:sty m:val="p"/>
          </m:rPr>
          <w:rPr>
            <w:rFonts w:ascii="Cambria Math" w:hAnsi="Cambria Math" w:cstheme="majorBidi"/>
            <w:color w:val="0070C0"/>
            <w:sz w:val="28"/>
            <w:szCs w:val="28"/>
          </w:rPr>
          <m:t>0.2794</m:t>
        </m:r>
      </m:oMath>
    </w:p>
    <w:p w:rsidR="00853C1D" w:rsidRDefault="00853C1D" w:rsidP="00853C1D">
      <w:pPr>
        <w:bidi/>
        <w:spacing w:line="480" w:lineRule="auto"/>
        <w:rPr>
          <w:rFonts w:ascii="Cambria Math" w:hAnsi="Cambria Math" w:cstheme="majorBidi"/>
          <w:sz w:val="28"/>
          <w:szCs w:val="28"/>
        </w:rPr>
      </w:pPr>
    </w:p>
    <w:p w:rsidR="00853C1D" w:rsidRPr="00113F1F" w:rsidRDefault="00980A7C" w:rsidP="00853C1D">
      <w:pPr>
        <w:bidi/>
        <w:rPr>
          <w:rFonts w:ascii="Cambria Math" w:hAnsi="Cambria Math" w:cstheme="majorBidi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ρ</m:t>
              </m:r>
            </m:e>
          </m:acc>
          <m:d>
            <m:d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4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-4)</m:t>
              </m:r>
              <m:d>
                <m:dPr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+4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 xml:space="preserve">16.82 </m:t>
              </m:r>
            </m:den>
          </m:f>
        </m:oMath>
      </m:oMathPara>
    </w:p>
    <w:p w:rsidR="00853C1D" w:rsidRPr="00113F1F" w:rsidRDefault="00853C1D" w:rsidP="00853C1D">
      <w:pPr>
        <w:bidi/>
        <w:ind w:left="-345"/>
        <w:rPr>
          <w:rFonts w:ascii="Cambria Math" w:hAnsi="Cambria Math" w:cstheme="majorBidi"/>
          <w:sz w:val="28"/>
          <w:szCs w:val="28"/>
          <w:rtl/>
        </w:rPr>
      </w:pPr>
      <w:r w:rsidRPr="00113F1F">
        <w:rPr>
          <w:rFonts w:ascii="Cambria Math" w:hAnsi="Cambria Math" w:cstheme="majorBidi"/>
          <w:sz w:val="28"/>
          <w:szCs w:val="28"/>
          <w:rtl/>
        </w:rPr>
        <w:tab/>
      </w:r>
      <m:oMath>
        <m:sSub>
          <m:sSubPr>
            <m:ctrlPr>
              <w:rPr>
                <w:rFonts w:ascii="Cambria Math" w:hAnsi="Cambria Math" w:cstheme="majorBidi"/>
                <w:color w:val="0070C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70C0"/>
                <w:sz w:val="28"/>
                <w:szCs w:val="28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16.82 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2.1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-2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0.4</m:t>
                </m:r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1.5</m:t>
                </m:r>
              </m:e>
            </m:d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=-</m:t>
        </m:r>
        <m:r>
          <m:rPr>
            <m:sty m:val="p"/>
          </m:rPr>
          <w:rPr>
            <w:rFonts w:ascii="Cambria Math" w:hAnsi="Cambria Math" w:cstheme="majorBidi"/>
            <w:color w:val="0070C0"/>
            <w:sz w:val="28"/>
            <w:szCs w:val="28"/>
          </w:rPr>
          <m:t>0.3567</m:t>
        </m:r>
      </m:oMath>
    </w:p>
    <w:p w:rsidR="00853C1D" w:rsidRDefault="00853C1D" w:rsidP="00853C1D">
      <w:pPr>
        <w:bidi/>
        <w:spacing w:line="480" w:lineRule="auto"/>
        <w:rPr>
          <w:rFonts w:ascii="Cambria Math" w:hAnsi="Cambria Math" w:cstheme="majorBidi"/>
          <w:sz w:val="28"/>
          <w:szCs w:val="28"/>
        </w:rPr>
      </w:pPr>
    </w:p>
    <w:p w:rsidR="00853C1D" w:rsidRPr="00113F1F" w:rsidRDefault="00980A7C" w:rsidP="00853C1D">
      <w:pPr>
        <w:bidi/>
        <w:rPr>
          <w:rFonts w:ascii="Cambria Math" w:hAnsi="Cambria Math" w:cstheme="majorBidi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ρ</m:t>
              </m:r>
            </m:e>
          </m:acc>
          <m:d>
            <m:d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5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-4)</m:t>
              </m:r>
              <m:d>
                <m:dPr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+5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 xml:space="preserve">16.82 </m:t>
              </m:r>
            </m:den>
          </m:f>
        </m:oMath>
      </m:oMathPara>
    </w:p>
    <w:p w:rsidR="00853C1D" w:rsidRPr="00113F1F" w:rsidRDefault="00980A7C" w:rsidP="00853C1D">
      <w:pPr>
        <w:bidi/>
        <w:ind w:left="-345"/>
        <w:jc w:val="center"/>
        <w:rPr>
          <w:rFonts w:ascii="Cambria Math" w:hAnsi="Cambria Math" w:cstheme="majorBidi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16.82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2.1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0.4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1.5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=-</m:t>
          </m:r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>0.3508</m:t>
          </m:r>
        </m:oMath>
      </m:oMathPara>
    </w:p>
    <w:p w:rsidR="00853C1D" w:rsidRPr="00AD6B35" w:rsidRDefault="00980A7C" w:rsidP="00853C1D">
      <w:pPr>
        <w:bidi/>
        <w:rPr>
          <w:rFonts w:ascii="Cambria Math" w:hAnsi="Cambria Math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ρ</m:t>
              </m:r>
            </m:e>
          </m:acc>
          <m:d>
            <m:d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2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-4)</m:t>
              </m:r>
              <m:d>
                <m:dPr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+6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 xml:space="preserve">16.82 </m:t>
              </m:r>
            </m:den>
          </m:f>
        </m:oMath>
      </m:oMathPara>
    </w:p>
    <w:p w:rsidR="00853C1D" w:rsidRPr="00AD6B35" w:rsidRDefault="00853C1D" w:rsidP="00853C1D">
      <w:pPr>
        <w:bidi/>
        <w:rPr>
          <w:rFonts w:ascii="Cambria Math" w:hAnsi="Cambria Math" w:cstheme="majorBidi"/>
          <w:sz w:val="28"/>
          <w:szCs w:val="28"/>
          <w:rtl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                           </m:t>
          </m:r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16.82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0.4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1.5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</w:rPr>
            <m:t>=-</m:t>
          </m:r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>0.2021</m:t>
          </m:r>
        </m:oMath>
      </m:oMathPara>
    </w:p>
    <w:p w:rsidR="00853C1D" w:rsidRPr="00113F1F" w:rsidRDefault="00980A7C" w:rsidP="00853C1D">
      <w:pPr>
        <w:bidi/>
        <w:rPr>
          <w:rFonts w:ascii="Cambria Math" w:hAnsi="Cambria Math" w:cstheme="majorBidi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ρ</m:t>
              </m:r>
            </m:e>
          </m:acc>
          <m:d>
            <m:d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7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>-4)</m:t>
              </m:r>
              <m:d>
                <m:dPr>
                  <m:ctrl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B050"/>
                          <w:sz w:val="28"/>
                          <w:szCs w:val="28"/>
                        </w:rPr>
                        <m:t>+7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B050"/>
                      <w:sz w:val="28"/>
                      <w:szCs w:val="28"/>
                    </w:rPr>
                    <m:t>-4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00B050"/>
                  <w:sz w:val="28"/>
                  <w:szCs w:val="28"/>
                </w:rPr>
                <m:t xml:space="preserve">16.82 </m:t>
              </m:r>
            </m:den>
          </m:f>
        </m:oMath>
      </m:oMathPara>
    </w:p>
    <w:p w:rsidR="00853C1D" w:rsidRDefault="00853C1D" w:rsidP="00853C1D">
      <w:pPr>
        <w:bidi/>
        <w:jc w:val="right"/>
        <w:rPr>
          <w:rFonts w:ascii="Cambria Math" w:hAnsi="Cambria Math" w:cstheme="majorBidi"/>
          <w:color w:val="0070C0"/>
          <w:sz w:val="28"/>
          <w:szCs w:val="28"/>
        </w:rPr>
      </w:pPr>
      <w:r>
        <w:rPr>
          <w:rFonts w:ascii="Cambria Math" w:hAnsi="Cambria Math" w:cstheme="majorBidi"/>
          <w:color w:val="0070C0"/>
          <w:sz w:val="28"/>
          <w:szCs w:val="28"/>
        </w:rPr>
        <w:t xml:space="preserve">  </w:t>
      </w:r>
      <m:oMath>
        <m:r>
          <w:rPr>
            <w:rFonts w:ascii="Cambria Math" w:hAnsi="Cambria Math" w:cstheme="majorBidi"/>
            <w:color w:val="0070C0"/>
            <w:sz w:val="28"/>
            <w:szCs w:val="28"/>
          </w:rPr>
          <m:t xml:space="preserve">                        </m:t>
        </m:r>
        <m:sSub>
          <m:sSubPr>
            <m:ctrlPr>
              <w:rPr>
                <w:rFonts w:ascii="Cambria Math" w:hAnsi="Cambria Math" w:cstheme="majorBidi"/>
                <w:color w:val="0070C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color w:val="0070C0"/>
                <w:sz w:val="28"/>
                <w:szCs w:val="28"/>
              </w:rPr>
              <m:t>7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16.82 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theme="majorBidi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B050"/>
                    <w:sz w:val="28"/>
                    <w:szCs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1.5</m:t>
                </m:r>
              </m:e>
            </m:d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=-</m:t>
        </m:r>
        <m:r>
          <m:rPr>
            <m:sty m:val="p"/>
          </m:rPr>
          <w:rPr>
            <w:rFonts w:ascii="Cambria Math" w:hAnsi="Cambria Math" w:cstheme="majorBidi"/>
            <w:color w:val="0070C0"/>
            <w:sz w:val="28"/>
            <w:szCs w:val="28"/>
          </w:rPr>
          <m:t>0.0892</m:t>
        </m:r>
      </m:oMath>
    </w:p>
    <w:p w:rsidR="00853C1D" w:rsidRDefault="00853C1D" w:rsidP="00853C1D">
      <w:pPr>
        <w:bidi/>
        <w:jc w:val="right"/>
        <w:rPr>
          <w:rFonts w:ascii="Cambria Math" w:hAnsi="Cambria Math" w:cstheme="majorBidi"/>
          <w:color w:val="0070C0"/>
          <w:sz w:val="28"/>
          <w:szCs w:val="28"/>
        </w:rPr>
      </w:pPr>
    </w:p>
    <w:p w:rsidR="00853C1D" w:rsidRDefault="00853C1D" w:rsidP="00853C1D">
      <w:pPr>
        <w:bidi/>
        <w:jc w:val="right"/>
        <w:rPr>
          <w:rFonts w:ascii="Cambria Math" w:hAnsi="Cambria Math" w:cstheme="majorBidi"/>
          <w:color w:val="0070C0"/>
          <w:sz w:val="28"/>
          <w:szCs w:val="28"/>
        </w:rPr>
      </w:pPr>
      <w:r>
        <w:rPr>
          <w:rFonts w:ascii="Cambria Math" w:hAnsi="Cambria Math" w:cstheme="majorBidi"/>
          <w:color w:val="0070C0"/>
          <w:sz w:val="28"/>
          <w:szCs w:val="28"/>
        </w:rPr>
        <w:t xml:space="preserve">also, one can plot the SACF by two axes: x-axis having the lag times between the observations, and the y-axes: the corresponding SACF coefficients, the resulting figure is called the </w:t>
      </w:r>
      <w:proofErr w:type="spellStart"/>
      <w:r>
        <w:rPr>
          <w:rFonts w:ascii="Cambria Math" w:hAnsi="Cambria Math" w:cstheme="majorBidi"/>
          <w:color w:val="0070C0"/>
          <w:sz w:val="28"/>
          <w:szCs w:val="28"/>
        </w:rPr>
        <w:t>correlogram</w:t>
      </w:r>
      <w:proofErr w:type="spellEnd"/>
      <w:r>
        <w:rPr>
          <w:rFonts w:ascii="Cambria Math" w:hAnsi="Cambria Math" w:cstheme="majorBidi"/>
          <w:color w:val="0070C0"/>
          <w:sz w:val="28"/>
          <w:szCs w:val="28"/>
        </w:rPr>
        <w:t>.</w:t>
      </w:r>
    </w:p>
    <w:p w:rsidR="00853C1D" w:rsidRDefault="00853C1D" w:rsidP="00853C1D">
      <w:pPr>
        <w:bidi/>
        <w:jc w:val="right"/>
        <w:rPr>
          <w:rFonts w:ascii="Cambria Math" w:hAnsi="Cambria Math" w:cstheme="majorBidi"/>
          <w:color w:val="0070C0"/>
          <w:sz w:val="28"/>
          <w:szCs w:val="28"/>
        </w:rPr>
      </w:pPr>
    </w:p>
    <w:p w:rsidR="00853C1D" w:rsidRPr="00853C1D" w:rsidRDefault="00853C1D" w:rsidP="00853C1D">
      <w:pPr>
        <w:pStyle w:val="ListParagraph"/>
        <w:numPr>
          <w:ilvl w:val="0"/>
          <w:numId w:val="23"/>
        </w:numPr>
        <w:ind w:left="142"/>
        <w:rPr>
          <w:color w:val="C00000"/>
          <w:sz w:val="28"/>
          <w:szCs w:val="28"/>
        </w:rPr>
      </w:pPr>
      <w:r>
        <w:rPr>
          <w:sz w:val="28"/>
          <w:szCs w:val="28"/>
        </w:rPr>
        <w:t>Calculate the standard errors for these estimates.</w:t>
      </w:r>
    </w:p>
    <w:p w:rsidR="00853C1D" w:rsidRDefault="00853C1D" w:rsidP="00853C1D">
      <w:pPr>
        <w:ind w:left="36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We can calculate the SE of </w:t>
      </w:r>
      <m:oMath>
        <m:sSub>
          <m:sSubPr>
            <m:ctrlPr>
              <w:rPr>
                <w:rFonts w:ascii="Cambria Math" w:hAnsi="Cambria Math"/>
                <w:color w:val="C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C00000"/>
                <w:sz w:val="28"/>
                <w:szCs w:val="28"/>
              </w:rPr>
              <m:t>k</m:t>
            </m:r>
          </m:sub>
        </m:sSub>
      </m:oMath>
      <w:r>
        <w:rPr>
          <w:color w:val="C00000"/>
          <w:sz w:val="28"/>
          <w:szCs w:val="28"/>
        </w:rPr>
        <w:t xml:space="preserve"> from </w:t>
      </w:r>
      <w:proofErr w:type="spellStart"/>
      <w:r>
        <w:rPr>
          <w:color w:val="C00000"/>
          <w:sz w:val="28"/>
          <w:szCs w:val="28"/>
        </w:rPr>
        <w:t>Bartlet’s</w:t>
      </w:r>
      <w:proofErr w:type="spellEnd"/>
      <w:r>
        <w:rPr>
          <w:color w:val="C00000"/>
          <w:sz w:val="28"/>
          <w:szCs w:val="28"/>
        </w:rPr>
        <w:t xml:space="preserve"> equation:</w:t>
      </w:r>
    </w:p>
    <w:p w:rsidR="00853C1D" w:rsidRPr="00D339CD" w:rsidRDefault="00980A7C" w:rsidP="00853C1D">
      <w:pPr>
        <w:pStyle w:val="ListParagraph"/>
        <w:bidi/>
        <w:spacing w:line="360" w:lineRule="auto"/>
        <w:ind w:left="-360" w:right="-630"/>
        <w:rPr>
          <w:color w:val="0070C0"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SE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(</m:t>
              </m:r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)≅ 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 xml:space="preserve"> (1+2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q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)     </m:t>
                  </m:r>
                </m:e>
              </m:nary>
            </m:e>
          </m:rad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, </m:t>
          </m:r>
          <m:r>
            <w:rPr>
              <w:rFonts w:ascii="Cambria Math" w:hAnsi="Cambria Math" w:cstheme="majorBidi"/>
              <w:color w:val="0070C0"/>
              <w:sz w:val="28"/>
              <w:szCs w:val="28"/>
            </w:rPr>
            <m:t>k</m:t>
          </m:r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>&gt;</m:t>
          </m:r>
          <m:r>
            <w:rPr>
              <w:rFonts w:ascii="Cambria Math" w:hAnsi="Cambria Math" w:cstheme="majorBidi"/>
              <w:color w:val="0070C0"/>
              <w:sz w:val="28"/>
              <w:szCs w:val="28"/>
            </w:rPr>
            <m:t>q</m:t>
          </m:r>
        </m:oMath>
      </m:oMathPara>
    </w:p>
    <w:p w:rsidR="00853C1D" w:rsidRPr="00B25694" w:rsidRDefault="00980A7C" w:rsidP="00853C1D">
      <w:pPr>
        <w:pStyle w:val="ListParagraph"/>
        <w:bidi/>
        <w:spacing w:line="360" w:lineRule="auto"/>
        <w:ind w:left="-360" w:right="-630"/>
        <w:jc w:val="center"/>
        <w:rPr>
          <w:i/>
          <w:sz w:val="28"/>
          <w:szCs w:val="28"/>
          <w:rtl/>
        </w:rPr>
      </w:pPr>
      <m:oMath>
        <m:sSub>
          <m:sSubPr>
            <m:ctrlPr>
              <w:rPr>
                <w:rFonts w:ascii="Cambria Math" w:hAnsi="Cambria Math" w:cstheme="majorBidi"/>
                <w:color w:val="0070C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SE</m:t>
            </m:r>
            <m:r>
              <m:rPr>
                <m:sty m:val="p"/>
              </m:rPr>
              <w:rPr>
                <w:rFonts w:ascii="Cambria Math" w:hAnsi="Cambria Math" w:cstheme="majorBidi"/>
                <w:color w:val="0070C0"/>
                <w:sz w:val="28"/>
                <w:szCs w:val="28"/>
              </w:rPr>
              <m:t>(</m:t>
            </m:r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color w:val="0070C0"/>
            <w:sz w:val="28"/>
            <w:szCs w:val="28"/>
          </w:rPr>
          <m:t xml:space="preserve">)≅ </m:t>
        </m:r>
        <m:rad>
          <m:radPr>
            <m:degHide m:val="1"/>
            <m:ctrlPr>
              <w:rPr>
                <w:rFonts w:ascii="Cambria Math" w:hAnsi="Cambria Math" w:cstheme="majorBidi"/>
                <w:color w:val="0070C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color w:val="0070C0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70C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color w:val="0070C0"/>
                    <w:sz w:val="28"/>
                    <w:szCs w:val="28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 w:cstheme="majorBidi"/>
                <w:color w:val="0070C0"/>
                <w:sz w:val="28"/>
                <w:szCs w:val="28"/>
              </w:rPr>
              <m:t xml:space="preserve"> (1</m:t>
            </m:r>
            <m:r>
              <w:rPr>
                <w:rFonts w:ascii="Cambria Math" w:hAnsi="Cambria Math" w:cstheme="majorBidi"/>
                <w:color w:val="0070C0"/>
                <w:sz w:val="28"/>
                <w:szCs w:val="28"/>
              </w:rPr>
              <m:t>)</m:t>
            </m:r>
          </m:e>
        </m:rad>
        <m:r>
          <w:rPr>
            <w:rFonts w:ascii="Cambria Math" w:hAnsi="Cambria Math" w:cstheme="majorBidi"/>
            <w:color w:val="0070C0"/>
            <w:sz w:val="28"/>
            <w:szCs w:val="28"/>
          </w:rPr>
          <m:t>=0.3536</m:t>
        </m:r>
      </m:oMath>
      <w:r w:rsidR="00853C1D">
        <w:rPr>
          <w:color w:val="0070C0"/>
          <w:sz w:val="28"/>
          <w:szCs w:val="28"/>
        </w:rPr>
        <w:t xml:space="preserve">   </w:t>
      </w:r>
      <w:r w:rsidR="00853C1D">
        <w:rPr>
          <w:rFonts w:hint="cs"/>
          <w:color w:val="0070C0"/>
          <w:sz w:val="28"/>
          <w:szCs w:val="28"/>
          <w:rtl/>
        </w:rPr>
        <w:t xml:space="preserve">  </w:t>
      </w:r>
    </w:p>
    <w:p w:rsidR="00853C1D" w:rsidRPr="00D339CD" w:rsidRDefault="00853C1D" w:rsidP="00980A7C">
      <w:pPr>
        <w:tabs>
          <w:tab w:val="left" w:pos="5643"/>
        </w:tabs>
        <w:rPr>
          <w:color w:val="0070C0"/>
          <w:sz w:val="28"/>
          <w:szCs w:val="28"/>
        </w:rPr>
      </w:pPr>
      <w:r>
        <w:tab/>
      </w:r>
      <m:oMath>
        <m:r>
          <m:rPr>
            <m:sty m:val="p"/>
          </m:rPr>
          <w:rPr>
            <w:rFonts w:ascii="Cambria Math" w:hAnsi="Cambria Math" w:cstheme="majorBidi"/>
            <w:color w:val="0070C0"/>
            <w:sz w:val="28"/>
            <w:szCs w:val="28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SE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(</m:t>
              </m:r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)≅ 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1+2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e>
              </m:d>
            </m:e>
          </m:ra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=0.</m:t>
          </m:r>
          <m:r>
            <w:rPr>
              <w:rFonts w:ascii="Cambria Math" w:hAnsi="Cambria Math" w:cstheme="majorBidi"/>
              <w:color w:val="0070C0"/>
              <w:sz w:val="28"/>
              <w:szCs w:val="28"/>
            </w:rPr>
            <m:t>4532</m:t>
          </m:r>
        </m:oMath>
      </m:oMathPara>
    </w:p>
    <w:p w:rsidR="00853C1D" w:rsidRDefault="00853C1D" w:rsidP="00853C1D">
      <w:pPr>
        <w:tabs>
          <w:tab w:val="left" w:pos="5643"/>
        </w:tabs>
      </w:pPr>
    </w:p>
    <w:p w:rsidR="00853C1D" w:rsidRPr="00D339CD" w:rsidRDefault="00980A7C" w:rsidP="00F75ADC">
      <w:pPr>
        <w:tabs>
          <w:tab w:val="left" w:pos="5643"/>
        </w:tabs>
        <w:rPr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SE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(</m:t>
              </m:r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)≅ 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1+2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e>
              </m:d>
            </m:e>
          </m:ra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=0.4</m:t>
          </m:r>
          <m:r>
            <w:rPr>
              <w:rFonts w:ascii="Cambria Math" w:hAnsi="Cambria Math" w:cstheme="majorBidi"/>
              <w:color w:val="0070C0"/>
              <w:sz w:val="28"/>
              <w:szCs w:val="28"/>
            </w:rPr>
            <m:t>654</m:t>
          </m:r>
        </m:oMath>
      </m:oMathPara>
    </w:p>
    <w:p w:rsidR="00853C1D" w:rsidRPr="00D339CD" w:rsidRDefault="00980A7C" w:rsidP="00F75ADC">
      <w:pPr>
        <w:tabs>
          <w:tab w:val="left" w:pos="5643"/>
        </w:tabs>
        <w:rPr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SE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(</m:t>
              </m:r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)≅ 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1+2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e>
              </m:d>
            </m:e>
          </m:ra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=0.</m:t>
          </m:r>
          <m:r>
            <w:rPr>
              <w:rFonts w:ascii="Cambria Math" w:hAnsi="Cambria Math" w:cstheme="majorBidi"/>
              <w:color w:val="0070C0"/>
              <w:sz w:val="28"/>
              <w:szCs w:val="28"/>
            </w:rPr>
            <m:t>4859</m:t>
          </m:r>
        </m:oMath>
      </m:oMathPara>
    </w:p>
    <w:p w:rsidR="00853C1D" w:rsidRPr="00D339CD" w:rsidRDefault="00980A7C" w:rsidP="00F75ADC">
      <w:pPr>
        <w:tabs>
          <w:tab w:val="left" w:pos="5643"/>
        </w:tabs>
        <w:rPr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SE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(</m:t>
              </m:r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)≅ 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1+2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4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e>
              </m:d>
            </m:e>
          </m:ra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=0.</m:t>
          </m:r>
          <m:r>
            <w:rPr>
              <w:rFonts w:ascii="Cambria Math" w:hAnsi="Cambria Math" w:cstheme="majorBidi"/>
              <w:color w:val="0070C0"/>
              <w:sz w:val="28"/>
              <w:szCs w:val="28"/>
            </w:rPr>
            <m:t>5176</m:t>
          </m:r>
        </m:oMath>
      </m:oMathPara>
    </w:p>
    <w:p w:rsidR="00853C1D" w:rsidRPr="00D339CD" w:rsidRDefault="00980A7C" w:rsidP="00F75ADC">
      <w:pPr>
        <w:tabs>
          <w:tab w:val="left" w:pos="5643"/>
        </w:tabs>
        <w:rPr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SE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(</m:t>
              </m:r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6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)≅ 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1+2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4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5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e>
              </m:d>
            </m:e>
          </m:ra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=0.</m:t>
          </m:r>
          <m:r>
            <w:rPr>
              <w:rFonts w:ascii="Cambria Math" w:hAnsi="Cambria Math" w:cstheme="majorBidi"/>
              <w:color w:val="0070C0"/>
              <w:sz w:val="28"/>
              <w:szCs w:val="28"/>
            </w:rPr>
            <m:t>5465</m:t>
          </m:r>
        </m:oMath>
      </m:oMathPara>
    </w:p>
    <w:p w:rsidR="00853C1D" w:rsidRPr="00D339CD" w:rsidRDefault="00980A7C" w:rsidP="00C43513">
      <w:pPr>
        <w:tabs>
          <w:tab w:val="left" w:pos="5643"/>
        </w:tabs>
        <w:rPr>
          <w:color w:val="0070C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SE</m:t>
              </m:r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(</m:t>
              </m:r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>7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color w:val="0070C0"/>
              <w:sz w:val="28"/>
              <w:szCs w:val="28"/>
            </w:rPr>
            <m:t xml:space="preserve">)≅ </m:t>
          </m:r>
          <m:rad>
            <m:radPr>
              <m:degHide m:val="1"/>
              <m:ctrl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color w:val="0070C0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1+2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4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5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70C0"/>
                      <w:sz w:val="28"/>
                      <w:szCs w:val="28"/>
                    </w:rPr>
                    <m:t xml:space="preserve">+2 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6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color w:val="0070C0"/>
                          <w:sz w:val="28"/>
                          <w:szCs w:val="28"/>
                        </w:rPr>
                        <m:t>2</m:t>
                      </m:r>
                    </m:sup>
                  </m:sSubSup>
                  <m:ctrlPr>
                    <w:rPr>
                      <w:rFonts w:ascii="Cambria Math" w:hAnsi="Cambria Math" w:cstheme="majorBidi"/>
                      <w:i/>
                      <w:color w:val="0070C0"/>
                      <w:sz w:val="28"/>
                      <w:szCs w:val="28"/>
                    </w:rPr>
                  </m:ctrlPr>
                </m:e>
              </m:d>
            </m:e>
          </m:rad>
          <m:r>
            <w:rPr>
              <w:rFonts w:ascii="Cambria Math" w:hAnsi="Cambria Math" w:cstheme="majorBidi"/>
              <w:color w:val="0070C0"/>
              <w:sz w:val="28"/>
              <w:szCs w:val="28"/>
            </w:rPr>
            <m:t>=0.</m:t>
          </m:r>
          <m:r>
            <w:rPr>
              <w:rFonts w:ascii="Cambria Math" w:hAnsi="Cambria Math" w:cstheme="majorBidi"/>
              <w:color w:val="0070C0"/>
              <w:sz w:val="28"/>
              <w:szCs w:val="28"/>
            </w:rPr>
            <m:t>5532</m:t>
          </m:r>
        </m:oMath>
      </m:oMathPara>
    </w:p>
    <w:p w:rsidR="00853C1D" w:rsidRPr="00853C1D" w:rsidRDefault="00853C1D" w:rsidP="00853C1D">
      <w:pPr>
        <w:ind w:left="360"/>
        <w:rPr>
          <w:color w:val="C00000"/>
          <w:sz w:val="28"/>
          <w:szCs w:val="28"/>
        </w:rPr>
      </w:pPr>
      <w:bookmarkStart w:id="0" w:name="_GoBack"/>
      <w:bookmarkEnd w:id="0"/>
    </w:p>
    <w:sectPr w:rsidR="00853C1D" w:rsidRPr="00853C1D" w:rsidSect="00531866">
      <w:headerReference w:type="default" r:id="rId7"/>
      <w:pgSz w:w="12240" w:h="15840"/>
      <w:pgMar w:top="261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EC" w:rsidRDefault="00EB1DEC" w:rsidP="00AA2F82">
      <w:pPr>
        <w:spacing w:after="0" w:line="240" w:lineRule="auto"/>
      </w:pPr>
      <w:r>
        <w:separator/>
      </w:r>
    </w:p>
  </w:endnote>
  <w:endnote w:type="continuationSeparator" w:id="0">
    <w:p w:rsidR="00EB1DEC" w:rsidRDefault="00EB1DEC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EC" w:rsidRDefault="00EB1DEC" w:rsidP="00AA2F82">
      <w:pPr>
        <w:spacing w:after="0" w:line="240" w:lineRule="auto"/>
      </w:pPr>
      <w:r>
        <w:separator/>
      </w:r>
    </w:p>
  </w:footnote>
  <w:footnote w:type="continuationSeparator" w:id="0">
    <w:p w:rsidR="00EB1DEC" w:rsidRDefault="00EB1DEC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A7C" w:rsidRDefault="00980A7C" w:rsidP="00AA2F82">
    <w:pPr>
      <w:bidi/>
      <w:ind w:left="-1350"/>
      <w:rPr>
        <w:sz w:val="28"/>
        <w:szCs w:val="28"/>
        <w:rtl/>
      </w:rPr>
    </w:pPr>
  </w:p>
  <w:p w:rsidR="00980A7C" w:rsidRDefault="00980A7C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:rsidR="00980A7C" w:rsidRDefault="00980A7C" w:rsidP="00B86B27">
    <w:pPr>
      <w:pStyle w:val="Header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B0D"/>
    <w:multiLevelType w:val="hybridMultilevel"/>
    <w:tmpl w:val="785AB7A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3B6A18BE"/>
    <w:multiLevelType w:val="hybridMultilevel"/>
    <w:tmpl w:val="E0E692A4"/>
    <w:lvl w:ilvl="0" w:tplc="D4042362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8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1" w15:restartNumberingAfterBreak="0">
    <w:nsid w:val="67BF5CCA"/>
    <w:multiLevelType w:val="hybridMultilevel"/>
    <w:tmpl w:val="FC6A23A0"/>
    <w:lvl w:ilvl="0" w:tplc="4A421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9"/>
  </w:num>
  <w:num w:numId="5">
    <w:abstractNumId w:val="17"/>
  </w:num>
  <w:num w:numId="6">
    <w:abstractNumId w:val="20"/>
  </w:num>
  <w:num w:numId="7">
    <w:abstractNumId w:val="12"/>
  </w:num>
  <w:num w:numId="8">
    <w:abstractNumId w:val="22"/>
  </w:num>
  <w:num w:numId="9">
    <w:abstractNumId w:val="18"/>
  </w:num>
  <w:num w:numId="10">
    <w:abstractNumId w:val="16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  <w:num w:numId="18">
    <w:abstractNumId w:val="15"/>
  </w:num>
  <w:num w:numId="19">
    <w:abstractNumId w:val="6"/>
  </w:num>
  <w:num w:numId="20">
    <w:abstractNumId w:val="9"/>
  </w:num>
  <w:num w:numId="21">
    <w:abstractNumId w:val="1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2"/>
    <w:rsid w:val="00077DD2"/>
    <w:rsid w:val="00080C12"/>
    <w:rsid w:val="000E7D06"/>
    <w:rsid w:val="000F1F8C"/>
    <w:rsid w:val="00100281"/>
    <w:rsid w:val="001210A8"/>
    <w:rsid w:val="00121862"/>
    <w:rsid w:val="00152241"/>
    <w:rsid w:val="001709F9"/>
    <w:rsid w:val="001D550A"/>
    <w:rsid w:val="00207C28"/>
    <w:rsid w:val="00293A88"/>
    <w:rsid w:val="002B2064"/>
    <w:rsid w:val="002F53F9"/>
    <w:rsid w:val="00426EBB"/>
    <w:rsid w:val="004A6544"/>
    <w:rsid w:val="004C3C90"/>
    <w:rsid w:val="004C3E13"/>
    <w:rsid w:val="00531866"/>
    <w:rsid w:val="0057191A"/>
    <w:rsid w:val="00590449"/>
    <w:rsid w:val="005E7469"/>
    <w:rsid w:val="00600203"/>
    <w:rsid w:val="00622158"/>
    <w:rsid w:val="006516EA"/>
    <w:rsid w:val="006E2D6C"/>
    <w:rsid w:val="007145F4"/>
    <w:rsid w:val="007B160D"/>
    <w:rsid w:val="007C04E3"/>
    <w:rsid w:val="007C2F9C"/>
    <w:rsid w:val="007E06BB"/>
    <w:rsid w:val="007E1A7B"/>
    <w:rsid w:val="007F023F"/>
    <w:rsid w:val="008002A1"/>
    <w:rsid w:val="00806731"/>
    <w:rsid w:val="00810363"/>
    <w:rsid w:val="00853C1D"/>
    <w:rsid w:val="008930F5"/>
    <w:rsid w:val="008A597B"/>
    <w:rsid w:val="008A5C99"/>
    <w:rsid w:val="008B3281"/>
    <w:rsid w:val="008B3C0D"/>
    <w:rsid w:val="008D43AC"/>
    <w:rsid w:val="0090227B"/>
    <w:rsid w:val="00980A7C"/>
    <w:rsid w:val="009F30A8"/>
    <w:rsid w:val="00A027FD"/>
    <w:rsid w:val="00A047B2"/>
    <w:rsid w:val="00A56B06"/>
    <w:rsid w:val="00A638B8"/>
    <w:rsid w:val="00AA2F82"/>
    <w:rsid w:val="00AD1A76"/>
    <w:rsid w:val="00B00F7A"/>
    <w:rsid w:val="00B50A6F"/>
    <w:rsid w:val="00B86B27"/>
    <w:rsid w:val="00B942DD"/>
    <w:rsid w:val="00BB3A64"/>
    <w:rsid w:val="00BD0B57"/>
    <w:rsid w:val="00C14DB7"/>
    <w:rsid w:val="00C43513"/>
    <w:rsid w:val="00C60A01"/>
    <w:rsid w:val="00C83171"/>
    <w:rsid w:val="00CA30AF"/>
    <w:rsid w:val="00CA50F1"/>
    <w:rsid w:val="00D11088"/>
    <w:rsid w:val="00DA3650"/>
    <w:rsid w:val="00DB7A0D"/>
    <w:rsid w:val="00DD6437"/>
    <w:rsid w:val="00E16BC3"/>
    <w:rsid w:val="00E35D7B"/>
    <w:rsid w:val="00E45AF7"/>
    <w:rsid w:val="00E50CCD"/>
    <w:rsid w:val="00E50FE0"/>
    <w:rsid w:val="00E84D1C"/>
    <w:rsid w:val="00EB1DEC"/>
    <w:rsid w:val="00F75ADC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CED2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82"/>
  </w:style>
  <w:style w:type="paragraph" w:styleId="Footer">
    <w:name w:val="footer"/>
    <w:basedOn w:val="Normal"/>
    <w:link w:val="Foot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82"/>
  </w:style>
  <w:style w:type="paragraph" w:styleId="BalloonText">
    <w:name w:val="Balloon Text"/>
    <w:basedOn w:val="Normal"/>
    <w:link w:val="BalloonTextChar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6BB"/>
    <w:rPr>
      <w:color w:val="808080"/>
    </w:rPr>
  </w:style>
  <w:style w:type="table" w:styleId="TableGrid">
    <w:name w:val="Table Grid"/>
    <w:basedOn w:val="TableNormal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Munirah Khalid Alothman</cp:lastModifiedBy>
  <cp:revision>4</cp:revision>
  <dcterms:created xsi:type="dcterms:W3CDTF">2017-03-02T08:02:00Z</dcterms:created>
  <dcterms:modified xsi:type="dcterms:W3CDTF">2020-09-20T08:55:00Z</dcterms:modified>
</cp:coreProperties>
</file>