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E24A2D" w14:textId="77777777" w:rsidR="00ED34A0" w:rsidRPr="00FF3CD3" w:rsidRDefault="00FF3CD3">
      <w:pPr>
        <w:pStyle w:val="Title"/>
        <w:bidi/>
        <w:contextualSpacing w:val="0"/>
        <w:jc w:val="center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تطبيقات مادة مبادئ التكاليف والمحاسبة الإدارية (202 حسب)</w:t>
      </w:r>
    </w:p>
    <w:p w14:paraId="22446CC7" w14:textId="77777777" w:rsidR="00ED34A0" w:rsidRPr="00FF3CD3" w:rsidRDefault="00FF3CD3">
      <w:pPr>
        <w:pStyle w:val="Title"/>
        <w:bidi/>
        <w:contextualSpacing w:val="0"/>
        <w:jc w:val="center"/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lang w:val="en-GB"/>
        </w:rPr>
      </w:pPr>
      <w:bookmarkStart w:id="0" w:name="h.n679ilrz2glg" w:colFirst="0" w:colLast="0"/>
      <w:bookmarkEnd w:id="0"/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 xml:space="preserve">الفصل </w:t>
      </w:r>
      <w:r w:rsidR="00446409"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السابع</w:t>
      </w:r>
    </w:p>
    <w:p w14:paraId="360DCC42" w14:textId="77777777" w:rsidR="00ED34A0" w:rsidRPr="00FF3CD3" w:rsidRDefault="00ED34A0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bookmarkStart w:id="1" w:name="h.sw5xt95stf6" w:colFirst="0" w:colLast="0"/>
      <w:bookmarkEnd w:id="1"/>
    </w:p>
    <w:p w14:paraId="4A61E222" w14:textId="77777777" w:rsidR="00ED34A0" w:rsidRPr="00FF3CD3" w:rsidRDefault="00ED34A0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bookmarkStart w:id="2" w:name="h.nl4bmi5638t" w:colFirst="0" w:colLast="0"/>
      <w:bookmarkStart w:id="3" w:name="_GoBack"/>
      <w:bookmarkEnd w:id="2"/>
      <w:bookmarkEnd w:id="3"/>
    </w:p>
    <w:p w14:paraId="282D0A3F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السؤال الاول :</w:t>
      </w:r>
    </w:p>
    <w:p w14:paraId="62EEC8D5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 xml:space="preserve">ينتج مصنع الواحه احد المنتجات ويتم تجفيف وتعبئه المنتج في المرحله الثانيه وهي مرحله التعبئه , حيث تضاف مواد التعبئه و التغليف في نهايه المرحلة بينما تضاف تكلفه التحويل </w:t>
      </w: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بانتظام على مدار المرحله , وقد امكن الحصول على البيانات التاليه المتعلقه بمرحله التعبئه عن فتره التكاليف الاخيره :</w:t>
      </w:r>
    </w:p>
    <w:p w14:paraId="7D9B8B30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 xml:space="preserve">١- بدأت المرحلة بانتاج تحت التشغيل 2000 وحده  بدرجه تمام 25%  وتكلفته من الفتره السابقه 18,000 ريال . </w:t>
      </w:r>
    </w:p>
    <w:p w14:paraId="53379B49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٢- الوحدات المحوله من المرحله الاولى ف</w:t>
      </w: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 xml:space="preserve">ي الفتره الحاليه 10,000 وحده  تكلفتها 80,000 ريال  , كما بلغت تكلفه المرحله في الفتره الحاليه من المواد المباشره 24,000 , ومن الاجور و التكاليف الصناعيه غير المباشره  38,000 ريال .  </w:t>
      </w:r>
    </w:p>
    <w:p w14:paraId="174D1A43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٣- انتهت المرحله خلال الفتره من انتاج 8000 وحده حولت لمخازن الانتاج التام</w:t>
      </w: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 xml:space="preserve"> , وبلغت درجه تمام الوحدات غير التامه 50% .</w:t>
      </w:r>
    </w:p>
    <w:p w14:paraId="03F52E8C" w14:textId="77777777" w:rsidR="00ED34A0" w:rsidRPr="00FF3CD3" w:rsidRDefault="00ED34A0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</w:p>
    <w:p w14:paraId="700758CB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المطلوب: اعداد تقرير الانتاج والتكاليف لمرحله التعبئه باستخدام طريقه الوارد اولا صادر اولا .</w:t>
      </w:r>
    </w:p>
    <w:p w14:paraId="64E65CD4" w14:textId="77777777" w:rsidR="00ED34A0" w:rsidRPr="00FF3CD3" w:rsidRDefault="00ED34A0">
      <w:pPr>
        <w:pStyle w:val="Title"/>
        <w:contextualSpacing w:val="0"/>
        <w:jc w:val="right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</w:p>
    <w:p w14:paraId="74841F3B" w14:textId="77777777" w:rsidR="00ED34A0" w:rsidRPr="00FF3CD3" w:rsidRDefault="00FF3CD3" w:rsidP="00446409">
      <w:pPr>
        <w:pStyle w:val="Title"/>
        <w:contextualSpacing w:val="0"/>
        <w:jc w:val="right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  <w:t xml:space="preserve"> </w:t>
      </w:r>
    </w:p>
    <w:p w14:paraId="0BAF220F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السؤال الثاني :</w:t>
      </w:r>
    </w:p>
    <w:p w14:paraId="58BA443B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ينتج مصنع الواحه احد المنتجات ويتم تجفيف وتعبئه المنتج في المرحله الثانيه وهي مرحله التعبئه , حي</w:t>
      </w: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ث تضاف مواد التعبئه و التغليف في نهايه المرحلة بينما تضاف تكلفه التحويل بانتظام على مدار المرحله , وقد امكن الحصول على البيانات التاليه المتعلقه بمرحله التعبئه عن فتره التكاليف الاخيره :</w:t>
      </w:r>
    </w:p>
    <w:p w14:paraId="7CD880C5" w14:textId="77777777" w:rsidR="00ED34A0" w:rsidRPr="00FF3CD3" w:rsidRDefault="00ED34A0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</w:p>
    <w:p w14:paraId="18D0F0A4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١- بدأت المرحلة بانتاج تحت التشغيل 1250 وحده  بدرجه تمام 80%  وتكلفت</w:t>
      </w: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ه من الفتره السابقه 38,000 ريال منها 29,000 تكلفه مستلمه والباقي تكلفه تحويل .</w:t>
      </w:r>
    </w:p>
    <w:p w14:paraId="22AC8CC9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٢- الوحدات المحوله من المرحلة الاولى في الفتره الحاليه 5000 وحده تكلفتها 96,000 ريال كما بلغت تكلفه المرحله في الفتره الحاليه 62,450 ريال منها 26,250 ريال مواد مباشرة والباقي اج</w:t>
      </w: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ور وتكاليف صناعيه غير مباشره .</w:t>
      </w:r>
    </w:p>
    <w:p w14:paraId="50A1C041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٣- انتهت المرحله خلال الفتره من انتاج 5,250 وحدة وحولت لمخازن الانتاج التام وبلغت درجه تمام الوحدات غير التامه 40% .</w:t>
      </w:r>
    </w:p>
    <w:p w14:paraId="68595128" w14:textId="77777777" w:rsidR="00ED34A0" w:rsidRPr="00FF3CD3" w:rsidRDefault="00ED34A0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</w:p>
    <w:p w14:paraId="458B59AD" w14:textId="77777777" w:rsidR="00ED34A0" w:rsidRPr="00FF3CD3" w:rsidRDefault="00FF3CD3" w:rsidP="00446409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المطلوب : اعداد تقرير الانتاج والتكاليف للمرحله باستخدام طريقه المتوسط المرجح</w:t>
      </w:r>
    </w:p>
    <w:p w14:paraId="0DFC1C24" w14:textId="77777777" w:rsidR="00ED34A0" w:rsidRPr="00FF3CD3" w:rsidRDefault="00ED34A0">
      <w:pPr>
        <w:pStyle w:val="Title"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</w:p>
    <w:p w14:paraId="1BD03FD6" w14:textId="77777777" w:rsidR="00ED34A0" w:rsidRPr="00FF3CD3" w:rsidRDefault="00ED34A0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bookmarkStart w:id="4" w:name="h.nhi15pwxcdlx" w:colFirst="0" w:colLast="0"/>
      <w:bookmarkEnd w:id="4"/>
    </w:p>
    <w:p w14:paraId="1F2DB568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 xml:space="preserve">اكملي الفراغات </w:t>
      </w: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التالية:</w:t>
      </w:r>
    </w:p>
    <w:p w14:paraId="37952741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1-   وحدة  قياس التكلفة في نظام تكاليف الاوامر هي .............................. بينما في نظام تكاليف المراحل تكون ...............................</w:t>
      </w:r>
    </w:p>
    <w:p w14:paraId="700FC599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 xml:space="preserve">2-   عند استخدام نظام تكاليف المراحل الطريقة التي توفر معلومات للمديرين عن التغيرات في تكلفة الوحدة </w:t>
      </w: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من فترة الى اخرى هي طريقة ................................</w:t>
      </w:r>
    </w:p>
    <w:p w14:paraId="281C6862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3-   في حالة انتاج وحدات متماثلة وبكميات كبيرة فان نظام التكاليف المناسب هو....................................</w:t>
      </w:r>
    </w:p>
    <w:p w14:paraId="64DD3D5C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4-   اذا كانت كمية الوحدات التامة من منتج معين 10000 وحدة وكمية الوحدات تحت التشغيل ا</w:t>
      </w: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خر الفترة 400 وحدة بمستوى اتمام 60% فان كمية الانتاج المتجانس لعنصر المواد ( بافتراض ان المواد تضاف بالكامل في نهاية     المرحلة ) هي ................................</w:t>
      </w:r>
    </w:p>
    <w:p w14:paraId="1687D063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 xml:space="preserve">5-   اذا كان الانتاج تحت التشغيل اول الفترة 2000 وحدة والوحدات المستفيدة من تكلفة المواد </w:t>
      </w: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لهذه الوحدات في ظل طريقة الوارد اولا صادر اولا 2000 وحدة فان طريقة اضافة المواد المباشرة تكون ......................................</w:t>
      </w:r>
    </w:p>
    <w:p w14:paraId="735210E5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6- نظام التكاليف المناسب في مصانع الغزل والنسيج ................................وفي دور النشر والطباعة ....................</w:t>
      </w: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........</w:t>
      </w:r>
    </w:p>
    <w:p w14:paraId="2E5F2478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rtl/>
          <w:lang w:val="en-GB"/>
        </w:rPr>
        <w:t>7- عند اضافة مادة خام في نهاية المرحلة فان الوحدات المستفيدة بنسبة 100% من هذه المادة .......................... بينما عند اضافة المادة الخام في بداية المرحلة فان الوحدات المستفيدة بنسبة 100% هي ..............................</w:t>
      </w:r>
    </w:p>
    <w:p w14:paraId="1306CC10" w14:textId="77777777" w:rsidR="00ED34A0" w:rsidRPr="00FF3CD3" w:rsidRDefault="00FF3CD3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r w:rsidRPr="00FF3CD3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  <w:t xml:space="preserve"> </w:t>
      </w:r>
    </w:p>
    <w:p w14:paraId="06CF4BB2" w14:textId="77777777" w:rsidR="00ED34A0" w:rsidRPr="00FF3CD3" w:rsidRDefault="00ED34A0">
      <w:pPr>
        <w:pStyle w:val="Title"/>
        <w:bidi/>
        <w:contextualSpacing w:val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val="en-GB"/>
        </w:rPr>
      </w:pPr>
      <w:bookmarkStart w:id="5" w:name="h.rirbld133kvr" w:colFirst="0" w:colLast="0"/>
      <w:bookmarkEnd w:id="5"/>
    </w:p>
    <w:sectPr w:rsidR="00ED34A0" w:rsidRPr="00FF3CD3" w:rsidSect="00446409">
      <w:pgSz w:w="12240" w:h="15840"/>
      <w:pgMar w:top="450" w:right="540" w:bottom="144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EC789" w14:textId="77777777" w:rsidR="00000000" w:rsidRDefault="00FF3CD3">
      <w:pPr>
        <w:spacing w:line="240" w:lineRule="auto"/>
      </w:pPr>
      <w:r>
        <w:separator/>
      </w:r>
    </w:p>
  </w:endnote>
  <w:endnote w:type="continuationSeparator" w:id="0">
    <w:p w14:paraId="04B05A7D" w14:textId="77777777" w:rsidR="00000000" w:rsidRDefault="00FF3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7A2E3" w14:textId="77777777" w:rsidR="00000000" w:rsidRDefault="00FF3CD3">
      <w:pPr>
        <w:spacing w:line="240" w:lineRule="auto"/>
      </w:pPr>
      <w:r>
        <w:separator/>
      </w:r>
    </w:p>
  </w:footnote>
  <w:footnote w:type="continuationSeparator" w:id="0">
    <w:p w14:paraId="17FAC2AD" w14:textId="77777777" w:rsidR="00000000" w:rsidRDefault="00FF3C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34A0"/>
    <w:rsid w:val="00446409"/>
    <w:rsid w:val="00ED34A0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CF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44640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409"/>
  </w:style>
  <w:style w:type="paragraph" w:styleId="Footer">
    <w:name w:val="footer"/>
    <w:basedOn w:val="Normal"/>
    <w:link w:val="FooterChar"/>
    <w:uiPriority w:val="99"/>
    <w:unhideWhenUsed/>
    <w:rsid w:val="0044640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4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44640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409"/>
  </w:style>
  <w:style w:type="paragraph" w:styleId="Footer">
    <w:name w:val="footer"/>
    <w:basedOn w:val="Normal"/>
    <w:link w:val="FooterChar"/>
    <w:uiPriority w:val="99"/>
    <w:unhideWhenUsed/>
    <w:rsid w:val="0044640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2585</Characters>
  <Application>Microsoft Macintosh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cp:lastModifiedBy>sara fahad</cp:lastModifiedBy>
  <cp:revision>3</cp:revision>
  <dcterms:created xsi:type="dcterms:W3CDTF">2014-04-23T18:20:00Z</dcterms:created>
  <dcterms:modified xsi:type="dcterms:W3CDTF">2014-04-23T18:22:00Z</dcterms:modified>
</cp:coreProperties>
</file>