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tl/>
        </w:rPr>
        <w:id w:val="7733495"/>
        <w:docPartObj>
          <w:docPartGallery w:val="Cover Pages"/>
          <w:docPartUnique/>
        </w:docPartObj>
      </w:sdtPr>
      <w:sdtEndPr>
        <w:rPr>
          <w:rtl w:val="0"/>
        </w:rPr>
      </w:sdtEndPr>
      <w:sdtContent>
        <w:p w:rsidR="00EC79A6" w:rsidRDefault="00EC79A6"/>
        <w:p w:rsidR="00EC79A6" w:rsidRDefault="00254CF0">
          <w:r>
            <w:rPr>
              <w:noProof/>
              <w:lang w:eastAsia="en-US"/>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page">
                      <wp:align>center</wp:align>
                    </wp:positionV>
                    <wp:extent cx="7164070" cy="10141585"/>
                    <wp:effectExtent l="9525" t="9525" r="8890" b="63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164070" cy="10141585"/>
                              <a:chOff x="321" y="411"/>
                              <a:chExt cx="11600" cy="15018"/>
                            </a:xfrm>
                          </wpg:grpSpPr>
                          <wps:wsp>
                            <wps:cNvPr id="2" name="Rectangle 3"/>
                            <wps:cNvSpPr>
                              <a:spLocks noChangeArrowheads="1"/>
                            </wps:cNvSpPr>
                            <wps:spPr bwMode="auto">
                              <a:xfrm>
                                <a:off x="321" y="411"/>
                                <a:ext cx="11600" cy="150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4"/>
                            <wps:cNvSpPr>
                              <a:spLocks noChangeArrowheads="1"/>
                            </wps:cNvSpPr>
                            <wps:spPr bwMode="auto">
                              <a:xfrm>
                                <a:off x="354" y="444"/>
                                <a:ext cx="11527" cy="1790"/>
                              </a:xfrm>
                              <a:prstGeom prst="rect">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79A6" w:rsidRDefault="00254CF0" w:rsidP="00EC79A6">
                                  <w:pPr>
                                    <w:pStyle w:val="afc"/>
                                    <w:rPr>
                                      <w:smallCaps/>
                                      <w:color w:val="FFFFFF" w:themeColor="background1"/>
                                      <w:sz w:val="44"/>
                                      <w:szCs w:val="44"/>
                                    </w:rPr>
                                  </w:pPr>
                                  <w:sdt>
                                    <w:sdtPr>
                                      <w:rPr>
                                        <w:smallCaps/>
                                        <w:color w:val="FFFFFF" w:themeColor="background1"/>
                                        <w:sz w:val="44"/>
                                        <w:szCs w:val="44"/>
                                        <w:rtl/>
                                      </w:rPr>
                                      <w:alias w:val="الشركة"/>
                                      <w:id w:val="795097956"/>
                                      <w:placeholder>
                                        <w:docPart w:val="C31729BA370E49F6B804EAC775D61E8D"/>
                                      </w:placeholder>
                                      <w:dataBinding w:prefixMappings="xmlns:ns0='http://schemas.openxmlformats.org/officeDocument/2006/extended-properties'" w:xpath="/ns0:Properties[1]/ns0:Company[1]" w:storeItemID="{6668398D-A668-4E3E-A5EB-62B293D839F1}"/>
                                      <w:text/>
                                    </w:sdtPr>
                                    <w:sdtEndPr/>
                                    <w:sdtContent>
                                      <w:r w:rsidR="00EC79A6">
                                        <w:rPr>
                                          <w:rFonts w:hint="cs"/>
                                          <w:smallCaps/>
                                          <w:color w:val="FFFFFF" w:themeColor="background1"/>
                                          <w:sz w:val="44"/>
                                          <w:szCs w:val="44"/>
                                          <w:rtl/>
                                        </w:rPr>
                                        <w:t>دورة المشرفين التربويين</w:t>
                                      </w:r>
                                    </w:sdtContent>
                                  </w:sdt>
                                </w:p>
                              </w:txbxContent>
                            </wps:txbx>
                            <wps:bodyPr rot="0" vert="horz" wrap="square" lIns="228600" tIns="45720" rIns="228600" bIns="45720" anchor="ctr" anchorCtr="0" upright="1">
                              <a:noAutofit/>
                            </wps:bodyPr>
                          </wps:wsp>
                          <wps:wsp>
                            <wps:cNvPr id="4" name="Rectangle 5"/>
                            <wps:cNvSpPr>
                              <a:spLocks noChangeArrowheads="1"/>
                            </wps:cNvSpPr>
                            <wps:spPr bwMode="auto">
                              <a:xfrm>
                                <a:off x="354"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3245"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6137"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9028"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DBE5F1" w:themeColor="accent1" w:themeTint="33"/>
                                      <w:sz w:val="56"/>
                                      <w:szCs w:val="56"/>
                                      <w:rtl/>
                                    </w:rPr>
                                    <w:alias w:val="السنة"/>
                                    <w:id w:val="795097976"/>
                                    <w:placeholder>
                                      <w:docPart w:val="DBB6597B1273409987FD640AA5F26A88"/>
                                    </w:placeholder>
                                    <w:dataBinding w:prefixMappings="xmlns:ns0='http://schemas.microsoft.com/office/2006/coverPageProps'" w:xpath="/ns0:CoverPageProperties[1]/ns0:PublishDate[1]" w:storeItemID="{55AF091B-3C7A-41E3-B477-F2FDAA23CFDA}"/>
                                    <w:date>
                                      <w:dateFormat w:val="yyyy"/>
                                      <w:lid w:val="ar-SA"/>
                                      <w:storeMappedDataAs w:val="dateTime"/>
                                      <w:calendar w:val="hijri"/>
                                    </w:date>
                                  </w:sdtPr>
                                  <w:sdtEndPr/>
                                  <w:sdtContent>
                                    <w:p w:rsidR="00EC79A6" w:rsidRDefault="00EC79A6" w:rsidP="00EC79A6">
                                      <w:pPr>
                                        <w:pStyle w:val="afc"/>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hint="cs"/>
                                          <w:color w:val="DBE5F1" w:themeColor="accent1" w:themeTint="33"/>
                                          <w:sz w:val="56"/>
                                          <w:szCs w:val="56"/>
                                          <w:rtl/>
                                        </w:rPr>
                                        <w:t>1436هـ</w:t>
                                      </w:r>
                                    </w:p>
                                  </w:sdtContent>
                                </w:sdt>
                              </w:txbxContent>
                            </wps:txbx>
                            <wps:bodyPr rot="0" vert="horz" wrap="square" lIns="91440" tIns="45720" rIns="91440" bIns="45720" anchor="ctr" anchorCtr="0" upright="1">
                              <a:noAutofit/>
                            </wps:bodyPr>
                          </wps:wsp>
                          <wps:wsp>
                            <wps:cNvPr id="8" name="Rectangle 9"/>
                            <wps:cNvSpPr>
                              <a:spLocks noChangeArrowheads="1"/>
                            </wps:cNvSpPr>
                            <wps:spPr bwMode="auto">
                              <a:xfrm>
                                <a:off x="354" y="2263"/>
                                <a:ext cx="8643" cy="7316"/>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cs="PT Bold Dusky"/>
                                      <w:sz w:val="52"/>
                                      <w:szCs w:val="52"/>
                                      <w:rtl/>
                                    </w:rPr>
                                    <w:alias w:val="العنوان"/>
                                    <w:id w:val="795097961"/>
                                    <w:placeholder>
                                      <w:docPart w:val="06234A3CA8824888800FB631A4E34034"/>
                                    </w:placeholder>
                                    <w:dataBinding w:prefixMappings="xmlns:ns0='http://schemas.openxmlformats.org/package/2006/metadata/core-properties' xmlns:ns1='http://purl.org/dc/elements/1.1/'" w:xpath="/ns0:coreProperties[1]/ns1:title[1]" w:storeItemID="{6C3C8BC8-F283-45AE-878A-BAB7291924A1}"/>
                                    <w:text/>
                                  </w:sdtPr>
                                  <w:sdtEndPr/>
                                  <w:sdtContent>
                                    <w:p w:rsidR="00EC79A6" w:rsidRDefault="00EC79A6" w:rsidP="00EC79A6">
                                      <w:pPr>
                                        <w:jc w:val="right"/>
                                        <w:rPr>
                                          <w:rFonts w:asciiTheme="majorHAnsi" w:eastAsiaTheme="majorEastAsia" w:hAnsiTheme="majorHAnsi" w:cstheme="majorBidi"/>
                                          <w:color w:val="622423" w:themeColor="accent2" w:themeShade="7F"/>
                                          <w:sz w:val="72"/>
                                          <w:szCs w:val="72"/>
                                        </w:rPr>
                                      </w:pPr>
                                      <w:r w:rsidRPr="00EC79A6">
                                        <w:rPr>
                                          <w:rFonts w:cs="PT Bold Dusky"/>
                                          <w:sz w:val="52"/>
                                          <w:szCs w:val="52"/>
                                          <w:rtl/>
                                        </w:rPr>
                                        <w:t>طرق وأفكار لتقوية الذاكرة</w:t>
                                      </w:r>
                                    </w:p>
                                  </w:sdtContent>
                                </w:sdt>
                                <w:sdt>
                                  <w:sdtPr>
                                    <w:rPr>
                                      <w:color w:val="FFFFFF" w:themeColor="background1"/>
                                      <w:sz w:val="40"/>
                                      <w:szCs w:val="40"/>
                                      <w:rtl/>
                                    </w:rPr>
                                    <w:alias w:val="العنوان الفرعي"/>
                                    <w:id w:val="795097966"/>
                                    <w:placeholder>
                                      <w:docPart w:val="A76C20C49CF44298BA119157F2F14960"/>
                                    </w:placeholder>
                                    <w:dataBinding w:prefixMappings="xmlns:ns0='http://schemas.openxmlformats.org/package/2006/metadata/core-properties' xmlns:ns1='http://purl.org/dc/elements/1.1/'" w:xpath="/ns0:coreProperties[1]/ns1:subject[1]" w:storeItemID="{6C3C8BC8-F283-45AE-878A-BAB7291924A1}"/>
                                    <w:text/>
                                  </w:sdtPr>
                                  <w:sdtEndPr/>
                                  <w:sdtContent>
                                    <w:p w:rsidR="00EC79A6" w:rsidRDefault="00EC79A6" w:rsidP="00EC79A6">
                                      <w:pPr>
                                        <w:jc w:val="right"/>
                                        <w:rPr>
                                          <w:color w:val="FFFFFF" w:themeColor="background1"/>
                                          <w:sz w:val="40"/>
                                          <w:szCs w:val="40"/>
                                        </w:rPr>
                                      </w:pPr>
                                      <w:r>
                                        <w:rPr>
                                          <w:rFonts w:hint="cs"/>
                                          <w:color w:val="FFFFFF" w:themeColor="background1"/>
                                          <w:sz w:val="40"/>
                                          <w:szCs w:val="40"/>
                                          <w:rtl/>
                                        </w:rPr>
                                        <w:t>سطام بن عايض الحري</w:t>
                                      </w:r>
                                    </w:p>
                                  </w:sdtContent>
                                </w:sdt>
                                <w:sdt>
                                  <w:sdtPr>
                                    <w:rPr>
                                      <w:color w:val="FFFFFF" w:themeColor="background1"/>
                                      <w:sz w:val="28"/>
                                      <w:szCs w:val="28"/>
                                      <w:rtl/>
                                    </w:rPr>
                                    <w:alias w:val="الكاتب"/>
                                    <w:id w:val="795097971"/>
                                    <w:placeholder>
                                      <w:docPart w:val="9BA57C1F751C41CD8746C6B2D5E314C4"/>
                                    </w:placeholder>
                                    <w:dataBinding w:prefixMappings="xmlns:ns0='http://schemas.openxmlformats.org/package/2006/metadata/core-properties' xmlns:ns1='http://purl.org/dc/elements/1.1/'" w:xpath="/ns0:coreProperties[1]/ns1:creator[1]" w:storeItemID="{6C3C8BC8-F283-45AE-878A-BAB7291924A1}"/>
                                    <w:text/>
                                  </w:sdtPr>
                                  <w:sdtEndPr/>
                                  <w:sdtContent>
                                    <w:p w:rsidR="00EC79A6" w:rsidRDefault="00EC79A6">
                                      <w:pPr>
                                        <w:jc w:val="right"/>
                                        <w:rPr>
                                          <w:color w:val="FFFFFF" w:themeColor="background1"/>
                                          <w:sz w:val="28"/>
                                          <w:szCs w:val="28"/>
                                        </w:rPr>
                                      </w:pPr>
                                      <w:r>
                                        <w:rPr>
                                          <w:rFonts w:hint="cs"/>
                                          <w:color w:val="FFFFFF" w:themeColor="background1"/>
                                          <w:sz w:val="28"/>
                                          <w:szCs w:val="28"/>
                                        </w:rPr>
                                        <w:t>Asus</w:t>
                                      </w:r>
                                    </w:p>
                                  </w:sdtContent>
                                </w:sdt>
                              </w:txbxContent>
                            </wps:txbx>
                            <wps:bodyPr rot="0" vert="horz" wrap="square" lIns="228600" tIns="45720" rIns="228600" bIns="45720" anchor="ctr" anchorCtr="0" upright="1">
                              <a:noAutofit/>
                            </wps:bodyPr>
                          </wps:wsp>
                          <wps:wsp>
                            <wps:cNvPr id="9" name="Rectangle 10"/>
                            <wps:cNvSpPr>
                              <a:spLocks noChangeArrowheads="1"/>
                            </wps:cNvSpPr>
                            <wps:spPr bwMode="auto">
                              <a:xfrm>
                                <a:off x="9028" y="2263"/>
                                <a:ext cx="2859" cy="7316"/>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1"/>
                            <wps:cNvSpPr>
                              <a:spLocks noChangeArrowheads="1"/>
                            </wps:cNvSpPr>
                            <wps:spPr bwMode="auto">
                              <a:xfrm>
                                <a:off x="354" y="10710"/>
                                <a:ext cx="8643" cy="3937"/>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2"/>
                            <wps:cNvSpPr>
                              <a:spLocks noChangeArrowheads="1"/>
                            </wps:cNvSpPr>
                            <wps:spPr bwMode="auto">
                              <a:xfrm>
                                <a:off x="9028" y="10710"/>
                                <a:ext cx="2859" cy="3937"/>
                              </a:xfrm>
                              <a:prstGeom prst="rect">
                                <a:avLst/>
                              </a:prstGeom>
                              <a:solidFill>
                                <a:schemeClr val="accent5">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3"/>
                            <wps:cNvSpPr>
                              <a:spLocks noChangeArrowheads="1"/>
                            </wps:cNvSpPr>
                            <wps:spPr bwMode="auto">
                              <a:xfrm>
                                <a:off x="354" y="14677"/>
                                <a:ext cx="11527" cy="716"/>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mallCaps/>
                                      <w:color w:val="FFFFFF" w:themeColor="background1"/>
                                      <w:spacing w:val="60"/>
                                      <w:sz w:val="28"/>
                                      <w:szCs w:val="28"/>
                                      <w:rtl/>
                                    </w:rPr>
                                    <w:alias w:val="العنوان"/>
                                    <w:id w:val="795097981"/>
                                    <w:showingPlcHdr/>
                                    <w:dataBinding w:prefixMappings="xmlns:ns0='http://schemas.microsoft.com/office/2006/coverPageProps'" w:xpath="/ns0:CoverPageProperties[1]/ns0:CompanyAddress[1]" w:storeItemID="{55AF091B-3C7A-41E3-B477-F2FDAA23CFDA}"/>
                                    <w:text w:multiLine="1"/>
                                  </w:sdtPr>
                                  <w:sdtEndPr/>
                                  <w:sdtContent>
                                    <w:p w:rsidR="00EC79A6" w:rsidRDefault="00EC79A6">
                                      <w:pPr>
                                        <w:pStyle w:val="afc"/>
                                        <w:jc w:val="center"/>
                                        <w:rPr>
                                          <w:smallCaps/>
                                          <w:color w:val="FFFFFF" w:themeColor="background1"/>
                                          <w:spacing w:val="60"/>
                                          <w:sz w:val="28"/>
                                          <w:szCs w:val="28"/>
                                        </w:rPr>
                                      </w:pPr>
                                      <w:r>
                                        <w:rPr>
                                          <w:smallCaps/>
                                          <w:color w:val="FFFFFF" w:themeColor="background1"/>
                                          <w:spacing w:val="60"/>
                                          <w:sz w:val="28"/>
                                          <w:szCs w:val="28"/>
                                          <w:rtl/>
                                          <w:lang w:val="ar-SA"/>
                                        </w:rPr>
                                        <w:t>[اكتب عنوان الشركة]</w:t>
                                      </w:r>
                                    </w:p>
                                  </w:sdtContent>
                                </w:sdt>
                              </w:txbxContent>
                            </wps:txbx>
                            <wps:bodyPr rot="0" vert="horz" wrap="square" lIns="91440" tIns="45720" rIns="9144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Group 2" o:spid="_x0000_s1026" style="position:absolute;left:0;text-align:left;margin-left:0;margin-top:0;width:564.1pt;height:798.55pt;flip:x;z-index:251660288;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" o:allowincell="f">
                    <v:rect id="Rectangle 3"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rect id="Rectangle 4" o:spid="_x0000_s1028" style="position:absolute;left:354;top:444;width:11527;height:1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hSb8MA&#10;AADaAAAADwAAAGRycy9kb3ducmV2LnhtbESPQWsCMRSE7wX/Q3iCl6JZFUpZjSIWwVtbuwjeHpvn&#10;ZnXzsk3iuv77plDocZj5ZpjlureN6MiH2rGC6SQDQVw6XXOloPjajV9BhIissXFMCh4UYL0aPC0x&#10;1+7On9QdYiVSCYccFZgY21zKUBqyGCauJU7e2XmLMUlfSe3xnsptI2dZ9iIt1pwWDLa0NVReDzer&#10;YH4q5sfn77Y4V8ZNLx+Pbv/m35UaDfvNAkSkPv6H/+i9Thz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hSb8MAAADaAAAADwAAAAAAAAAAAAAAAACYAgAAZHJzL2Rv&#10;d25yZXYueG1sUEsFBgAAAAAEAAQA9QAAAIgDAAAAAA==&#10;" fillcolor="#e36c0a [2409]" stroked="f">
                      <v:textbox inset="18pt,,18pt">
                        <w:txbxContent>
                          <w:p w:rsidR="00EC79A6" w:rsidRDefault="00254CF0" w:rsidP="00EC79A6">
                            <w:pPr>
                              <w:pStyle w:val="afc"/>
                              <w:rPr>
                                <w:smallCaps/>
                                <w:color w:val="FFFFFF" w:themeColor="background1"/>
                                <w:sz w:val="44"/>
                                <w:szCs w:val="44"/>
                              </w:rPr>
                            </w:pPr>
                            <w:sdt>
                              <w:sdtPr>
                                <w:rPr>
                                  <w:smallCaps/>
                                  <w:color w:val="FFFFFF" w:themeColor="background1"/>
                                  <w:sz w:val="44"/>
                                  <w:szCs w:val="44"/>
                                  <w:rtl/>
                                </w:rPr>
                                <w:alias w:val="الشركة"/>
                                <w:id w:val="795097956"/>
                                <w:placeholder>
                                  <w:docPart w:val="C31729BA370E49F6B804EAC775D61E8D"/>
                                </w:placeholder>
                                <w:dataBinding w:prefixMappings="xmlns:ns0='http://schemas.openxmlformats.org/officeDocument/2006/extended-properties'" w:xpath="/ns0:Properties[1]/ns0:Company[1]" w:storeItemID="{6668398D-A668-4E3E-A5EB-62B293D839F1}"/>
                                <w:text/>
                              </w:sdtPr>
                              <w:sdtEndPr/>
                              <w:sdtContent>
                                <w:r w:rsidR="00EC79A6">
                                  <w:rPr>
                                    <w:rFonts w:hint="cs"/>
                                    <w:smallCaps/>
                                    <w:color w:val="FFFFFF" w:themeColor="background1"/>
                                    <w:sz w:val="44"/>
                                    <w:szCs w:val="44"/>
                                    <w:rtl/>
                                  </w:rPr>
                                  <w:t>دورة المشرفين التربويين</w:t>
                                </w:r>
                              </w:sdtContent>
                            </w:sdt>
                          </w:p>
                        </w:txbxContent>
                      </v:textbox>
                    </v:rect>
                    <v:rect id="Rectangle 5" o:spid="_x0000_s1029"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P7e78A&#10;AADaAAAADwAAAGRycy9kb3ducmV2LnhtbESPQYvCMBSE74L/ITzBm6YrKkvXKKtQ8CZqYa+P5m1b&#10;2ryUJGr11xtB8DjMzDfMatObVlzJ+dqygq9pAoK4sLrmUkF+zibfIHxA1thaJgV38rBZDwcrTLW9&#10;8ZGup1CKCGGfooIqhC6V0hcVGfRT2xFH7986gyFKV0rt8BbhppWzJFlKgzXHhQo72lVUNKeLUWBa&#10;ynSjuXH54a9ZLB/bLPdbpcaj/vcHRKA+fMLv9l4rmMPrSrw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A/t7vwAAANoAAAAPAAAAAAAAAAAAAAAAAJgCAABkcnMvZG93bnJl&#10;di54bWxQSwUGAAAAAAQABAD1AAAAhAMAAAAA&#10;" fillcolor="#943634 [2405]" stroked="f"/>
                    <v:rect id="Rectangle 6" o:spid="_x0000_s1030"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9e4MEA&#10;AADaAAAADwAAAGRycy9kb3ducmV2LnhtbESPQWvCQBSE74L/YXmF3symQqTErFKFQG9SG/D6yL4m&#10;Idm3YXc1qb++WxA8DjPzDVPsZzOIGznfWVbwlqQgiGurO24UVN/l6h2ED8gaB8uk4Jc87HfLRYG5&#10;thN/0e0cGhEh7HNU0IYw5lL6uiWDPrEjcfR+rDMYonSN1A6nCDeDXKfpRhrsOC60ONKxpbo/X40C&#10;M1Cpe829q06XPtvcD2XlD0q9vswfWxCB5vAMP9qfWkEG/1fiDZ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PXuDBAAAA2gAAAA8AAAAAAAAAAAAAAAAAmAIAAGRycy9kb3du&#10;cmV2LnhtbFBLBQYAAAAABAAEAPUAAACGAwAAAAA=&#10;" fillcolor="#943634 [2405]" stroked="f"/>
                    <v:rect id="Rectangle 7" o:spid="_x0000_s1031"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3Al8AA&#10;AADaAAAADwAAAGRycy9kb3ducmV2LnhtbESPQYvCMBSE78L+h/AWvNlUwSJdo+hCwZuoBa+P5m1b&#10;2ryUJKvd/fVGEDwOM/MNs96Ophc3cr61rGCepCCIK6tbrhWUl2K2AuEDssbeMin4Iw/bzcdkjbm2&#10;dz7R7RxqESHsc1TQhDDkUvqqIYM+sQNx9H6sMxiidLXUDu8Rbnq5SNNMGmw5LjQ40HdDVXf+NQpM&#10;T4XuNHeuPF67Zfa/L0q/V2r6Oe6+QAQawzv8ah+0ggyeV+IN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53Al8AAAADaAAAADwAAAAAAAAAAAAAAAACYAgAAZHJzL2Rvd25y&#10;ZXYueG1sUEsFBgAAAAAEAAQA9QAAAIUDAAAAAA==&#10;" fillcolor="#943634 [2405]" stroked="f"/>
                    <v:rect id="Rectangle 8" o:spid="_x0000_s1032"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ncQr4A&#10;AADaAAAADwAAAGRycy9kb3ducmV2LnhtbERP3WrCMBS+H/gO4QjezdRdOKmmRQRFxDHm9gCH5NiU&#10;Nidtk2l9+2Uw2OXH978pR9eKGw2h9qxgMc9AEGtvaq4UfH3un1cgQkQ22HomBQ8KUBaTpw3mxt/5&#10;g26XWIkUwiFHBTbGLpcyaEsOw9x3xIm7+sFhTHCopBnwnsJdK1+ybCkd1pwaLHa0s6Sby7dLM04H&#10;q/vmbdtwcO/o+1V/Rq3UbDpu1yAijfFf/Oc+GgWv8Hsl+UEW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a53EK+AAAA2gAAAA8AAAAAAAAAAAAAAAAAmAIAAGRycy9kb3ducmV2&#10;LnhtbFBLBQYAAAAABAAEAPUAAACDAwAAAAA=&#10;" fillcolor="#943634 [2405]" stroked="f">
                      <v:textbox>
                        <w:txbxContent>
                          <w:sdt>
                            <w:sdtPr>
                              <w:rPr>
                                <w:rFonts w:asciiTheme="majorHAnsi" w:eastAsiaTheme="majorEastAsia" w:hAnsiTheme="majorHAnsi" w:cstheme="majorBidi"/>
                                <w:color w:val="DBE5F1" w:themeColor="accent1" w:themeTint="33"/>
                                <w:sz w:val="56"/>
                                <w:szCs w:val="56"/>
                                <w:rtl/>
                              </w:rPr>
                              <w:alias w:val="السنة"/>
                              <w:id w:val="795097976"/>
                              <w:placeholder>
                                <w:docPart w:val="DBB6597B1273409987FD640AA5F26A88"/>
                              </w:placeholder>
                              <w:dataBinding w:prefixMappings="xmlns:ns0='http://schemas.microsoft.com/office/2006/coverPageProps'" w:xpath="/ns0:CoverPageProperties[1]/ns0:PublishDate[1]" w:storeItemID="{55AF091B-3C7A-41E3-B477-F2FDAA23CFDA}"/>
                              <w:date>
                                <w:dateFormat w:val="yyyy"/>
                                <w:lid w:val="ar-SA"/>
                                <w:storeMappedDataAs w:val="dateTime"/>
                                <w:calendar w:val="hijri"/>
                              </w:date>
                            </w:sdtPr>
                            <w:sdtEndPr/>
                            <w:sdtContent>
                              <w:p w:rsidR="00EC79A6" w:rsidRDefault="00EC79A6" w:rsidP="00EC79A6">
                                <w:pPr>
                                  <w:pStyle w:val="afc"/>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hint="cs"/>
                                    <w:color w:val="DBE5F1" w:themeColor="accent1" w:themeTint="33"/>
                                    <w:sz w:val="56"/>
                                    <w:szCs w:val="56"/>
                                    <w:rtl/>
                                  </w:rPr>
                                  <w:t>1436هـ</w:t>
                                </w:r>
                              </w:p>
                            </w:sdtContent>
                          </w:sdt>
                        </w:txbxContent>
                      </v:textbox>
                    </v:rect>
                    <v:rect id="Rectangle 9" o:spid="_x0000_s1033"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YCb8A&#10;AADaAAAADwAAAGRycy9kb3ducmV2LnhtbERPy4rCMBTdC/5DuII7TS0qUo0iwoCWceHjA67Nta02&#10;N50m2vr3k8XALA/nvdp0phJvalxpWcFkHIEgzqwuOVdwvXyNFiCcR9ZYWSYFH3KwWfd7K0y0bflE&#10;77PPRQhhl6CCwvs6kdJlBRl0Y1sTB+5uG4M+wCaXusE2hJtKxlE0lwZLDg0F1rQrKHueX0ZB/Jkd&#10;49nPYYrTNE2/j63Lbg+n1HDQbZcgPHX+X/zn3msFYWu4Em6AXP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IpgJvwAAANoAAAAPAAAAAAAAAAAAAAAAAJgCAABkcnMvZG93bnJl&#10;di54bWxQSwUGAAAAAAQABAD1AAAAhAMAAAAA&#10;" fillcolor="#9bbb59 [3206]" stroked="f">
                      <v:textbox inset="18pt,,18pt">
                        <w:txbxContent>
                          <w:sdt>
                            <w:sdtPr>
                              <w:rPr>
                                <w:rFonts w:cs="PT Bold Dusky"/>
                                <w:sz w:val="52"/>
                                <w:szCs w:val="52"/>
                                <w:rtl/>
                              </w:rPr>
                              <w:alias w:val="العنوان"/>
                              <w:id w:val="795097961"/>
                              <w:placeholder>
                                <w:docPart w:val="06234A3CA8824888800FB631A4E34034"/>
                              </w:placeholder>
                              <w:dataBinding w:prefixMappings="xmlns:ns0='http://schemas.openxmlformats.org/package/2006/metadata/core-properties' xmlns:ns1='http://purl.org/dc/elements/1.1/'" w:xpath="/ns0:coreProperties[1]/ns1:title[1]" w:storeItemID="{6C3C8BC8-F283-45AE-878A-BAB7291924A1}"/>
                              <w:text/>
                            </w:sdtPr>
                            <w:sdtEndPr/>
                            <w:sdtContent>
                              <w:p w:rsidR="00EC79A6" w:rsidRDefault="00EC79A6" w:rsidP="00EC79A6">
                                <w:pPr>
                                  <w:jc w:val="right"/>
                                  <w:rPr>
                                    <w:rFonts w:asciiTheme="majorHAnsi" w:eastAsiaTheme="majorEastAsia" w:hAnsiTheme="majorHAnsi" w:cstheme="majorBidi"/>
                                    <w:color w:val="622423" w:themeColor="accent2" w:themeShade="7F"/>
                                    <w:sz w:val="72"/>
                                    <w:szCs w:val="72"/>
                                  </w:rPr>
                                </w:pPr>
                                <w:r w:rsidRPr="00EC79A6">
                                  <w:rPr>
                                    <w:rFonts w:cs="PT Bold Dusky"/>
                                    <w:sz w:val="52"/>
                                    <w:szCs w:val="52"/>
                                    <w:rtl/>
                                  </w:rPr>
                                  <w:t>طرق وأفكار لتقوية الذاكرة</w:t>
                                </w:r>
                              </w:p>
                            </w:sdtContent>
                          </w:sdt>
                          <w:sdt>
                            <w:sdtPr>
                              <w:rPr>
                                <w:color w:val="FFFFFF" w:themeColor="background1"/>
                                <w:sz w:val="40"/>
                                <w:szCs w:val="40"/>
                                <w:rtl/>
                              </w:rPr>
                              <w:alias w:val="العنوان الفرعي"/>
                              <w:id w:val="795097966"/>
                              <w:placeholder>
                                <w:docPart w:val="A76C20C49CF44298BA119157F2F14960"/>
                              </w:placeholder>
                              <w:dataBinding w:prefixMappings="xmlns:ns0='http://schemas.openxmlformats.org/package/2006/metadata/core-properties' xmlns:ns1='http://purl.org/dc/elements/1.1/'" w:xpath="/ns0:coreProperties[1]/ns1:subject[1]" w:storeItemID="{6C3C8BC8-F283-45AE-878A-BAB7291924A1}"/>
                              <w:text/>
                            </w:sdtPr>
                            <w:sdtEndPr/>
                            <w:sdtContent>
                              <w:p w:rsidR="00EC79A6" w:rsidRDefault="00EC79A6" w:rsidP="00EC79A6">
                                <w:pPr>
                                  <w:jc w:val="right"/>
                                  <w:rPr>
                                    <w:color w:val="FFFFFF" w:themeColor="background1"/>
                                    <w:sz w:val="40"/>
                                    <w:szCs w:val="40"/>
                                  </w:rPr>
                                </w:pPr>
                                <w:r>
                                  <w:rPr>
                                    <w:rFonts w:hint="cs"/>
                                    <w:color w:val="FFFFFF" w:themeColor="background1"/>
                                    <w:sz w:val="40"/>
                                    <w:szCs w:val="40"/>
                                    <w:rtl/>
                                  </w:rPr>
                                  <w:t>سطام بن عايض الحري</w:t>
                                </w:r>
                              </w:p>
                            </w:sdtContent>
                          </w:sdt>
                          <w:sdt>
                            <w:sdtPr>
                              <w:rPr>
                                <w:color w:val="FFFFFF" w:themeColor="background1"/>
                                <w:sz w:val="28"/>
                                <w:szCs w:val="28"/>
                                <w:rtl/>
                              </w:rPr>
                              <w:alias w:val="الكاتب"/>
                              <w:id w:val="795097971"/>
                              <w:placeholder>
                                <w:docPart w:val="9BA57C1F751C41CD8746C6B2D5E314C4"/>
                              </w:placeholder>
                              <w:dataBinding w:prefixMappings="xmlns:ns0='http://schemas.openxmlformats.org/package/2006/metadata/core-properties' xmlns:ns1='http://purl.org/dc/elements/1.1/'" w:xpath="/ns0:coreProperties[1]/ns1:creator[1]" w:storeItemID="{6C3C8BC8-F283-45AE-878A-BAB7291924A1}"/>
                              <w:text/>
                            </w:sdtPr>
                            <w:sdtEndPr/>
                            <w:sdtContent>
                              <w:p w:rsidR="00EC79A6" w:rsidRDefault="00EC79A6">
                                <w:pPr>
                                  <w:jc w:val="right"/>
                                  <w:rPr>
                                    <w:color w:val="FFFFFF" w:themeColor="background1"/>
                                    <w:sz w:val="28"/>
                                    <w:szCs w:val="28"/>
                                  </w:rPr>
                                </w:pPr>
                                <w:r>
                                  <w:rPr>
                                    <w:rFonts w:hint="cs"/>
                                    <w:color w:val="FFFFFF" w:themeColor="background1"/>
                                    <w:sz w:val="28"/>
                                    <w:szCs w:val="28"/>
                                  </w:rPr>
                                  <w:t>Asus</w:t>
                                </w:r>
                              </w:p>
                            </w:sdtContent>
                          </w:sdt>
                        </w:txbxContent>
                      </v:textbox>
                    </v:rect>
                    <v:rect id="Rectangle 10" o:spid="_x0000_s1034"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vSMIA&#10;AADaAAAADwAAAGRycy9kb3ducmV2LnhtbESPT4vCMBTE74LfITzBm6buQbRrlEVd8aLgn4u3R/O2&#10;7bZ5KUnU6qc3Cwseh5n5DTNbtKYWN3K+tKxgNExAEGdWl5wrOJ++BxMQPiBrrC2Tggd5WMy7nRmm&#10;2t75QLdjyEWEsE9RQRFCk0rps4IM+qFtiKP3Y53BEKXLpXZ4j3BTy48kGUuDJceFAhtaFpRVx6tR&#10;QJvt3jld73b73+qhL+NVpddPpfq99usTRKA2vMP/7a1WMIW/K/E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y9IwgAAANoAAAAPAAAAAAAAAAAAAAAAAJgCAABkcnMvZG93&#10;bnJldi54bWxQSwUGAAAAAAQABAD1AAAAhwMAAAAA&#10;" fillcolor="#dbe5f1 [660]" stroked="f"/>
                    <v:rect id="Rectangle 11" o:spid="_x0000_s1035" style="position:absolute;left:354;top:10710;width:8643;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2ILMQA&#10;AADbAAAADwAAAGRycy9kb3ducmV2LnhtbESPQWvCQBCF7wX/wzKCt7pRsJToKiJWcukhaSt4G7Jj&#10;EszOhuw2Sf9951DobYb35r1vdofJtWqgPjSeDayWCSji0tuGKwOfH2/Pr6BCRLbYeiYDPxTgsJ89&#10;7TC1fuSchiJWSkI4pGigjrFLtQ5lTQ7D0nfEot197zDK2lfa9jhKuGv1OkletMOGpaHGjk41lY/i&#10;2xmYLusku95KuhxP+QrD+7A5fw3GLObTcQsq0hT/zX/XmRV8oZdfZAC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tiCzEAAAA2wAAAA8AAAAAAAAAAAAAAAAAmAIAAGRycy9k&#10;b3ducmV2LnhtbFBLBQYAAAAABAAEAPUAAACJAwAAAAA=&#10;" fillcolor="#c0504d [3205]" stroked="f"/>
                    <v:rect id="Rectangle 12" o:spid="_x0000_s1036"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J6r0A&#10;AADbAAAADwAAAGRycy9kb3ducmV2LnhtbERPy6rCMBDdX/AfwgjurqkPfFSjiCDo0sfC5dCMTbGZ&#10;lCba+vdGENzN4TxnuW5tKZ5U+8KxgkE/AUGcOV1wruBy3v3PQPiArLF0TApe5GG96vwtMdWu4SM9&#10;TyEXMYR9igpMCFUqpc8MWfR9VxFH7uZqiyHCOpe6xiaG21IOk2QiLRYcGwxWtDWU3U8Pq2B+QIOh&#10;bKppdi1um/ayH92TsVK9brtZgAjUhp/4697rOH8An1/iAXL1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zdJ6r0AAADbAAAADwAAAAAAAAAAAAAAAACYAgAAZHJzL2Rvd25yZXYu&#10;eG1sUEsFBgAAAAAEAAQA9QAAAIIDAAAAAA==&#10;" fillcolor="#78c0d4 [2424]" stroked="f"/>
                    <v:rect id="Rectangle 13" o:spid="_x0000_s1037" style="position:absolute;left:354;top:14677;width:11527;height: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L18IA&#10;AADbAAAADwAAAGRycy9kb3ducmV2LnhtbESPwWrDMBBE74X+g9hCbrXcHIJxrYQQSCmlIdTJByzS&#10;1jK2VralJu7fV4FAb7vMvNnZajO7XlxoCq1nBS9ZDoJYe9Nyo+B82j8XIEJENth7JgW/FGCzfnyo&#10;sDT+yl90qWMjUgiHEhXYGIdSyqAtOQyZH4iT9u0nhzGtUyPNhNcU7nq5zPOVdNhyumBxoJ0l3dU/&#10;LtX4eLN67A7bjoM7oh+L8RO1UounefsKItIc/813+t0kbgm3X9IA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M8vXwgAAANsAAAAPAAAAAAAAAAAAAAAAAJgCAABkcnMvZG93&#10;bnJldi54bWxQSwUGAAAAAAQABAD1AAAAhwMAAAAA&#10;" fillcolor="#943634 [2405]" stroked="f">
                      <v:textbox>
                        <w:txbxContent>
                          <w:sdt>
                            <w:sdtPr>
                              <w:rPr>
                                <w:smallCaps/>
                                <w:color w:val="FFFFFF" w:themeColor="background1"/>
                                <w:spacing w:val="60"/>
                                <w:sz w:val="28"/>
                                <w:szCs w:val="28"/>
                                <w:rtl/>
                              </w:rPr>
                              <w:alias w:val="العنوان"/>
                              <w:id w:val="795097981"/>
                              <w:showingPlcHdr/>
                              <w:dataBinding w:prefixMappings="xmlns:ns0='http://schemas.microsoft.com/office/2006/coverPageProps'" w:xpath="/ns0:CoverPageProperties[1]/ns0:CompanyAddress[1]" w:storeItemID="{55AF091B-3C7A-41E3-B477-F2FDAA23CFDA}"/>
                              <w:text w:multiLine="1"/>
                            </w:sdtPr>
                            <w:sdtEndPr/>
                            <w:sdtContent>
                              <w:p w:rsidR="00EC79A6" w:rsidRDefault="00EC79A6">
                                <w:pPr>
                                  <w:pStyle w:val="afc"/>
                                  <w:jc w:val="center"/>
                                  <w:rPr>
                                    <w:smallCaps/>
                                    <w:color w:val="FFFFFF" w:themeColor="background1"/>
                                    <w:spacing w:val="60"/>
                                    <w:sz w:val="28"/>
                                    <w:szCs w:val="28"/>
                                  </w:rPr>
                                </w:pPr>
                                <w:r>
                                  <w:rPr>
                                    <w:smallCaps/>
                                    <w:color w:val="FFFFFF" w:themeColor="background1"/>
                                    <w:spacing w:val="60"/>
                                    <w:sz w:val="28"/>
                                    <w:szCs w:val="28"/>
                                    <w:rtl/>
                                    <w:lang w:val="ar-SA"/>
                                  </w:rPr>
                                  <w:t>[اكتب عنوان الشركة]</w:t>
                                </w:r>
                              </w:p>
                            </w:sdtContent>
                          </w:sdt>
                        </w:txbxContent>
                      </v:textbox>
                    </v:rect>
                    <w10:wrap anchorx="page" anchory="page"/>
                  </v:group>
                </w:pict>
              </mc:Fallback>
            </mc:AlternateContent>
          </w:r>
        </w:p>
        <w:p w:rsidR="00EC79A6" w:rsidRDefault="00EC79A6">
          <w:pPr>
            <w:widowControl/>
            <w:bidi w:val="0"/>
            <w:ind w:firstLine="0"/>
            <w:jc w:val="left"/>
            <w:rPr>
              <w:rtl/>
            </w:rPr>
          </w:pPr>
          <w:r>
            <w:rPr>
              <w:rtl/>
            </w:rPr>
            <w:br w:type="page"/>
          </w:r>
        </w:p>
      </w:sdtContent>
    </w:sdt>
    <w:p w:rsidR="00EC79A6" w:rsidRDefault="009B715A" w:rsidP="00EC79A6">
      <w:pPr>
        <w:jc w:val="center"/>
      </w:pPr>
      <w:r w:rsidRPr="00EC79A6">
        <w:rPr>
          <w:rFonts w:cs="PT Bold Dusky"/>
          <w:rtl/>
        </w:rPr>
        <w:lastRenderedPageBreak/>
        <w:t>طرق وأفكار لتقوية الذاكرة</w:t>
      </w:r>
      <w:r w:rsidRPr="009B715A">
        <w:t> </w:t>
      </w:r>
      <w:r w:rsidRPr="009B715A">
        <w:br/>
      </w:r>
      <w:r w:rsidRPr="009B715A">
        <w:br/>
      </w:r>
      <w:r w:rsidRPr="009B715A">
        <w:rPr>
          <w:rtl/>
        </w:rPr>
        <w:t xml:space="preserve">توالت عدة أبحاث واكتشافات ومؤلفات في كيفية تقوية الذاكرة </w:t>
      </w:r>
      <w:r w:rsidR="00EC79A6">
        <w:rPr>
          <w:rFonts w:hint="cs"/>
          <w:rtl/>
        </w:rPr>
        <w:t xml:space="preserve"> </w:t>
      </w:r>
      <w:r w:rsidRPr="009B715A">
        <w:rPr>
          <w:rtl/>
        </w:rPr>
        <w:t>، ومع كل ذلك تظل بعض الأمور البديهية والبسيطة التي يستطيع الإنسان تطبيقها في حياته اليومية لتقوية ذاكرته وبالتالي تحسين شخصيته واستفادته من أوقاته</w:t>
      </w:r>
    </w:p>
    <w:p w:rsidR="00C5563F" w:rsidRDefault="00EC79A6" w:rsidP="00EC79A6">
      <w:pPr>
        <w:jc w:val="center"/>
        <w:rPr>
          <w:rtl/>
        </w:rPr>
      </w:pPr>
      <w:r>
        <w:rPr>
          <w:rFonts w:hint="cs"/>
          <w:rtl/>
        </w:rPr>
        <w:t>وسوف أدون تجربتي من خلال الأسباب التالية المعينة للحفظ :</w:t>
      </w:r>
      <w:r w:rsidR="009B715A" w:rsidRPr="009B715A">
        <w:br/>
      </w:r>
      <w:r w:rsidR="009B715A" w:rsidRPr="009B715A">
        <w:br/>
      </w:r>
      <w:r w:rsidR="009B715A" w:rsidRPr="009B715A">
        <w:br/>
      </w:r>
      <w:r>
        <w:rPr>
          <w:rFonts w:hint="cs"/>
          <w:rtl/>
        </w:rPr>
        <w:t xml:space="preserve">أولا /  </w:t>
      </w:r>
      <w:r w:rsidR="009B715A" w:rsidRPr="009B715A">
        <w:rPr>
          <w:rtl/>
        </w:rPr>
        <w:t>ذكر الله عز وجل</w:t>
      </w:r>
      <w:r w:rsidR="009B715A" w:rsidRPr="009B715A">
        <w:t> </w:t>
      </w:r>
      <w:r w:rsidR="009B715A" w:rsidRPr="009B715A">
        <w:br/>
      </w:r>
      <w:r w:rsidR="009B715A" w:rsidRPr="009B715A">
        <w:br/>
      </w:r>
      <w:r w:rsidR="009B715A" w:rsidRPr="009B715A">
        <w:rPr>
          <w:rtl/>
        </w:rPr>
        <w:t>لا يشك اثنان في أن العلاقة الدائمة بين الانسان وخالقه لها أكبر الاثر في حياته اليومية ، وهذه العلاقة لا تنشأ فقط بأداء الفروض وحسب بل يجب أن تتعدى ذلك إلى الارتباط الوجداني الدائم بالله عزوجل ولا أدل من ذلك قوله تعالي ( واذكر ربك إذا نسيت ) ووصية الرسول الكريم صلى الله عليه وسلم ( اجعل لسانك رطباً بذكر الله ) ، ويضاف إلى ذلك دوام الصلاة والسلام على أشرف الخلق صلى الله عليه وسلم</w:t>
      </w:r>
      <w:r w:rsidR="009B715A" w:rsidRPr="009B715A">
        <w:br/>
      </w:r>
      <w:r w:rsidR="009B715A" w:rsidRPr="009B715A">
        <w:br/>
      </w:r>
      <w:r w:rsidR="009B715A" w:rsidRPr="009B715A">
        <w:br/>
      </w:r>
      <w:r>
        <w:rPr>
          <w:rFonts w:hint="cs"/>
          <w:rtl/>
        </w:rPr>
        <w:t xml:space="preserve">ثانيا / </w:t>
      </w:r>
      <w:r w:rsidR="009B715A" w:rsidRPr="009B715A">
        <w:rPr>
          <w:rtl/>
        </w:rPr>
        <w:t>الربط الذهني</w:t>
      </w:r>
      <w:r w:rsidR="009B715A" w:rsidRPr="009B715A">
        <w:t> </w:t>
      </w:r>
      <w:r w:rsidR="009B715A" w:rsidRPr="009B715A">
        <w:br/>
      </w:r>
      <w:r w:rsidR="009B715A" w:rsidRPr="009B715A">
        <w:br/>
      </w:r>
      <w:r w:rsidR="009B715A" w:rsidRPr="009B715A">
        <w:rPr>
          <w:rtl/>
        </w:rPr>
        <w:t>يعتبر الربط الذهني من العمليات التلقائية للعقل البشري حيث انك قد تتذكر شخصاً معيناً بمجرد شم رائحة عطره مثلاً ، لذلك نستطيع الاستفادة من هذه العملية لتثبيت المعلومة وبالتالي تقوية الذاكرة ، فمثلاً اربط معلومة معينة كارتفاع الكعبة التي يبلغ ارتفاعها 15متراً بصورة ذهنية كأن تواظب فترة على تخيل القمر في ليلة 15 وهو يضئ على الكعبة كما أن الربط العددي مفيد أيضا للمواعيد ومتطلبات الحياة اليومية فمثلا إن كان ينبغي عليك أثناء خروجك للعمل أخذ مجموعة من الأشياء معك تذكرها عدديا .. ورسخ هذا العدد في ذهنك وسوف تجد نفسك تتأكد من أخذ جميع الأشياء عن طريق التأكد من عددها الصحيح</w:t>
      </w:r>
      <w:r w:rsidR="009B715A" w:rsidRPr="009B715A">
        <w:br/>
      </w:r>
      <w:r w:rsidR="009B715A" w:rsidRPr="009B715A">
        <w:br/>
      </w:r>
      <w:r w:rsidR="009B715A" w:rsidRPr="009B715A">
        <w:lastRenderedPageBreak/>
        <w:br/>
      </w:r>
      <w:r>
        <w:rPr>
          <w:rFonts w:hint="cs"/>
          <w:rtl/>
        </w:rPr>
        <w:t xml:space="preserve">ثالثا / </w:t>
      </w:r>
      <w:r w:rsidR="009B715A" w:rsidRPr="009B715A">
        <w:rPr>
          <w:rtl/>
        </w:rPr>
        <w:t>الكتابة وتدوين المعلومات</w:t>
      </w:r>
      <w:r w:rsidR="009B715A" w:rsidRPr="009B715A">
        <w:t> </w:t>
      </w:r>
      <w:r w:rsidR="009B715A" w:rsidRPr="009B715A">
        <w:br/>
      </w:r>
      <w:r w:rsidR="009B715A" w:rsidRPr="009B715A">
        <w:br/>
      </w:r>
      <w:r w:rsidR="009B715A" w:rsidRPr="009B715A">
        <w:rPr>
          <w:rtl/>
        </w:rPr>
        <w:t>الكتابة ليست فقط لحفظ العلم وتداوله بين الناس ، إذ أن الكتابة تساعد أيضاً في ترسيخ المعلومة في ذهن كاتبها ولا أدل من ذلك أن المواظبة على كتابة المواعيد تجعل الإنسان يتذكرها حتى بدون الرجوع إلى ما كتبه !! لماذا لا تجرب بنفسك لتتأكد من صحة هذا الأمر ! حاول كذلك وأنت تكتب أن تعطي لنفسك بعض الدقائق لتتخيل تلك المعلومة أو هذا الموعد وما يسبقه أو يرتبط به من أحداث حياتك اليومية وسوف يكون ذلك مفيداً لك للتذكر التلقائي مع مرور الأيام</w:t>
      </w:r>
      <w:r w:rsidR="009B715A" w:rsidRPr="009B715A">
        <w:br/>
      </w:r>
      <w:r w:rsidR="009B715A" w:rsidRPr="009B715A">
        <w:br/>
      </w:r>
      <w:r w:rsidR="009B715A" w:rsidRPr="009B715A">
        <w:br/>
      </w:r>
      <w:r>
        <w:rPr>
          <w:rFonts w:hint="cs"/>
          <w:rtl/>
        </w:rPr>
        <w:t xml:space="preserve">رابعا / </w:t>
      </w:r>
      <w:r w:rsidR="009B715A" w:rsidRPr="009B715A">
        <w:rPr>
          <w:rtl/>
        </w:rPr>
        <w:t>الغذاء</w:t>
      </w:r>
      <w:r w:rsidR="009B715A" w:rsidRPr="009B715A">
        <w:t> </w:t>
      </w:r>
      <w:r w:rsidR="009B715A" w:rsidRPr="009B715A">
        <w:br/>
      </w:r>
      <w:r w:rsidR="009B715A" w:rsidRPr="009B715A">
        <w:br/>
      </w:r>
      <w:r w:rsidR="009B715A" w:rsidRPr="009B715A">
        <w:rPr>
          <w:rtl/>
        </w:rPr>
        <w:t>تكاد المكونات الغذائية السليمة تنعدم في ما نتناوله يومياً ، فمع ايقاع الحياة العصرية وانتشار الوجبات السريعة والابتعاد عن الغذاء المطبوخ جيداً بدأت الأعراض الصحية والعقلية في الانتشار وقد خلصت دراسة اجراها مركز</w:t>
      </w:r>
      <w:r w:rsidR="009B715A" w:rsidRPr="009B715A">
        <w:t xml:space="preserve"> ( Centers for disease control and prevention )</w:t>
      </w:r>
      <w:r w:rsidR="009B715A" w:rsidRPr="009B715A">
        <w:rPr>
          <w:rtl/>
        </w:rPr>
        <w:t>بأن نقص أحماض اوميغا3 له دور أساسي في ضعف تغذية الدماغ وبالتالي ضعف الذاكرة بشكل عام ، وتتوفر هذه الأحماض بشكل مكثف في اسماك السلمون والجوز والبيض ، وبشكل عام فإن الغذاء السليم والمتنوع له دور أساسي في الحفاظ على توازن الجسم بما في ذلك العقل</w:t>
      </w:r>
      <w:r w:rsidR="009B715A" w:rsidRPr="009B715A">
        <w:br/>
      </w:r>
      <w:r w:rsidR="009B715A" w:rsidRPr="009B715A">
        <w:br/>
      </w:r>
      <w:r w:rsidR="009B715A" w:rsidRPr="009B715A">
        <w:br/>
      </w:r>
      <w:r>
        <w:rPr>
          <w:rFonts w:hint="cs"/>
          <w:rtl/>
        </w:rPr>
        <w:t>خامسا /</w:t>
      </w:r>
      <w:r w:rsidR="009B715A" w:rsidRPr="009B715A">
        <w:rPr>
          <w:rtl/>
        </w:rPr>
        <w:t>صحة الجسم</w:t>
      </w:r>
      <w:r w:rsidR="009B715A" w:rsidRPr="009B715A">
        <w:t> </w:t>
      </w:r>
      <w:r w:rsidR="009B715A" w:rsidRPr="009B715A">
        <w:br/>
      </w:r>
      <w:r w:rsidR="009B715A" w:rsidRPr="009B715A">
        <w:br/>
      </w:r>
      <w:r w:rsidR="009B715A" w:rsidRPr="009B715A">
        <w:rPr>
          <w:rtl/>
        </w:rPr>
        <w:t>وما ينطبق ع</w:t>
      </w:r>
      <w:bookmarkStart w:id="0" w:name="_GoBack"/>
      <w:bookmarkEnd w:id="0"/>
      <w:r w:rsidR="009B715A" w:rsidRPr="009B715A">
        <w:rPr>
          <w:rtl/>
        </w:rPr>
        <w:t xml:space="preserve">لى الغذاء ينطبق أيضا على المحافظة العامة على صحة الجسم وراحته وبخاصة النوم ، حيث تشير أحد الدراسات إلى النوم هو من حاجات العقل وليس البدن ، فالإنسان يحتاج للنوم وإن لم يتحرك طوال يومه ! لماذا ؟ مع أنه أراح عضلاته ولم يجهدها .. يرجع السبب إلى </w:t>
      </w:r>
      <w:r w:rsidR="009B715A" w:rsidRPr="009B715A">
        <w:rPr>
          <w:rtl/>
        </w:rPr>
        <w:lastRenderedPageBreak/>
        <w:t>أن العقل يعمل جاهدا ولا يكف عن التفكير وحفظ كل ما تراه العين وتسمعه الأذن وخلاف ذلك ، وبالتالي فهو يحتاج لفترة لا تقل عن 8 ساعات من الراحة</w:t>
      </w:r>
      <w:r w:rsidR="009B715A" w:rsidRPr="009B715A">
        <w:br/>
      </w:r>
      <w:r w:rsidR="009B715A" w:rsidRPr="009B715A">
        <w:br/>
      </w:r>
      <w:r w:rsidR="009B715A" w:rsidRPr="009B715A">
        <w:rPr>
          <w:rtl/>
        </w:rPr>
        <w:t>موضوع صحة الجسم موضوع متشعب ، ويكفي هنا أن نشير إلى أهمية رياضة المشي ، قم بالحوار مع أي شخص يمارس رياضة المشي واكتشف حيويته وقدرته المتميزة على التذكر ، وإن اقتنعت بالنتائج ابدأ منذ الغد وأعطي جسمك المسكين الذي لا تهتم به نصف ساعة على الأقل من المشي ولاحظ الفرق بنفسك سواء في حيويتك العامة أو في قدرتك على التذكر</w:t>
      </w:r>
    </w:p>
    <w:p w:rsidR="00EC79A6" w:rsidRDefault="00EC79A6" w:rsidP="00EC79A6">
      <w:pPr>
        <w:jc w:val="center"/>
        <w:rPr>
          <w:rtl/>
        </w:rPr>
      </w:pPr>
    </w:p>
    <w:p w:rsidR="00EC79A6" w:rsidRDefault="00EC79A6" w:rsidP="00EC79A6">
      <w:pPr>
        <w:jc w:val="center"/>
        <w:rPr>
          <w:rtl/>
        </w:rPr>
      </w:pPr>
      <w:r>
        <w:rPr>
          <w:rFonts w:hint="cs"/>
          <w:rtl/>
        </w:rPr>
        <w:t xml:space="preserve">سادسا / التكرار </w:t>
      </w:r>
    </w:p>
    <w:p w:rsidR="00EC79A6" w:rsidRDefault="00EC79A6" w:rsidP="00EC79A6">
      <w:pPr>
        <w:jc w:val="center"/>
        <w:rPr>
          <w:rtl/>
        </w:rPr>
      </w:pPr>
      <w:r>
        <w:rPr>
          <w:rFonts w:hint="cs"/>
          <w:rtl/>
        </w:rPr>
        <w:t>وهو محور الحديث في تجربتي الخاصة حيث أجريت تجربة على ستة من التلاميذ في سن القانية عشرة والثالثة عشرة في حفظ القرآن الكريم وذلك من خلال تكرار الحفظ الجديد ثلاثين مرة بعد حفظه واتقانه  بعد ذلك مراجعته في كل أسبوع مرة واحدة ’</w:t>
      </w:r>
    </w:p>
    <w:p w:rsidR="00EC79A6" w:rsidRPr="009B715A" w:rsidRDefault="00EC79A6" w:rsidP="00EC79A6">
      <w:pPr>
        <w:jc w:val="center"/>
      </w:pPr>
      <w:r>
        <w:rPr>
          <w:rFonts w:hint="cs"/>
          <w:rtl/>
        </w:rPr>
        <w:t>وخلال سنتين أتم هؤلاء التلاميذ حفظ القرآن كاملا وبشكل متقن .</w:t>
      </w:r>
    </w:p>
    <w:sectPr w:rsidR="00EC79A6" w:rsidRPr="009B715A" w:rsidSect="00EC79A6">
      <w:pgSz w:w="11906" w:h="16838"/>
      <w:pgMar w:top="1418" w:right="1418" w:bottom="1418" w:left="1418" w:header="709" w:footer="709" w:gutter="567"/>
      <w:pgBorders w:offsetFrom="page">
        <w:top w:val="single" w:sz="4" w:space="24" w:color="auto"/>
        <w:left w:val="single" w:sz="4" w:space="24" w:color="auto"/>
        <w:bottom w:val="single" w:sz="4" w:space="24" w:color="auto"/>
        <w:right w:val="single" w:sz="4" w:space="24" w:color="auto"/>
      </w:pgBorders>
      <w:cols w:space="708"/>
      <w:titlePg/>
      <w:bidi/>
      <w:rtlGutter/>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T Bold Dusky">
    <w:panose1 w:val="0201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5A"/>
    <w:rsid w:val="00051AF1"/>
    <w:rsid w:val="00075B92"/>
    <w:rsid w:val="000762B5"/>
    <w:rsid w:val="00083E2A"/>
    <w:rsid w:val="00097DCB"/>
    <w:rsid w:val="00097FFE"/>
    <w:rsid w:val="000A4F6E"/>
    <w:rsid w:val="000C08E4"/>
    <w:rsid w:val="000D202C"/>
    <w:rsid w:val="000E2621"/>
    <w:rsid w:val="000F66E4"/>
    <w:rsid w:val="001068B1"/>
    <w:rsid w:val="001128A7"/>
    <w:rsid w:val="00141577"/>
    <w:rsid w:val="001565A6"/>
    <w:rsid w:val="00166094"/>
    <w:rsid w:val="001B3220"/>
    <w:rsid w:val="001D052F"/>
    <w:rsid w:val="001D481B"/>
    <w:rsid w:val="001E150C"/>
    <w:rsid w:val="001E4C5C"/>
    <w:rsid w:val="00211079"/>
    <w:rsid w:val="00247F6A"/>
    <w:rsid w:val="00251DDA"/>
    <w:rsid w:val="00254CF0"/>
    <w:rsid w:val="0027116D"/>
    <w:rsid w:val="002A02E6"/>
    <w:rsid w:val="002B0C36"/>
    <w:rsid w:val="002C0C10"/>
    <w:rsid w:val="002C46BD"/>
    <w:rsid w:val="00305526"/>
    <w:rsid w:val="00316EB0"/>
    <w:rsid w:val="003342E2"/>
    <w:rsid w:val="00336EC0"/>
    <w:rsid w:val="00354155"/>
    <w:rsid w:val="00355E33"/>
    <w:rsid w:val="00396E40"/>
    <w:rsid w:val="003A21AB"/>
    <w:rsid w:val="003B1D08"/>
    <w:rsid w:val="003D7B61"/>
    <w:rsid w:val="003E7979"/>
    <w:rsid w:val="004445F8"/>
    <w:rsid w:val="00456458"/>
    <w:rsid w:val="004A3F44"/>
    <w:rsid w:val="004C5C02"/>
    <w:rsid w:val="004D35AB"/>
    <w:rsid w:val="00512C46"/>
    <w:rsid w:val="00562912"/>
    <w:rsid w:val="005C7D9D"/>
    <w:rsid w:val="0064321A"/>
    <w:rsid w:val="006722CA"/>
    <w:rsid w:val="0068596A"/>
    <w:rsid w:val="006E234E"/>
    <w:rsid w:val="006E6B72"/>
    <w:rsid w:val="006E6BA2"/>
    <w:rsid w:val="006F4CA7"/>
    <w:rsid w:val="00710B40"/>
    <w:rsid w:val="0074520F"/>
    <w:rsid w:val="00777673"/>
    <w:rsid w:val="00793F74"/>
    <w:rsid w:val="007B10E0"/>
    <w:rsid w:val="007B5D2B"/>
    <w:rsid w:val="007F6F87"/>
    <w:rsid w:val="00807F8F"/>
    <w:rsid w:val="008452E1"/>
    <w:rsid w:val="00875E98"/>
    <w:rsid w:val="00890336"/>
    <w:rsid w:val="008F42FA"/>
    <w:rsid w:val="008F4869"/>
    <w:rsid w:val="00991E40"/>
    <w:rsid w:val="009A7ACE"/>
    <w:rsid w:val="009B682D"/>
    <w:rsid w:val="009B715A"/>
    <w:rsid w:val="009B7238"/>
    <w:rsid w:val="009F26D1"/>
    <w:rsid w:val="00A342DF"/>
    <w:rsid w:val="00A44C74"/>
    <w:rsid w:val="00A65CAD"/>
    <w:rsid w:val="00A77F53"/>
    <w:rsid w:val="00AD4E8E"/>
    <w:rsid w:val="00B26F80"/>
    <w:rsid w:val="00B432B8"/>
    <w:rsid w:val="00BC6176"/>
    <w:rsid w:val="00C126BD"/>
    <w:rsid w:val="00C5563F"/>
    <w:rsid w:val="00CB6B30"/>
    <w:rsid w:val="00CC2130"/>
    <w:rsid w:val="00CD470B"/>
    <w:rsid w:val="00CE4C14"/>
    <w:rsid w:val="00D404E6"/>
    <w:rsid w:val="00D63D87"/>
    <w:rsid w:val="00D67B73"/>
    <w:rsid w:val="00DA2616"/>
    <w:rsid w:val="00DB31DB"/>
    <w:rsid w:val="00DB5871"/>
    <w:rsid w:val="00DE4C74"/>
    <w:rsid w:val="00E11D81"/>
    <w:rsid w:val="00E143F7"/>
    <w:rsid w:val="00E40ACF"/>
    <w:rsid w:val="00E40F6C"/>
    <w:rsid w:val="00E54FD6"/>
    <w:rsid w:val="00E61427"/>
    <w:rsid w:val="00E777A9"/>
    <w:rsid w:val="00EC5007"/>
    <w:rsid w:val="00EC79A6"/>
    <w:rsid w:val="00ED6969"/>
    <w:rsid w:val="00EE0FE9"/>
    <w:rsid w:val="00F033F4"/>
    <w:rsid w:val="00F04B3F"/>
    <w:rsid w:val="00F1412A"/>
    <w:rsid w:val="00F61602"/>
    <w:rsid w:val="00F70AF8"/>
    <w:rsid w:val="00F97628"/>
    <w:rsid w:val="00FA2C9F"/>
    <w:rsid w:val="00FB4F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link w:val="1Char"/>
    <w:uiPriority w:val="9"/>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character" w:customStyle="1" w:styleId="apple-converted-space">
    <w:name w:val="apple-converted-space"/>
    <w:basedOn w:val="a0"/>
    <w:rsid w:val="009B715A"/>
  </w:style>
  <w:style w:type="character" w:customStyle="1" w:styleId="1Char">
    <w:name w:val="عنوان 1 Char"/>
    <w:basedOn w:val="a0"/>
    <w:link w:val="1"/>
    <w:uiPriority w:val="9"/>
    <w:rsid w:val="00EC79A6"/>
    <w:rPr>
      <w:b/>
      <w:bCs/>
      <w:noProof/>
      <w:color w:val="000000"/>
      <w:kern w:val="32"/>
      <w:sz w:val="32"/>
      <w:szCs w:val="36"/>
      <w:lang w:eastAsia="ar-SA"/>
    </w:rPr>
  </w:style>
  <w:style w:type="paragraph" w:styleId="afc">
    <w:name w:val="No Spacing"/>
    <w:link w:val="Char"/>
    <w:uiPriority w:val="1"/>
    <w:qFormat/>
    <w:rsid w:val="00EC79A6"/>
    <w:pPr>
      <w:bidi/>
    </w:pPr>
    <w:rPr>
      <w:rFonts w:asciiTheme="minorHAnsi" w:eastAsiaTheme="minorEastAsia" w:hAnsiTheme="minorHAnsi" w:cstheme="minorBidi"/>
      <w:sz w:val="22"/>
      <w:szCs w:val="22"/>
    </w:rPr>
  </w:style>
  <w:style w:type="character" w:customStyle="1" w:styleId="Char">
    <w:name w:val="بلا تباعد Char"/>
    <w:basedOn w:val="a0"/>
    <w:link w:val="afc"/>
    <w:uiPriority w:val="1"/>
    <w:rsid w:val="00EC79A6"/>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link w:val="1Char"/>
    <w:uiPriority w:val="9"/>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character" w:customStyle="1" w:styleId="apple-converted-space">
    <w:name w:val="apple-converted-space"/>
    <w:basedOn w:val="a0"/>
    <w:rsid w:val="009B715A"/>
  </w:style>
  <w:style w:type="character" w:customStyle="1" w:styleId="1Char">
    <w:name w:val="عنوان 1 Char"/>
    <w:basedOn w:val="a0"/>
    <w:link w:val="1"/>
    <w:uiPriority w:val="9"/>
    <w:rsid w:val="00EC79A6"/>
    <w:rPr>
      <w:b/>
      <w:bCs/>
      <w:noProof/>
      <w:color w:val="000000"/>
      <w:kern w:val="32"/>
      <w:sz w:val="32"/>
      <w:szCs w:val="36"/>
      <w:lang w:eastAsia="ar-SA"/>
    </w:rPr>
  </w:style>
  <w:style w:type="paragraph" w:styleId="afc">
    <w:name w:val="No Spacing"/>
    <w:link w:val="Char"/>
    <w:uiPriority w:val="1"/>
    <w:qFormat/>
    <w:rsid w:val="00EC79A6"/>
    <w:pPr>
      <w:bidi/>
    </w:pPr>
    <w:rPr>
      <w:rFonts w:asciiTheme="minorHAnsi" w:eastAsiaTheme="minorEastAsia" w:hAnsiTheme="minorHAnsi" w:cstheme="minorBidi"/>
      <w:sz w:val="22"/>
      <w:szCs w:val="22"/>
    </w:rPr>
  </w:style>
  <w:style w:type="character" w:customStyle="1" w:styleId="Char">
    <w:name w:val="بلا تباعد Char"/>
    <w:basedOn w:val="a0"/>
    <w:link w:val="afc"/>
    <w:uiPriority w:val="1"/>
    <w:rsid w:val="00EC79A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1729BA370E49F6B804EAC775D61E8D"/>
        <w:category>
          <w:name w:val="عام"/>
          <w:gallery w:val="placeholder"/>
        </w:category>
        <w:types>
          <w:type w:val="bbPlcHdr"/>
        </w:types>
        <w:behaviors>
          <w:behavior w:val="content"/>
        </w:behaviors>
        <w:guid w:val="{4AF17048-7AE6-459B-8957-89CED71DF725}"/>
      </w:docPartPr>
      <w:docPartBody>
        <w:p w:rsidR="00EA0EFE" w:rsidRDefault="009D724B" w:rsidP="009D724B">
          <w:pPr>
            <w:pStyle w:val="C31729BA370E49F6B804EAC775D61E8D"/>
          </w:pPr>
          <w:r>
            <w:rPr>
              <w:smallCaps/>
              <w:color w:val="FFFFFF" w:themeColor="background1"/>
              <w:sz w:val="44"/>
              <w:szCs w:val="44"/>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T Bold Dusky">
    <w:panose1 w:val="02010400000000000000"/>
    <w:charset w:val="B2"/>
    <w:family w:val="auto"/>
    <w:pitch w:val="variable"/>
    <w:sig w:usb0="00002001" w:usb1="80000000" w:usb2="00000008" w:usb3="00000000" w:csb0="0000004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D724B"/>
    <w:rsid w:val="008E3A71"/>
    <w:rsid w:val="009D724B"/>
    <w:rsid w:val="009E6779"/>
    <w:rsid w:val="00EA0E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1729BA370E49F6B804EAC775D61E8D">
    <w:name w:val="C31729BA370E49F6B804EAC775D61E8D"/>
    <w:rsid w:val="009D724B"/>
    <w:pPr>
      <w:bidi/>
    </w:pPr>
  </w:style>
  <w:style w:type="paragraph" w:customStyle="1" w:styleId="DBB6597B1273409987FD640AA5F26A88">
    <w:name w:val="DBB6597B1273409987FD640AA5F26A88"/>
    <w:rsid w:val="009D724B"/>
    <w:pPr>
      <w:bidi/>
    </w:pPr>
  </w:style>
  <w:style w:type="paragraph" w:customStyle="1" w:styleId="06234A3CA8824888800FB631A4E34034">
    <w:name w:val="06234A3CA8824888800FB631A4E34034"/>
    <w:rsid w:val="009D724B"/>
    <w:pPr>
      <w:bidi/>
    </w:pPr>
  </w:style>
  <w:style w:type="paragraph" w:customStyle="1" w:styleId="A76C20C49CF44298BA119157F2F14960">
    <w:name w:val="A76C20C49CF44298BA119157F2F14960"/>
    <w:rsid w:val="009D724B"/>
    <w:pPr>
      <w:bidi/>
    </w:pPr>
  </w:style>
  <w:style w:type="paragraph" w:customStyle="1" w:styleId="9BA57C1F751C41CD8746C6B2D5E314C4">
    <w:name w:val="9BA57C1F751C41CD8746C6B2D5E314C4"/>
    <w:rsid w:val="009D724B"/>
    <w:pPr>
      <w:bidi/>
    </w:pPr>
  </w:style>
  <w:style w:type="paragraph" w:customStyle="1" w:styleId="2AFB701AEF6947108F222684F4181802">
    <w:name w:val="2AFB701AEF6947108F222684F4181802"/>
    <w:rsid w:val="009D724B"/>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1436هـ</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A79B38-1324-408A-82B5-59B9EF38D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495</Words>
  <Characters>2822</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طرق وأفكار لتقوية الذاكرة</vt:lpstr>
    </vt:vector>
  </TitlesOfParts>
  <Company>دورة المشرفين التربويين</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طرق وأفكار لتقوية الذاكرة</dc:title>
  <dc:subject>سطام بن عايض الحري</dc:subject>
  <dc:creator>Asus</dc:creator>
  <cp:lastModifiedBy>pc</cp:lastModifiedBy>
  <cp:revision>2</cp:revision>
  <dcterms:created xsi:type="dcterms:W3CDTF">2015-04-24T12:45:00Z</dcterms:created>
  <dcterms:modified xsi:type="dcterms:W3CDTF">2015-04-24T12:45:00Z</dcterms:modified>
</cp:coreProperties>
</file>