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51" w:rsidRPr="00DC6E51" w:rsidRDefault="00DC6E51" w:rsidP="00DC6E51">
      <w:pPr>
        <w:spacing w:before="150" w:after="0" w:line="675" w:lineRule="atLeast"/>
        <w:outlineLvl w:val="0"/>
        <w:rPr>
          <w:rFonts w:asciiTheme="majorBidi" w:eastAsia="Times New Roman" w:hAnsiTheme="majorBidi" w:cstheme="majorBidi"/>
          <w:b/>
          <w:bCs/>
          <w:spacing w:val="12"/>
          <w:kern w:val="36"/>
          <w:sz w:val="36"/>
          <w:szCs w:val="36"/>
        </w:rPr>
      </w:pPr>
      <w:r w:rsidRPr="00DC6E51">
        <w:rPr>
          <w:rFonts w:asciiTheme="majorBidi" w:eastAsia="Times New Roman" w:hAnsiTheme="majorBidi" w:cstheme="majorBidi"/>
          <w:b/>
          <w:bCs/>
          <w:spacing w:val="12"/>
          <w:kern w:val="36"/>
          <w:sz w:val="36"/>
          <w:szCs w:val="36"/>
        </w:rPr>
        <w:t>Government initiative brews business success</w:t>
      </w:r>
    </w:p>
    <w:p w:rsidR="00943C2D" w:rsidRPr="00DC6E51" w:rsidRDefault="003F43C0">
      <w:pPr>
        <w:rPr>
          <w:rFonts w:asciiTheme="majorBidi" w:hAnsiTheme="majorBidi" w:cstheme="majorBidi"/>
          <w:sz w:val="24"/>
          <w:szCs w:val="24"/>
        </w:rPr>
      </w:pP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 xml:space="preserve">RIYADH: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Lateefa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just wanted to make Arabic coffee simple: no more laborious mixing of ingredients and careful attention to boiling.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>Supported by a program to foster, or "incubate", technology-based businesses with high growth potential, she developed a machine to produce Arabic coffee at the push of a button — the first of its kind.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>In the process,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and her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Yatooq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company became emblematic of efforts to diversify the oil-dependent Kingdom's economy and employ more Saudis, particularly women.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C6E51">
        <w:rPr>
          <w:rFonts w:asciiTheme="majorBidi" w:hAnsiTheme="majorBidi" w:cstheme="majorBidi"/>
          <w:sz w:val="24"/>
          <w:szCs w:val="24"/>
        </w:rPr>
        <w:t>Yatooq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is one success story from the business incubation program, known as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Badir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(meaning "to initiate"), but it's not the only one.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 xml:space="preserve">After hitting the market in 2013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Yatooq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has grown to employ 15 people with another 75 on contract.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>"The factory is completely run by women,"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said at the Riyadh plant where she directs operations from her laptop and telephone in a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spartan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office.Women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handle administrative tasks in an adjoining office while the coffee is roasted and ground on large machines in another room.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>Her business was d</w:t>
      </w:r>
      <w:bookmarkStart w:id="0" w:name="_GoBack"/>
      <w:bookmarkEnd w:id="0"/>
      <w:r w:rsidRPr="00DC6E51">
        <w:rPr>
          <w:rFonts w:asciiTheme="majorBidi" w:hAnsiTheme="majorBidi" w:cstheme="majorBidi"/>
          <w:sz w:val="24"/>
          <w:szCs w:val="24"/>
        </w:rPr>
        <w:t>riven by one idea: "I love coffee but it's very complicated. I want to make it simple."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 xml:space="preserve">John Mercer, an Australian consultant to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Badir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>, calls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Waalan's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success story "quite stunning."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C6E51">
        <w:rPr>
          <w:rFonts w:asciiTheme="majorBidi" w:hAnsiTheme="majorBidi" w:cstheme="majorBidi"/>
          <w:sz w:val="24"/>
          <w:szCs w:val="24"/>
        </w:rPr>
        <w:t>Badir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helped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create a prototype in its industrial lab and provided legal, accounting and other advice as well as valuable connections.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 xml:space="preserve">Traditional Arabic coffee blends the ground beans with cardamom and saffron, giving the liquid a yellowish 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hue.It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takes about 30 minutes to brew in a home kitchen before it can be savored, typically accompanied by dates.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C6E51">
        <w:rPr>
          <w:rFonts w:asciiTheme="majorBidi" w:hAnsiTheme="majorBidi" w:cstheme="majorBidi"/>
          <w:sz w:val="24"/>
          <w:szCs w:val="24"/>
        </w:rPr>
        <w:t>Yatooq's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 xml:space="preserve"> innovation was a type of electric kettle that uses patented computerized technology to brew with consistent quality a ready-made blend of ingredients.</w:t>
      </w:r>
    </w:p>
    <w:p w:rsidR="00DC6E51" w:rsidRPr="00DC6E51" w:rsidRDefault="00DC6E51" w:rsidP="003F43C0">
      <w:pPr>
        <w:jc w:val="both"/>
        <w:rPr>
          <w:rFonts w:asciiTheme="majorBidi" w:hAnsiTheme="majorBidi" w:cstheme="majorBidi"/>
          <w:sz w:val="24"/>
          <w:szCs w:val="24"/>
        </w:rPr>
      </w:pPr>
      <w:r w:rsidRPr="00DC6E51">
        <w:rPr>
          <w:rFonts w:asciiTheme="majorBidi" w:hAnsiTheme="majorBidi" w:cstheme="majorBidi"/>
          <w:sz w:val="24"/>
          <w:szCs w:val="24"/>
        </w:rPr>
        <w:t>"We wanted to make a machine that you can press a button and then make the coffee without you needing kitchen equipment and so on," said Al-</w:t>
      </w:r>
      <w:proofErr w:type="spellStart"/>
      <w:r w:rsidRPr="00DC6E51">
        <w:rPr>
          <w:rFonts w:asciiTheme="majorBidi" w:hAnsiTheme="majorBidi" w:cstheme="majorBidi"/>
          <w:sz w:val="24"/>
          <w:szCs w:val="24"/>
        </w:rPr>
        <w:t>Waalan</w:t>
      </w:r>
      <w:proofErr w:type="spellEnd"/>
      <w:r w:rsidRPr="00DC6E51">
        <w:rPr>
          <w:rFonts w:asciiTheme="majorBidi" w:hAnsiTheme="majorBidi" w:cstheme="majorBidi"/>
          <w:sz w:val="24"/>
          <w:szCs w:val="24"/>
        </w:rPr>
        <w:t>, 30, who comes from a computer science and information technology background.</w:t>
      </w:r>
    </w:p>
    <w:p w:rsidR="00DC6E51" w:rsidRPr="00DC6E51" w:rsidRDefault="00DC6E51" w:rsidP="00DC6E51">
      <w:pPr>
        <w:rPr>
          <w:rFonts w:asciiTheme="majorBidi" w:hAnsiTheme="majorBidi" w:cstheme="majorBidi"/>
          <w:sz w:val="24"/>
          <w:szCs w:val="24"/>
        </w:rPr>
      </w:pPr>
    </w:p>
    <w:sectPr w:rsidR="00DC6E51" w:rsidRPr="00DC6E51" w:rsidSect="00DC6E51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51" w:rsidRDefault="00DC6E51" w:rsidP="00DC6E51">
      <w:pPr>
        <w:spacing w:after="0" w:line="240" w:lineRule="auto"/>
      </w:pPr>
      <w:r>
        <w:separator/>
      </w:r>
    </w:p>
  </w:endnote>
  <w:endnote w:type="continuationSeparator" w:id="0">
    <w:p w:rsidR="00DC6E51" w:rsidRDefault="00DC6E51" w:rsidP="00DC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51" w:rsidRDefault="00DC6E51" w:rsidP="00DC6E51">
      <w:pPr>
        <w:spacing w:after="0" w:line="240" w:lineRule="auto"/>
      </w:pPr>
      <w:r>
        <w:separator/>
      </w:r>
    </w:p>
  </w:footnote>
  <w:footnote w:type="continuationSeparator" w:id="0">
    <w:p w:rsidR="00DC6E51" w:rsidRDefault="00DC6E51" w:rsidP="00DC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51" w:rsidRDefault="00DC6E51">
    <w:pPr>
      <w:pStyle w:val="Header"/>
    </w:pPr>
    <w:r>
      <w:t>Media Text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51"/>
    <w:rsid w:val="00080842"/>
    <w:rsid w:val="003F43C0"/>
    <w:rsid w:val="00554DC5"/>
    <w:rsid w:val="008D443C"/>
    <w:rsid w:val="00D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51"/>
  </w:style>
  <w:style w:type="paragraph" w:styleId="Footer">
    <w:name w:val="footer"/>
    <w:basedOn w:val="Normal"/>
    <w:link w:val="FooterChar"/>
    <w:uiPriority w:val="99"/>
    <w:unhideWhenUsed/>
    <w:rsid w:val="00DC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51"/>
  </w:style>
  <w:style w:type="paragraph" w:styleId="Footer">
    <w:name w:val="footer"/>
    <w:basedOn w:val="Normal"/>
    <w:link w:val="FooterChar"/>
    <w:uiPriority w:val="99"/>
    <w:unhideWhenUsed/>
    <w:rsid w:val="00DC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Ghadah Alotaibi</dc:creator>
  <cp:lastModifiedBy>Ghadah Alotaibi</cp:lastModifiedBy>
  <cp:revision>3</cp:revision>
  <dcterms:created xsi:type="dcterms:W3CDTF">2015-02-17T10:42:00Z</dcterms:created>
  <dcterms:modified xsi:type="dcterms:W3CDTF">2015-02-19T07:14:00Z</dcterms:modified>
</cp:coreProperties>
</file>