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EE" w:rsidRDefault="00FD3FEE" w:rsidP="002D6DCA">
      <w:pPr>
        <w:pStyle w:val="Heading1"/>
        <w:shd w:val="pct10" w:color="auto" w:fill="FFFFFF"/>
        <w:jc w:val="center"/>
        <w:rPr>
          <w:rFonts w:cs="DecoType Thuluth"/>
          <w:b/>
          <w:bCs/>
          <w:szCs w:val="36"/>
          <w:rtl/>
        </w:rPr>
      </w:pPr>
      <w:r>
        <w:rPr>
          <w:rFonts w:cs="DecoType Thuluth"/>
          <w:b/>
          <w:bCs/>
          <w:szCs w:val="36"/>
          <w:rtl/>
        </w:rPr>
        <w:t>بسم الله الرحمن الرحيم</w:t>
      </w:r>
    </w:p>
    <w:p w:rsidR="00FD3FEE" w:rsidRDefault="00FD3FEE" w:rsidP="002D6DCA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tl/>
        </w:rPr>
      </w:pPr>
      <w:r>
        <w:rPr>
          <w:rtl/>
        </w:rPr>
        <w:t>سيرة ذاتية</w:t>
      </w:r>
    </w:p>
    <w:p w:rsidR="00FD3FEE" w:rsidRDefault="00FD3FEE" w:rsidP="002D6DCA">
      <w:pPr>
        <w:shd w:val="pct10" w:color="auto" w:fill="FFFFFF"/>
        <w:jc w:val="center"/>
        <w:rPr>
          <w:rFonts w:cs="Simplified Arabic"/>
          <w:b/>
          <w:bCs/>
          <w:szCs w:val="36"/>
          <w:rtl/>
        </w:rPr>
      </w:pPr>
      <w:r>
        <w:rPr>
          <w:rFonts w:cs="Simplified Arabic"/>
          <w:b/>
          <w:bCs/>
          <w:szCs w:val="36"/>
          <w:rtl/>
        </w:rPr>
        <w:t>خالد بن موسى بن عبدالله الطاسان</w:t>
      </w:r>
    </w:p>
    <w:p w:rsidR="00FD3FEE" w:rsidRPr="00CD262A" w:rsidRDefault="00FD3FEE" w:rsidP="00E72E9A">
      <w:pPr>
        <w:shd w:val="pct10" w:color="auto" w:fill="FFFFFF"/>
        <w:jc w:val="center"/>
        <w:rPr>
          <w:rFonts w:cs="Simplified Arabic"/>
          <w:b/>
          <w:bCs/>
          <w:sz w:val="28"/>
          <w:szCs w:val="28"/>
          <w:rtl/>
        </w:rPr>
      </w:pPr>
      <w:r w:rsidRPr="00CD262A">
        <w:rPr>
          <w:rFonts w:cs="Simplified Arabic"/>
          <w:b/>
          <w:bCs/>
          <w:sz w:val="28"/>
          <w:szCs w:val="28"/>
          <w:rtl/>
        </w:rPr>
        <w:t xml:space="preserve">ص. ب. </w:t>
      </w:r>
      <w:r w:rsidR="00E72E9A">
        <w:rPr>
          <w:rFonts w:cs="Simplified Arabic" w:hint="cs"/>
          <w:b/>
          <w:bCs/>
          <w:sz w:val="28"/>
          <w:szCs w:val="28"/>
          <w:rtl/>
        </w:rPr>
        <w:t>230295</w:t>
      </w:r>
      <w:r w:rsidR="00605DA2" w:rsidRPr="00CD262A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CD262A">
        <w:rPr>
          <w:rFonts w:cs="Simplified Arabic"/>
          <w:b/>
          <w:bCs/>
          <w:sz w:val="28"/>
          <w:szCs w:val="28"/>
          <w:rtl/>
        </w:rPr>
        <w:t>الرياض 113</w:t>
      </w:r>
      <w:r w:rsidR="00E72E9A">
        <w:rPr>
          <w:rFonts w:cs="Simplified Arabic" w:hint="cs"/>
          <w:b/>
          <w:bCs/>
          <w:sz w:val="28"/>
          <w:szCs w:val="28"/>
          <w:rtl/>
        </w:rPr>
        <w:t>21</w:t>
      </w:r>
    </w:p>
    <w:p w:rsidR="00605DA2" w:rsidRPr="00CD262A" w:rsidRDefault="00605DA2" w:rsidP="00F575A4">
      <w:pPr>
        <w:shd w:val="pct10" w:color="auto" w:fill="FFFFFF"/>
        <w:jc w:val="center"/>
        <w:rPr>
          <w:rFonts w:cs="Simplified Arabic"/>
          <w:b/>
          <w:bCs/>
          <w:sz w:val="28"/>
          <w:szCs w:val="28"/>
        </w:rPr>
      </w:pPr>
      <w:r w:rsidRPr="00CD262A">
        <w:rPr>
          <w:rFonts w:cs="Simplified Arabic" w:hint="cs"/>
          <w:b/>
          <w:bCs/>
          <w:sz w:val="28"/>
          <w:szCs w:val="28"/>
          <w:rtl/>
        </w:rPr>
        <w:t xml:space="preserve">بريد إلكتروني: </w:t>
      </w:r>
      <w:r w:rsidR="00921311">
        <w:rPr>
          <w:rFonts w:cs="Simplified Arabic"/>
          <w:b/>
          <w:bCs/>
          <w:sz w:val="28"/>
          <w:szCs w:val="28"/>
        </w:rPr>
        <w:fldChar w:fldCharType="begin"/>
      </w:r>
      <w:r w:rsidR="00327A0A">
        <w:rPr>
          <w:rFonts w:cs="Simplified Arabic"/>
          <w:b/>
          <w:bCs/>
          <w:sz w:val="28"/>
          <w:szCs w:val="28"/>
        </w:rPr>
        <w:instrText xml:space="preserve"> HYPERLINK "mailto:</w:instrText>
      </w:r>
      <w:r w:rsidR="00327A0A" w:rsidRPr="00327A0A">
        <w:rPr>
          <w:rFonts w:cs="Simplified Arabic"/>
          <w:b/>
          <w:bCs/>
          <w:sz w:val="28"/>
          <w:szCs w:val="28"/>
        </w:rPr>
        <w:instrText>kaltassan@ksu.edu.sa</w:instrText>
      </w:r>
      <w:r w:rsidR="00327A0A">
        <w:rPr>
          <w:rFonts w:cs="Simplified Arabic"/>
          <w:b/>
          <w:bCs/>
          <w:sz w:val="28"/>
          <w:szCs w:val="28"/>
        </w:rPr>
        <w:instrText xml:space="preserve">" </w:instrText>
      </w:r>
      <w:r w:rsidR="00921311">
        <w:rPr>
          <w:rFonts w:cs="Simplified Arabic"/>
          <w:b/>
          <w:bCs/>
          <w:sz w:val="28"/>
          <w:szCs w:val="28"/>
        </w:rPr>
        <w:fldChar w:fldCharType="separate"/>
      </w:r>
      <w:r w:rsidR="00327A0A" w:rsidRPr="004826EF">
        <w:rPr>
          <w:rStyle w:val="Hyperlink"/>
          <w:rFonts w:cs="Simplified Arabic"/>
          <w:b/>
          <w:bCs/>
          <w:sz w:val="28"/>
          <w:szCs w:val="28"/>
        </w:rPr>
        <w:t>kaltassan@ksu.edu.sa</w:t>
      </w:r>
      <w:r w:rsidR="00921311">
        <w:rPr>
          <w:rFonts w:cs="Simplified Arabic"/>
          <w:b/>
          <w:bCs/>
          <w:sz w:val="28"/>
          <w:szCs w:val="28"/>
        </w:rPr>
        <w:fldChar w:fldCharType="end"/>
      </w:r>
      <w:r w:rsidRPr="00CD262A">
        <w:rPr>
          <w:rFonts w:cs="Simplified Arabic"/>
          <w:b/>
          <w:bCs/>
          <w:sz w:val="28"/>
          <w:szCs w:val="28"/>
        </w:rPr>
        <w:t>;</w:t>
      </w:r>
      <w:hyperlink r:id="rId5" w:history="1">
        <w:r w:rsidR="00F575A4" w:rsidRPr="00D1013B">
          <w:rPr>
            <w:rStyle w:val="Hyperlink"/>
            <w:rFonts w:cs="Simplified Arabic"/>
            <w:b/>
            <w:bCs/>
            <w:sz w:val="28"/>
            <w:szCs w:val="28"/>
          </w:rPr>
          <w:t>kaltassan@gmail.com</w:t>
        </w:r>
      </w:hyperlink>
    </w:p>
    <w:p w:rsidR="003E7F24" w:rsidRPr="00605DA2" w:rsidRDefault="00FD3FEE" w:rsidP="002D6DCA">
      <w:pPr>
        <w:rPr>
          <w:rFonts w:cs="Simplified Arabic"/>
          <w:b/>
          <w:bCs/>
          <w:szCs w:val="28"/>
          <w:u w:val="single"/>
          <w:rtl/>
        </w:rPr>
      </w:pPr>
      <w:r>
        <w:rPr>
          <w:rFonts w:cs="Simplified Arabic"/>
          <w:b/>
          <w:bCs/>
          <w:szCs w:val="28"/>
          <w:u w:val="single"/>
          <w:rtl/>
        </w:rPr>
        <w:t>معلومات شخصية:</w:t>
      </w:r>
    </w:p>
    <w:p w:rsidR="00FD3FEE" w:rsidRDefault="00FD3FEE" w:rsidP="00CD262A">
      <w:pPr>
        <w:numPr>
          <w:ilvl w:val="0"/>
          <w:numId w:val="6"/>
        </w:numPr>
        <w:rPr>
          <w:rFonts w:cs="Simplified Arabic"/>
          <w:b/>
          <w:bCs/>
          <w:szCs w:val="28"/>
          <w:rtl/>
        </w:rPr>
      </w:pPr>
      <w:r>
        <w:rPr>
          <w:rFonts w:cs="Simplified Arabic"/>
          <w:b/>
          <w:bCs/>
          <w:szCs w:val="28"/>
          <w:rtl/>
        </w:rPr>
        <w:t>الجنسية: سعودي</w:t>
      </w:r>
    </w:p>
    <w:p w:rsidR="00605DA2" w:rsidRPr="00CD262A" w:rsidRDefault="00FD3FEE" w:rsidP="00CD262A">
      <w:pPr>
        <w:numPr>
          <w:ilvl w:val="0"/>
          <w:numId w:val="6"/>
        </w:numPr>
        <w:rPr>
          <w:rFonts w:cs="Simplified Arabic"/>
          <w:b/>
          <w:bCs/>
          <w:szCs w:val="28"/>
          <w:rtl/>
        </w:rPr>
      </w:pPr>
      <w:r>
        <w:rPr>
          <w:rFonts w:cs="Simplified Arabic"/>
          <w:b/>
          <w:bCs/>
          <w:szCs w:val="28"/>
          <w:rtl/>
        </w:rPr>
        <w:t>الحالة الاجتماعية: متزوج</w:t>
      </w:r>
    </w:p>
    <w:p w:rsidR="00FD3FEE" w:rsidRPr="003E7F24" w:rsidRDefault="00B30905" w:rsidP="002D6DCA">
      <w:pPr>
        <w:rPr>
          <w:rFonts w:cs="Simplified Arabic"/>
          <w:b/>
          <w:bCs/>
          <w:szCs w:val="28"/>
          <w:u w:val="single"/>
          <w:rtl/>
        </w:rPr>
      </w:pPr>
      <w:r>
        <w:rPr>
          <w:rFonts w:cs="Simplified Arabic" w:hint="cs"/>
          <w:b/>
          <w:bCs/>
          <w:szCs w:val="28"/>
          <w:u w:val="single"/>
          <w:rtl/>
          <w:lang w:val="en-GB"/>
        </w:rPr>
        <w:t>المراحل الدراسية في</w:t>
      </w:r>
      <w:r w:rsidR="001A5EFE">
        <w:rPr>
          <w:rFonts w:cs="Simplified Arabic" w:hint="cs"/>
          <w:b/>
          <w:bCs/>
          <w:szCs w:val="28"/>
          <w:u w:val="single"/>
          <w:rtl/>
        </w:rPr>
        <w:t xml:space="preserve"> </w:t>
      </w:r>
      <w:r w:rsidR="00FD3FEE">
        <w:rPr>
          <w:rFonts w:cs="Simplified Arabic"/>
          <w:b/>
          <w:bCs/>
          <w:szCs w:val="28"/>
          <w:u w:val="single"/>
          <w:rtl/>
        </w:rPr>
        <w:t>التعليم</w:t>
      </w:r>
      <w:r w:rsidR="001A5EFE">
        <w:rPr>
          <w:rFonts w:cs="Simplified Arabic" w:hint="cs"/>
          <w:b/>
          <w:bCs/>
          <w:szCs w:val="28"/>
          <w:u w:val="single"/>
          <w:rtl/>
        </w:rPr>
        <w:t xml:space="preserve"> العالي</w:t>
      </w:r>
      <w:r w:rsidR="00FD3FEE">
        <w:rPr>
          <w:rFonts w:cs="Simplified Arabic"/>
          <w:b/>
          <w:bCs/>
          <w:szCs w:val="28"/>
          <w:u w:val="single"/>
          <w:rtl/>
        </w:rPr>
        <w:t>:</w:t>
      </w:r>
    </w:p>
    <w:p w:rsidR="00FD3FEE" w:rsidRPr="00605DA2" w:rsidRDefault="00FD3FEE" w:rsidP="00FB2D38">
      <w:pPr>
        <w:numPr>
          <w:ilvl w:val="0"/>
          <w:numId w:val="5"/>
        </w:numPr>
        <w:rPr>
          <w:rFonts w:cs="Simplified Arabic"/>
          <w:b/>
          <w:bCs/>
          <w:szCs w:val="28"/>
          <w:rtl/>
        </w:rPr>
      </w:pPr>
      <w:r w:rsidRPr="00605DA2">
        <w:rPr>
          <w:rFonts w:cs="Simplified Arabic"/>
          <w:b/>
          <w:bCs/>
          <w:szCs w:val="28"/>
          <w:rtl/>
        </w:rPr>
        <w:t xml:space="preserve">بكالوريوس العلوم الادارية </w:t>
      </w:r>
      <w:r w:rsidRPr="00605DA2">
        <w:rPr>
          <w:rFonts w:cs="Simplified Arabic"/>
          <w:b/>
          <w:bCs/>
          <w:szCs w:val="28"/>
        </w:rPr>
        <w:t>–</w:t>
      </w:r>
      <w:r w:rsidRPr="00605DA2">
        <w:rPr>
          <w:rFonts w:cs="Simplified Arabic"/>
          <w:b/>
          <w:bCs/>
          <w:szCs w:val="28"/>
          <w:rtl/>
        </w:rPr>
        <w:t xml:space="preserve"> تخصص محاسبة من جامعة الملك سعود </w:t>
      </w:r>
      <w:r w:rsidR="00FB2D38">
        <w:rPr>
          <w:rFonts w:cs="Simplified Arabic" w:hint="cs"/>
          <w:b/>
          <w:bCs/>
          <w:szCs w:val="28"/>
          <w:rtl/>
        </w:rPr>
        <w:t>(</w:t>
      </w:r>
      <w:r w:rsidRPr="00605DA2">
        <w:rPr>
          <w:rFonts w:cs="Simplified Arabic"/>
          <w:b/>
          <w:bCs/>
          <w:szCs w:val="28"/>
          <w:rtl/>
        </w:rPr>
        <w:t xml:space="preserve">1979 </w:t>
      </w:r>
      <w:r w:rsidR="005B0315">
        <w:rPr>
          <w:rFonts w:cs="Simplified Arabic"/>
          <w:b/>
          <w:bCs/>
          <w:szCs w:val="28"/>
          <w:rtl/>
        </w:rPr>
        <w:t>–</w:t>
      </w:r>
      <w:r w:rsidRPr="00605DA2">
        <w:rPr>
          <w:rFonts w:cs="Simplified Arabic"/>
          <w:b/>
          <w:bCs/>
          <w:szCs w:val="28"/>
          <w:rtl/>
        </w:rPr>
        <w:t xml:space="preserve"> 1983</w:t>
      </w:r>
      <w:r w:rsidR="005B0315">
        <w:rPr>
          <w:rFonts w:cs="Simplified Arabic" w:hint="cs"/>
          <w:b/>
          <w:bCs/>
          <w:szCs w:val="28"/>
          <w:rtl/>
        </w:rPr>
        <w:t>م</w:t>
      </w:r>
      <w:r w:rsidR="00FB2D38">
        <w:rPr>
          <w:rFonts w:cs="Simplified Arabic" w:hint="cs"/>
          <w:b/>
          <w:bCs/>
          <w:szCs w:val="28"/>
          <w:rtl/>
        </w:rPr>
        <w:t>)</w:t>
      </w:r>
    </w:p>
    <w:p w:rsidR="00FD3FEE" w:rsidRDefault="00FD3FEE" w:rsidP="00FB2D38">
      <w:pPr>
        <w:numPr>
          <w:ilvl w:val="0"/>
          <w:numId w:val="5"/>
        </w:numPr>
        <w:rPr>
          <w:rFonts w:cs="Simplified Arabic"/>
          <w:b/>
          <w:bCs/>
          <w:szCs w:val="28"/>
        </w:rPr>
      </w:pPr>
      <w:r w:rsidRPr="00605DA2">
        <w:rPr>
          <w:rFonts w:cs="Simplified Arabic"/>
          <w:b/>
          <w:bCs/>
          <w:szCs w:val="28"/>
          <w:rtl/>
        </w:rPr>
        <w:t xml:space="preserve">ماجستير العلوم في المحاسبة  من جامعة ولاية أوكلاهوما </w:t>
      </w:r>
      <w:r w:rsidRPr="00605DA2">
        <w:rPr>
          <w:rFonts w:cs="Simplified Arabic"/>
          <w:b/>
          <w:bCs/>
          <w:sz w:val="24"/>
          <w:szCs w:val="28"/>
        </w:rPr>
        <w:t>Oklahoma State University</w:t>
      </w:r>
      <w:r w:rsidRPr="00605DA2">
        <w:rPr>
          <w:rFonts w:cs="Simplified Arabic"/>
          <w:b/>
          <w:bCs/>
          <w:szCs w:val="28"/>
        </w:rPr>
        <w:t xml:space="preserve"> </w:t>
      </w:r>
      <w:r w:rsidR="0073595F">
        <w:rPr>
          <w:rFonts w:cs="Simplified Arabic" w:hint="cs"/>
          <w:b/>
          <w:bCs/>
          <w:szCs w:val="28"/>
          <w:rtl/>
        </w:rPr>
        <w:t xml:space="preserve"> </w:t>
      </w:r>
      <w:r w:rsidR="00FB2D38">
        <w:rPr>
          <w:rFonts w:cs="Simplified Arabic" w:hint="cs"/>
          <w:b/>
          <w:bCs/>
          <w:szCs w:val="28"/>
          <w:rtl/>
        </w:rPr>
        <w:t>(</w:t>
      </w:r>
      <w:r w:rsidRPr="00605DA2">
        <w:rPr>
          <w:rFonts w:cs="Simplified Arabic"/>
          <w:b/>
          <w:bCs/>
          <w:szCs w:val="28"/>
          <w:rtl/>
        </w:rPr>
        <w:t>1986</w:t>
      </w:r>
      <w:r w:rsidR="0073595F">
        <w:rPr>
          <w:rFonts w:cs="Simplified Arabic" w:hint="cs"/>
          <w:b/>
          <w:bCs/>
          <w:szCs w:val="28"/>
          <w:rtl/>
        </w:rPr>
        <w:t xml:space="preserve"> </w:t>
      </w:r>
      <w:r w:rsidR="005B0315">
        <w:rPr>
          <w:rFonts w:cs="Simplified Arabic"/>
          <w:b/>
          <w:bCs/>
          <w:szCs w:val="28"/>
          <w:rtl/>
        </w:rPr>
        <w:t>–</w:t>
      </w:r>
      <w:r w:rsidR="0073595F">
        <w:rPr>
          <w:rFonts w:cs="Simplified Arabic" w:hint="cs"/>
          <w:b/>
          <w:bCs/>
          <w:szCs w:val="28"/>
          <w:rtl/>
        </w:rPr>
        <w:t xml:space="preserve"> </w:t>
      </w:r>
      <w:r w:rsidRPr="00605DA2">
        <w:rPr>
          <w:rFonts w:cs="Simplified Arabic"/>
          <w:b/>
          <w:bCs/>
          <w:szCs w:val="28"/>
          <w:rtl/>
        </w:rPr>
        <w:t>1988</w:t>
      </w:r>
      <w:r w:rsidR="005B0315">
        <w:rPr>
          <w:rFonts w:cs="Simplified Arabic" w:hint="cs"/>
          <w:b/>
          <w:bCs/>
          <w:szCs w:val="28"/>
          <w:rtl/>
        </w:rPr>
        <w:t>م</w:t>
      </w:r>
      <w:r w:rsidR="00FB2D38">
        <w:rPr>
          <w:rFonts w:cs="Simplified Arabic" w:hint="cs"/>
          <w:b/>
          <w:bCs/>
          <w:szCs w:val="28"/>
          <w:rtl/>
        </w:rPr>
        <w:t>)</w:t>
      </w:r>
      <w:r w:rsidR="00FB2D38">
        <w:rPr>
          <w:rFonts w:cs="Simplified Arabic"/>
          <w:b/>
          <w:bCs/>
          <w:szCs w:val="28"/>
        </w:rPr>
        <w:t xml:space="preserve"> </w:t>
      </w:r>
      <w:r w:rsidR="00FB2D38">
        <w:rPr>
          <w:rFonts w:cs="Simplified Arabic"/>
          <w:b/>
          <w:bCs/>
          <w:sz w:val="28"/>
          <w:szCs w:val="28"/>
          <w:rtl/>
        </w:rPr>
        <w:t>–</w:t>
      </w:r>
      <w:r w:rsidR="00FB2D38">
        <w:rPr>
          <w:rFonts w:cs="Simplified Arabic" w:hint="cs"/>
          <w:b/>
          <w:bCs/>
          <w:sz w:val="28"/>
          <w:szCs w:val="28"/>
          <w:rtl/>
        </w:rPr>
        <w:t xml:space="preserve"> الولايات المتحدة الأمريكية</w:t>
      </w:r>
    </w:p>
    <w:p w:rsidR="00605DA2" w:rsidRPr="00CD262A" w:rsidRDefault="00FD3FEE" w:rsidP="00FB2D38">
      <w:pPr>
        <w:numPr>
          <w:ilvl w:val="0"/>
          <w:numId w:val="5"/>
        </w:numPr>
        <w:rPr>
          <w:rFonts w:cs="Simplified Arabic"/>
          <w:b/>
          <w:bCs/>
          <w:szCs w:val="28"/>
          <w:rtl/>
        </w:rPr>
      </w:pPr>
      <w:r w:rsidRPr="00605DA2">
        <w:rPr>
          <w:rFonts w:cs="Simplified Arabic"/>
          <w:b/>
          <w:bCs/>
          <w:szCs w:val="28"/>
          <w:rtl/>
        </w:rPr>
        <w:t xml:space="preserve">دكتوراة في الهندسة </w:t>
      </w:r>
      <w:r w:rsidR="00605DA2" w:rsidRPr="00605DA2">
        <w:rPr>
          <w:rFonts w:cs="Simplified Arabic" w:hint="cs"/>
          <w:b/>
          <w:bCs/>
          <w:szCs w:val="28"/>
          <w:rtl/>
        </w:rPr>
        <w:t xml:space="preserve">- </w:t>
      </w:r>
      <w:r w:rsidRPr="00605DA2">
        <w:rPr>
          <w:rFonts w:cs="Simplified Arabic"/>
          <w:b/>
          <w:bCs/>
          <w:szCs w:val="28"/>
          <w:rtl/>
        </w:rPr>
        <w:t xml:space="preserve">تخصص هندسة إدارية و صناعية من معهد رنسلير للتقنيات المتعددة </w:t>
      </w:r>
      <w:r w:rsidR="00A3009A" w:rsidRPr="00605DA2">
        <w:rPr>
          <w:rFonts w:cs="Simplified Arabic"/>
          <w:b/>
          <w:bCs/>
          <w:sz w:val="24"/>
          <w:szCs w:val="28"/>
        </w:rPr>
        <w:t xml:space="preserve"> </w:t>
      </w:r>
      <w:r w:rsidRPr="00605DA2">
        <w:rPr>
          <w:rFonts w:cs="Simplified Arabic"/>
          <w:b/>
          <w:bCs/>
          <w:sz w:val="24"/>
          <w:szCs w:val="24"/>
        </w:rPr>
        <w:t>Rensselaer Polytechnic Institute</w:t>
      </w:r>
      <w:r w:rsidRPr="00605DA2">
        <w:rPr>
          <w:rFonts w:cs="Simplified Arabic"/>
          <w:b/>
          <w:bCs/>
          <w:szCs w:val="28"/>
        </w:rPr>
        <w:t xml:space="preserve"> </w:t>
      </w:r>
      <w:r w:rsidR="00A3009A" w:rsidRPr="00605DA2">
        <w:rPr>
          <w:rFonts w:cs="Simplified Arabic" w:hint="cs"/>
          <w:b/>
          <w:bCs/>
          <w:szCs w:val="28"/>
          <w:rtl/>
        </w:rPr>
        <w:t xml:space="preserve"> </w:t>
      </w:r>
      <w:r w:rsidR="00FB2D38">
        <w:rPr>
          <w:rFonts w:cs="Simplified Arabic" w:hint="cs"/>
          <w:b/>
          <w:bCs/>
          <w:szCs w:val="28"/>
          <w:rtl/>
        </w:rPr>
        <w:t>(</w:t>
      </w:r>
      <w:r w:rsidRPr="00605DA2">
        <w:rPr>
          <w:rFonts w:cs="Simplified Arabic"/>
          <w:b/>
          <w:bCs/>
          <w:szCs w:val="28"/>
          <w:rtl/>
        </w:rPr>
        <w:t xml:space="preserve">1995 </w:t>
      </w:r>
      <w:r w:rsidR="005B0315">
        <w:rPr>
          <w:rFonts w:cs="Simplified Arabic"/>
          <w:b/>
          <w:bCs/>
          <w:szCs w:val="28"/>
          <w:rtl/>
        </w:rPr>
        <w:t>–</w:t>
      </w:r>
      <w:r w:rsidR="0073595F">
        <w:rPr>
          <w:rFonts w:cs="Simplified Arabic" w:hint="cs"/>
          <w:b/>
          <w:bCs/>
          <w:szCs w:val="28"/>
          <w:rtl/>
        </w:rPr>
        <w:t xml:space="preserve"> </w:t>
      </w:r>
      <w:r w:rsidRPr="00605DA2">
        <w:rPr>
          <w:rFonts w:cs="Simplified Arabic"/>
          <w:b/>
          <w:bCs/>
          <w:szCs w:val="28"/>
          <w:rtl/>
        </w:rPr>
        <w:t>1997</w:t>
      </w:r>
      <w:r w:rsidR="005B0315">
        <w:rPr>
          <w:rFonts w:cs="Simplified Arabic" w:hint="cs"/>
          <w:b/>
          <w:bCs/>
          <w:szCs w:val="28"/>
          <w:rtl/>
        </w:rPr>
        <w:t>م</w:t>
      </w:r>
      <w:r w:rsidR="00FB2D38">
        <w:rPr>
          <w:rFonts w:cs="Simplified Arabic" w:hint="cs"/>
          <w:b/>
          <w:bCs/>
          <w:szCs w:val="28"/>
          <w:rtl/>
        </w:rPr>
        <w:t>)</w:t>
      </w:r>
      <w:r w:rsidRPr="00605DA2">
        <w:rPr>
          <w:rFonts w:cs="Simplified Arabic"/>
          <w:b/>
          <w:bCs/>
          <w:szCs w:val="28"/>
          <w:rtl/>
        </w:rPr>
        <w:t xml:space="preserve"> </w:t>
      </w:r>
      <w:r w:rsidR="00FB2D38">
        <w:rPr>
          <w:rFonts w:cs="Simplified Arabic"/>
          <w:b/>
          <w:bCs/>
          <w:sz w:val="28"/>
          <w:szCs w:val="28"/>
          <w:rtl/>
        </w:rPr>
        <w:t>–</w:t>
      </w:r>
      <w:r w:rsidR="00FB2D38">
        <w:rPr>
          <w:rFonts w:cs="Simplified Arabic" w:hint="cs"/>
          <w:b/>
          <w:bCs/>
          <w:sz w:val="28"/>
          <w:szCs w:val="28"/>
          <w:rtl/>
        </w:rPr>
        <w:t xml:space="preserve"> نيويورك الولايات المتحدة الأمريكية</w:t>
      </w:r>
      <w:r w:rsidRPr="00605DA2">
        <w:rPr>
          <w:rFonts w:cs="Simplified Arabic"/>
          <w:b/>
          <w:bCs/>
          <w:szCs w:val="28"/>
          <w:rtl/>
        </w:rPr>
        <w:t xml:space="preserve"> </w:t>
      </w:r>
    </w:p>
    <w:p w:rsidR="008F1548" w:rsidRDefault="00FD3FEE" w:rsidP="008F1548">
      <w:pPr>
        <w:rPr>
          <w:rFonts w:cs="Simplified Arabic"/>
          <w:b/>
          <w:bCs/>
          <w:szCs w:val="28"/>
          <w:u w:val="single"/>
          <w:rtl/>
        </w:rPr>
      </w:pPr>
      <w:r>
        <w:rPr>
          <w:rFonts w:cs="Simplified Arabic"/>
          <w:b/>
          <w:bCs/>
          <w:szCs w:val="28"/>
          <w:u w:val="single"/>
          <w:rtl/>
        </w:rPr>
        <w:t>العمل:</w:t>
      </w:r>
    </w:p>
    <w:p w:rsidR="008F1548" w:rsidRDefault="008F1548" w:rsidP="00637B6E">
      <w:pPr>
        <w:numPr>
          <w:ilvl w:val="0"/>
          <w:numId w:val="7"/>
        </w:numPr>
        <w:rPr>
          <w:rFonts w:cs="Simplified Arabic"/>
          <w:b/>
          <w:bCs/>
          <w:szCs w:val="28"/>
        </w:rPr>
      </w:pPr>
      <w:r>
        <w:rPr>
          <w:rFonts w:cs="Simplified Arabic" w:hint="cs"/>
          <w:b/>
          <w:bCs/>
          <w:szCs w:val="28"/>
          <w:rtl/>
        </w:rPr>
        <w:t>مستشار في وزارة التعليم العالي (و كالة الوزارة لل</w:t>
      </w:r>
      <w:r w:rsidR="00260036">
        <w:rPr>
          <w:rFonts w:cs="Simplified Arabic" w:hint="cs"/>
          <w:b/>
          <w:bCs/>
          <w:szCs w:val="28"/>
          <w:rtl/>
        </w:rPr>
        <w:t>بعثا</w:t>
      </w:r>
      <w:r w:rsidR="00B30905">
        <w:rPr>
          <w:rFonts w:cs="Simplified Arabic" w:hint="cs"/>
          <w:b/>
          <w:bCs/>
          <w:szCs w:val="28"/>
          <w:rtl/>
        </w:rPr>
        <w:t>ت) من 5/3/1433هـ إلى الوقت الحالي.</w:t>
      </w:r>
    </w:p>
    <w:p w:rsidR="00F575A4" w:rsidRDefault="00F575A4" w:rsidP="00DD36AE">
      <w:pPr>
        <w:numPr>
          <w:ilvl w:val="0"/>
          <w:numId w:val="7"/>
        </w:numPr>
        <w:rPr>
          <w:rFonts w:cs="Simplified Arabic"/>
          <w:b/>
          <w:bCs/>
          <w:szCs w:val="28"/>
        </w:rPr>
      </w:pPr>
      <w:r>
        <w:rPr>
          <w:rFonts w:cs="Simplified Arabic" w:hint="cs"/>
          <w:b/>
          <w:bCs/>
          <w:szCs w:val="28"/>
          <w:rtl/>
        </w:rPr>
        <w:t xml:space="preserve">عضو اللجنة الاستشارية لمبادرة الشراكة مع المدارس في مؤسسة الملك عبدالعزيز و رجاله للموهبة و الابداع ابتداءً من 25/2/1436هـ </w:t>
      </w:r>
      <w:r w:rsidR="00DD36AE">
        <w:rPr>
          <w:rFonts w:cs="Simplified Arabic" w:hint="cs"/>
          <w:b/>
          <w:bCs/>
          <w:szCs w:val="28"/>
          <w:rtl/>
        </w:rPr>
        <w:t>إلى 25/12/1437هـ</w:t>
      </w:r>
      <w:r w:rsidR="00DE3E9E">
        <w:rPr>
          <w:rFonts w:cs="Simplified Arabic" w:hint="cs"/>
          <w:b/>
          <w:bCs/>
          <w:szCs w:val="28"/>
          <w:rtl/>
        </w:rPr>
        <w:t>.</w:t>
      </w:r>
    </w:p>
    <w:p w:rsidR="009C397D" w:rsidRDefault="009C397D" w:rsidP="000226FC">
      <w:pPr>
        <w:numPr>
          <w:ilvl w:val="0"/>
          <w:numId w:val="7"/>
        </w:numPr>
        <w:rPr>
          <w:rFonts w:cs="Simplified Arabic"/>
          <w:b/>
          <w:bCs/>
          <w:szCs w:val="28"/>
        </w:rPr>
      </w:pPr>
      <w:r>
        <w:rPr>
          <w:rFonts w:cs="Simplified Arabic" w:hint="cs"/>
          <w:b/>
          <w:bCs/>
          <w:szCs w:val="28"/>
          <w:rtl/>
        </w:rPr>
        <w:t xml:space="preserve">رئيس قسم التحليل الكمي في كلية إدارة الأعمال </w:t>
      </w:r>
      <w:r w:rsidR="00637B6E">
        <w:rPr>
          <w:rFonts w:cs="Simplified Arabic" w:hint="cs"/>
          <w:b/>
          <w:bCs/>
          <w:szCs w:val="28"/>
          <w:rtl/>
        </w:rPr>
        <w:t>ابتداء من 28/6/1432هـ إلى 5/3/1433هـ</w:t>
      </w:r>
      <w:r w:rsidR="00DE3E9E">
        <w:rPr>
          <w:rFonts w:cs="Simplified Arabic" w:hint="cs"/>
          <w:b/>
          <w:bCs/>
          <w:szCs w:val="28"/>
          <w:rtl/>
        </w:rPr>
        <w:t xml:space="preserve"> ومن 19/12/1438ه </w:t>
      </w:r>
      <w:r w:rsidR="000226FC">
        <w:rPr>
          <w:rFonts w:cs="Simplified Arabic" w:hint="cs"/>
          <w:b/>
          <w:bCs/>
          <w:szCs w:val="28"/>
          <w:rtl/>
        </w:rPr>
        <w:t>إلى 18/12/1440هـ</w:t>
      </w:r>
      <w:r w:rsidR="00DE3E9E">
        <w:rPr>
          <w:rFonts w:cs="Simplified Arabic" w:hint="cs"/>
          <w:b/>
          <w:bCs/>
          <w:szCs w:val="28"/>
          <w:rtl/>
        </w:rPr>
        <w:t>.</w:t>
      </w:r>
    </w:p>
    <w:p w:rsidR="00637B6E" w:rsidRPr="00637B6E" w:rsidRDefault="00637B6E" w:rsidP="000226FC">
      <w:pPr>
        <w:numPr>
          <w:ilvl w:val="0"/>
          <w:numId w:val="7"/>
        </w:numPr>
        <w:rPr>
          <w:rFonts w:cs="Simplified Arabic"/>
          <w:b/>
          <w:bCs/>
          <w:szCs w:val="28"/>
        </w:rPr>
      </w:pPr>
      <w:r>
        <w:rPr>
          <w:rFonts w:cs="Simplified Arabic" w:hint="cs"/>
          <w:b/>
          <w:bCs/>
          <w:szCs w:val="28"/>
          <w:rtl/>
        </w:rPr>
        <w:t>عضو مجلس كلية إدارة الأعمال</w:t>
      </w:r>
      <w:r w:rsidRPr="00233E4E">
        <w:rPr>
          <w:rFonts w:cs="Simplified Arabic" w:hint="cs"/>
          <w:b/>
          <w:bCs/>
          <w:szCs w:val="28"/>
          <w:rtl/>
        </w:rPr>
        <w:t xml:space="preserve"> </w:t>
      </w:r>
      <w:r>
        <w:rPr>
          <w:rFonts w:cs="Simplified Arabic" w:hint="cs"/>
          <w:b/>
          <w:bCs/>
          <w:szCs w:val="28"/>
          <w:rtl/>
        </w:rPr>
        <w:t>من 28/6/1432هـ إلى 5/3/1433هـ</w:t>
      </w:r>
      <w:r w:rsidR="00DE3E9E">
        <w:rPr>
          <w:rFonts w:cs="Simplified Arabic" w:hint="cs"/>
          <w:b/>
          <w:bCs/>
          <w:szCs w:val="28"/>
          <w:rtl/>
        </w:rPr>
        <w:t xml:space="preserve"> ومن 19/12/1438ه</w:t>
      </w:r>
      <w:r w:rsidR="00DD36AE">
        <w:rPr>
          <w:rFonts w:cs="Simplified Arabic" w:hint="cs"/>
          <w:b/>
          <w:bCs/>
          <w:szCs w:val="28"/>
          <w:rtl/>
        </w:rPr>
        <w:t xml:space="preserve"> إلى 18/12/1440هـ</w:t>
      </w:r>
      <w:r w:rsidR="00DE3E9E">
        <w:rPr>
          <w:rFonts w:cs="Simplified Arabic" w:hint="cs"/>
          <w:b/>
          <w:bCs/>
          <w:szCs w:val="28"/>
          <w:rtl/>
        </w:rPr>
        <w:t>.</w:t>
      </w:r>
    </w:p>
    <w:p w:rsidR="00F97CDA" w:rsidRPr="00F97CDA" w:rsidRDefault="00F97CDA" w:rsidP="00F97CDA">
      <w:pPr>
        <w:numPr>
          <w:ilvl w:val="0"/>
          <w:numId w:val="7"/>
        </w:numPr>
        <w:rPr>
          <w:rFonts w:cs="Simplified Arabic"/>
          <w:b/>
          <w:bCs/>
          <w:szCs w:val="28"/>
          <w:rtl/>
        </w:rPr>
      </w:pPr>
      <w:r w:rsidRPr="00F97CDA">
        <w:rPr>
          <w:rFonts w:cs="Simplified Arabic" w:hint="cs"/>
          <w:b/>
          <w:bCs/>
          <w:szCs w:val="28"/>
          <w:rtl/>
        </w:rPr>
        <w:t>رئيس وحدة شؤون الطلاب في كلية إدارة الأعمال ابتداء من العام ال</w:t>
      </w:r>
      <w:r w:rsidR="009C397D">
        <w:rPr>
          <w:rFonts w:cs="Simplified Arabic" w:hint="cs"/>
          <w:b/>
          <w:bCs/>
          <w:szCs w:val="28"/>
          <w:rtl/>
        </w:rPr>
        <w:t>دراسي 29-1430هـ حتى 31-1432هـ</w:t>
      </w:r>
    </w:p>
    <w:p w:rsidR="00FD3FEE" w:rsidRDefault="00FD3FEE" w:rsidP="005D2BC1">
      <w:pPr>
        <w:numPr>
          <w:ilvl w:val="0"/>
          <w:numId w:val="4"/>
        </w:numPr>
        <w:rPr>
          <w:rFonts w:cs="Simplified Arabic"/>
          <w:b/>
          <w:bCs/>
          <w:szCs w:val="28"/>
          <w:rtl/>
        </w:rPr>
      </w:pPr>
      <w:r>
        <w:rPr>
          <w:rFonts w:cs="Simplified Arabic"/>
          <w:b/>
          <w:bCs/>
          <w:szCs w:val="28"/>
          <w:rtl/>
        </w:rPr>
        <w:t xml:space="preserve">عضو </w:t>
      </w:r>
      <w:r w:rsidR="00233E4E">
        <w:rPr>
          <w:rFonts w:cs="Simplified Arabic"/>
          <w:b/>
          <w:bCs/>
          <w:szCs w:val="28"/>
          <w:rtl/>
        </w:rPr>
        <w:t xml:space="preserve">هيئة تدريس في قسم المحاسبة </w:t>
      </w:r>
      <w:r w:rsidR="00233E4E">
        <w:rPr>
          <w:rFonts w:cs="Simplified Arabic" w:hint="cs"/>
          <w:b/>
          <w:bCs/>
          <w:szCs w:val="28"/>
          <w:rtl/>
        </w:rPr>
        <w:t xml:space="preserve">1403 </w:t>
      </w:r>
      <w:r w:rsidR="00233E4E">
        <w:rPr>
          <w:rFonts w:cs="Simplified Arabic"/>
          <w:b/>
          <w:bCs/>
          <w:szCs w:val="28"/>
          <w:rtl/>
        </w:rPr>
        <w:t>–</w:t>
      </w:r>
      <w:r w:rsidR="00233E4E">
        <w:rPr>
          <w:rFonts w:cs="Simplified Arabic" w:hint="cs"/>
          <w:b/>
          <w:bCs/>
          <w:szCs w:val="28"/>
          <w:rtl/>
        </w:rPr>
        <w:t xml:space="preserve"> 1410 هـ</w:t>
      </w:r>
    </w:p>
    <w:p w:rsidR="00FD3FEE" w:rsidRDefault="00FD3FEE" w:rsidP="005D2BC1">
      <w:pPr>
        <w:numPr>
          <w:ilvl w:val="0"/>
          <w:numId w:val="4"/>
        </w:numPr>
        <w:rPr>
          <w:rFonts w:cs="Simplified Arabic"/>
          <w:b/>
          <w:bCs/>
          <w:szCs w:val="28"/>
          <w:rtl/>
        </w:rPr>
      </w:pPr>
      <w:r>
        <w:rPr>
          <w:rFonts w:cs="Simplified Arabic"/>
          <w:b/>
          <w:bCs/>
          <w:szCs w:val="28"/>
          <w:rtl/>
        </w:rPr>
        <w:lastRenderedPageBreak/>
        <w:t xml:space="preserve">عضو هيئة تدريس في قسم الأساليب الكمية </w:t>
      </w:r>
      <w:r w:rsidR="00233E4E">
        <w:rPr>
          <w:rFonts w:cs="Simplified Arabic" w:hint="cs"/>
          <w:b/>
          <w:bCs/>
          <w:szCs w:val="28"/>
          <w:rtl/>
        </w:rPr>
        <w:t>1410 هـ</w:t>
      </w:r>
      <w:r>
        <w:rPr>
          <w:rFonts w:cs="Simplified Arabic"/>
          <w:b/>
          <w:bCs/>
          <w:szCs w:val="28"/>
          <w:rtl/>
        </w:rPr>
        <w:t xml:space="preserve"> </w:t>
      </w:r>
      <w:r>
        <w:rPr>
          <w:rFonts w:cs="Simplified Arabic"/>
          <w:b/>
          <w:bCs/>
          <w:szCs w:val="28"/>
        </w:rPr>
        <w:t>–</w:t>
      </w:r>
      <w:r>
        <w:rPr>
          <w:rFonts w:cs="Simplified Arabic"/>
          <w:b/>
          <w:bCs/>
          <w:szCs w:val="28"/>
          <w:rtl/>
        </w:rPr>
        <w:t xml:space="preserve"> الوقت الحاضر</w:t>
      </w:r>
    </w:p>
    <w:p w:rsidR="00FD3FEE" w:rsidRPr="00233E4E" w:rsidRDefault="00233E4E" w:rsidP="005D2BC1">
      <w:pPr>
        <w:numPr>
          <w:ilvl w:val="0"/>
          <w:numId w:val="4"/>
        </w:numPr>
        <w:rPr>
          <w:rFonts w:cs="Simplified Arabic"/>
          <w:b/>
          <w:bCs/>
          <w:szCs w:val="28"/>
          <w:rtl/>
        </w:rPr>
      </w:pPr>
      <w:r w:rsidRPr="00233E4E">
        <w:rPr>
          <w:rFonts w:cs="Simplified Arabic" w:hint="cs"/>
          <w:b/>
          <w:bCs/>
          <w:szCs w:val="28"/>
          <w:rtl/>
        </w:rPr>
        <w:t xml:space="preserve">عضو مجلس كلية العلوم الادارية 1421 </w:t>
      </w:r>
      <w:r w:rsidRPr="00233E4E">
        <w:rPr>
          <w:rFonts w:cs="Simplified Arabic"/>
          <w:b/>
          <w:bCs/>
          <w:szCs w:val="28"/>
          <w:rtl/>
        </w:rPr>
        <w:t>–</w:t>
      </w:r>
      <w:r w:rsidRPr="00233E4E">
        <w:rPr>
          <w:rFonts w:cs="Simplified Arabic" w:hint="cs"/>
          <w:b/>
          <w:bCs/>
          <w:szCs w:val="28"/>
          <w:rtl/>
        </w:rPr>
        <w:t xml:space="preserve"> 1422 هـ</w:t>
      </w:r>
    </w:p>
    <w:p w:rsidR="00233E4E" w:rsidRPr="00233E4E" w:rsidRDefault="00233E4E" w:rsidP="005D2BC1">
      <w:pPr>
        <w:numPr>
          <w:ilvl w:val="0"/>
          <w:numId w:val="4"/>
        </w:numPr>
        <w:rPr>
          <w:rFonts w:cs="Simplified Arabic"/>
          <w:b/>
          <w:bCs/>
          <w:szCs w:val="28"/>
          <w:rtl/>
        </w:rPr>
      </w:pPr>
      <w:r w:rsidRPr="00233E4E">
        <w:rPr>
          <w:rFonts w:cs="Simplified Arabic" w:hint="cs"/>
          <w:b/>
          <w:bCs/>
          <w:szCs w:val="28"/>
          <w:rtl/>
        </w:rPr>
        <w:t xml:space="preserve">عضو لجنة المعيدين و المبتعثين في قسم الأساليب الكمية 1419 </w:t>
      </w:r>
      <w:r w:rsidRPr="00233E4E">
        <w:rPr>
          <w:rFonts w:cs="Simplified Arabic"/>
          <w:b/>
          <w:bCs/>
          <w:szCs w:val="28"/>
          <w:rtl/>
        </w:rPr>
        <w:t>–</w:t>
      </w:r>
      <w:r w:rsidR="00B76F61">
        <w:rPr>
          <w:rFonts w:cs="Simplified Arabic" w:hint="cs"/>
          <w:b/>
          <w:bCs/>
          <w:szCs w:val="28"/>
          <w:rtl/>
        </w:rPr>
        <w:t xml:space="preserve"> 1428هـ</w:t>
      </w:r>
    </w:p>
    <w:p w:rsidR="00233E4E" w:rsidRPr="00233E4E" w:rsidRDefault="00233E4E" w:rsidP="005D2BC1">
      <w:pPr>
        <w:numPr>
          <w:ilvl w:val="0"/>
          <w:numId w:val="4"/>
        </w:numPr>
        <w:rPr>
          <w:rFonts w:cs="Simplified Arabic"/>
          <w:b/>
          <w:bCs/>
          <w:szCs w:val="28"/>
          <w:rtl/>
        </w:rPr>
      </w:pPr>
      <w:r w:rsidRPr="00233E4E">
        <w:rPr>
          <w:rFonts w:cs="Simplified Arabic" w:hint="cs"/>
          <w:b/>
          <w:bCs/>
          <w:szCs w:val="28"/>
          <w:rtl/>
        </w:rPr>
        <w:t xml:space="preserve">عضو لحنة التعيينات في قسم الأساليب الكمية 1420 </w:t>
      </w:r>
      <w:r w:rsidRPr="00233E4E">
        <w:rPr>
          <w:rFonts w:cs="Simplified Arabic"/>
          <w:b/>
          <w:bCs/>
          <w:szCs w:val="28"/>
          <w:rtl/>
        </w:rPr>
        <w:t>–</w:t>
      </w:r>
      <w:r w:rsidRPr="00233E4E">
        <w:rPr>
          <w:rFonts w:cs="Simplified Arabic" w:hint="cs"/>
          <w:b/>
          <w:bCs/>
          <w:szCs w:val="28"/>
          <w:rtl/>
        </w:rPr>
        <w:t xml:space="preserve"> 1423 هـ</w:t>
      </w:r>
    </w:p>
    <w:p w:rsidR="00233E4E" w:rsidRPr="00233E4E" w:rsidRDefault="00233E4E" w:rsidP="005D2BC1">
      <w:pPr>
        <w:numPr>
          <w:ilvl w:val="0"/>
          <w:numId w:val="4"/>
        </w:numPr>
        <w:rPr>
          <w:rFonts w:cs="Simplified Arabic"/>
          <w:b/>
          <w:bCs/>
          <w:szCs w:val="28"/>
          <w:rtl/>
        </w:rPr>
      </w:pPr>
      <w:r w:rsidRPr="00233E4E">
        <w:rPr>
          <w:rFonts w:cs="Simplified Arabic" w:hint="cs"/>
          <w:b/>
          <w:bCs/>
          <w:szCs w:val="28"/>
          <w:rtl/>
        </w:rPr>
        <w:t xml:space="preserve">عضو لجنة بحوث العمليات في قسم الأساليب الكمية 1419 </w:t>
      </w:r>
      <w:r w:rsidRPr="00233E4E">
        <w:rPr>
          <w:rFonts w:cs="Simplified Arabic"/>
          <w:b/>
          <w:bCs/>
          <w:szCs w:val="28"/>
          <w:rtl/>
        </w:rPr>
        <w:t>–</w:t>
      </w:r>
      <w:r w:rsidRPr="00233E4E">
        <w:rPr>
          <w:rFonts w:cs="Simplified Arabic" w:hint="cs"/>
          <w:b/>
          <w:bCs/>
          <w:szCs w:val="28"/>
          <w:rtl/>
        </w:rPr>
        <w:t xml:space="preserve"> الوقت الحاضر</w:t>
      </w:r>
    </w:p>
    <w:p w:rsidR="00FD3FEE" w:rsidRDefault="00233E4E" w:rsidP="00CD262A">
      <w:pPr>
        <w:numPr>
          <w:ilvl w:val="0"/>
          <w:numId w:val="4"/>
        </w:numPr>
        <w:rPr>
          <w:rFonts w:cs="Simplified Arabic"/>
          <w:b/>
          <w:bCs/>
          <w:szCs w:val="28"/>
        </w:rPr>
      </w:pPr>
      <w:r w:rsidRPr="00233E4E">
        <w:rPr>
          <w:rFonts w:cs="Simplified Arabic" w:hint="cs"/>
          <w:b/>
          <w:bCs/>
          <w:szCs w:val="28"/>
          <w:rtl/>
        </w:rPr>
        <w:t>عضو لجنة المعادلات في قسم الأسال</w:t>
      </w:r>
      <w:r w:rsidR="00B76F61">
        <w:rPr>
          <w:rFonts w:cs="Simplified Arabic" w:hint="cs"/>
          <w:b/>
          <w:bCs/>
          <w:szCs w:val="28"/>
          <w:rtl/>
        </w:rPr>
        <w:t>يب الكمية 1421 هـ - 1428هـ</w:t>
      </w:r>
    </w:p>
    <w:p w:rsidR="00B76F61" w:rsidRPr="00CD262A" w:rsidRDefault="00B76F61" w:rsidP="00CD262A">
      <w:pPr>
        <w:numPr>
          <w:ilvl w:val="0"/>
          <w:numId w:val="4"/>
        </w:numPr>
        <w:rPr>
          <w:rFonts w:cs="Simplified Arabic"/>
          <w:b/>
          <w:bCs/>
          <w:szCs w:val="28"/>
          <w:rtl/>
        </w:rPr>
      </w:pPr>
      <w:r>
        <w:rPr>
          <w:rFonts w:cs="Simplified Arabic" w:hint="cs"/>
          <w:b/>
          <w:bCs/>
          <w:szCs w:val="28"/>
          <w:rtl/>
        </w:rPr>
        <w:t>عضو لجنة المنهجية في قسم نظم المعلومات الإدارية 1428هـ</w:t>
      </w:r>
    </w:p>
    <w:p w:rsidR="00F97CDA" w:rsidRDefault="00F97CDA" w:rsidP="00CD262A">
      <w:pPr>
        <w:rPr>
          <w:rFonts w:ascii="Courier" w:hAnsi="Courier" w:cs="Simplified Arabic"/>
          <w:b/>
          <w:bCs/>
          <w:sz w:val="24"/>
          <w:szCs w:val="28"/>
          <w:u w:val="single"/>
          <w:rtl/>
        </w:rPr>
      </w:pPr>
    </w:p>
    <w:p w:rsidR="00CD262A" w:rsidRDefault="00CD262A" w:rsidP="00CD262A">
      <w:pPr>
        <w:rPr>
          <w:rFonts w:ascii="Courier" w:hAnsi="Courier" w:cs="Simplified Arabic"/>
          <w:b/>
          <w:bCs/>
          <w:sz w:val="24"/>
          <w:szCs w:val="28"/>
          <w:rtl/>
        </w:rPr>
      </w:pPr>
      <w:r w:rsidRPr="002D6DCA">
        <w:rPr>
          <w:rFonts w:ascii="Courier" w:hAnsi="Courier" w:cs="Simplified Arabic" w:hint="cs"/>
          <w:b/>
          <w:bCs/>
          <w:sz w:val="24"/>
          <w:szCs w:val="28"/>
          <w:u w:val="single"/>
          <w:rtl/>
        </w:rPr>
        <w:t>الاهتمامات العلمية</w:t>
      </w:r>
      <w:r>
        <w:rPr>
          <w:rFonts w:ascii="Courier" w:hAnsi="Courier" w:cs="Simplified Arabic" w:hint="cs"/>
          <w:b/>
          <w:bCs/>
          <w:sz w:val="24"/>
          <w:szCs w:val="28"/>
          <w:rtl/>
        </w:rPr>
        <w:t>:</w:t>
      </w:r>
    </w:p>
    <w:p w:rsidR="00CD262A" w:rsidRDefault="00CD262A" w:rsidP="00CD262A">
      <w:pPr>
        <w:rPr>
          <w:rFonts w:ascii="Courier" w:hAnsi="Courier" w:cs="Simplified Arabic"/>
          <w:b/>
          <w:bCs/>
          <w:sz w:val="24"/>
          <w:szCs w:val="28"/>
          <w:rtl/>
        </w:rPr>
      </w:pPr>
      <w:r>
        <w:rPr>
          <w:rFonts w:ascii="Courier" w:hAnsi="Courier" w:cs="Simplified Arabic" w:hint="cs"/>
          <w:b/>
          <w:bCs/>
          <w:sz w:val="24"/>
          <w:szCs w:val="28"/>
          <w:rtl/>
        </w:rPr>
        <w:t>النظم الآلية في إدارة المخازن، التطبيقات الرياضية في الجدولة، التحليل الكمي في المجالات الإدارية و الاقتصادية</w:t>
      </w:r>
      <w:r w:rsidR="00E72E9A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</w:t>
      </w:r>
      <w:r w:rsidR="00770503">
        <w:rPr>
          <w:rFonts w:ascii="Courier" w:hAnsi="Courier" w:cs="Simplified Arabic" w:hint="cs"/>
          <w:b/>
          <w:bCs/>
          <w:sz w:val="24"/>
          <w:szCs w:val="28"/>
          <w:rtl/>
        </w:rPr>
        <w:t>(بحوث العمليات)، الإحصاء التطبيقي</w:t>
      </w:r>
      <w:r>
        <w:rPr>
          <w:rFonts w:ascii="Courier" w:hAnsi="Courier" w:cs="Simplified Arabic" w:hint="cs"/>
          <w:b/>
          <w:bCs/>
          <w:sz w:val="24"/>
          <w:szCs w:val="28"/>
          <w:rtl/>
        </w:rPr>
        <w:t>، تطبيقات المحاسبة الإدارية.</w:t>
      </w:r>
    </w:p>
    <w:p w:rsidR="00FD3FEE" w:rsidRPr="00605DA2" w:rsidRDefault="00FD3FEE" w:rsidP="002D6DCA">
      <w:pPr>
        <w:rPr>
          <w:rFonts w:cs="Simplified Arabic"/>
          <w:b/>
          <w:bCs/>
          <w:szCs w:val="28"/>
          <w:u w:val="single"/>
          <w:rtl/>
        </w:rPr>
      </w:pPr>
      <w:r>
        <w:rPr>
          <w:rFonts w:cs="Simplified Arabic"/>
          <w:b/>
          <w:bCs/>
          <w:szCs w:val="28"/>
          <w:u w:val="single"/>
          <w:rtl/>
        </w:rPr>
        <w:t>أبحاث منشورة:</w:t>
      </w:r>
    </w:p>
    <w:p w:rsidR="00FD3FEE" w:rsidRDefault="00FD3FEE" w:rsidP="002D6DCA">
      <w:pPr>
        <w:bidi w:val="0"/>
        <w:rPr>
          <w:rFonts w:ascii="Courier" w:hAnsi="Courier" w:cs="Simplified Arabic"/>
          <w:b/>
          <w:bCs/>
          <w:sz w:val="24"/>
          <w:szCs w:val="28"/>
        </w:rPr>
      </w:pPr>
      <w:proofErr w:type="spellStart"/>
      <w:r>
        <w:rPr>
          <w:rFonts w:ascii="Courier" w:hAnsi="Courier" w:cs="Simplified Arabic"/>
          <w:b/>
          <w:bCs/>
          <w:sz w:val="24"/>
          <w:szCs w:val="28"/>
        </w:rPr>
        <w:t>Malmborg</w:t>
      </w:r>
      <w:proofErr w:type="spellEnd"/>
      <w:r>
        <w:rPr>
          <w:rFonts w:ascii="Courier" w:hAnsi="Courier" w:cs="Simplified Arabic"/>
          <w:b/>
          <w:bCs/>
          <w:sz w:val="24"/>
          <w:szCs w:val="28"/>
        </w:rPr>
        <w:t xml:space="preserve">, C.J.; </w:t>
      </w:r>
      <w:proofErr w:type="spellStart"/>
      <w:r>
        <w:rPr>
          <w:rFonts w:ascii="Courier" w:hAnsi="Courier" w:cs="Simplified Arabic"/>
          <w:b/>
          <w:bCs/>
          <w:sz w:val="24"/>
          <w:szCs w:val="28"/>
        </w:rPr>
        <w:t>AlTassan</w:t>
      </w:r>
      <w:proofErr w:type="spellEnd"/>
      <w:r>
        <w:rPr>
          <w:rFonts w:ascii="Courier" w:hAnsi="Courier" w:cs="Simplified Arabic"/>
          <w:b/>
          <w:bCs/>
          <w:sz w:val="24"/>
          <w:szCs w:val="28"/>
        </w:rPr>
        <w:t xml:space="preserve">, K.M., </w:t>
      </w:r>
      <w:r>
        <w:rPr>
          <w:rFonts w:ascii="Courier" w:hAnsi="Courier" w:cs="Simplified Arabic"/>
          <w:b/>
          <w:bCs/>
          <w:i/>
          <w:iCs/>
          <w:sz w:val="24"/>
          <w:szCs w:val="28"/>
          <w:u w:val="single"/>
        </w:rPr>
        <w:t xml:space="preserve">Approximating Work Cycle Times </w:t>
      </w:r>
      <w:proofErr w:type="gramStart"/>
      <w:r>
        <w:rPr>
          <w:rFonts w:ascii="Courier" w:hAnsi="Courier" w:cs="Simplified Arabic"/>
          <w:b/>
          <w:bCs/>
          <w:i/>
          <w:iCs/>
          <w:sz w:val="24"/>
          <w:szCs w:val="28"/>
          <w:u w:val="single"/>
        </w:rPr>
        <w:t>In</w:t>
      </w:r>
      <w:proofErr w:type="gramEnd"/>
      <w:r>
        <w:rPr>
          <w:rFonts w:ascii="Courier" w:hAnsi="Courier" w:cs="Simplified Arabic"/>
          <w:b/>
          <w:bCs/>
          <w:i/>
          <w:iCs/>
          <w:sz w:val="24"/>
          <w:szCs w:val="28"/>
          <w:u w:val="single"/>
        </w:rPr>
        <w:t xml:space="preserve"> Warehousing Systems</w:t>
      </w:r>
      <w:r>
        <w:rPr>
          <w:rFonts w:ascii="Courier" w:hAnsi="Courier" w:cs="Simplified Arabic"/>
          <w:b/>
          <w:bCs/>
          <w:sz w:val="24"/>
          <w:szCs w:val="28"/>
        </w:rPr>
        <w:t>.  (International Journal of Industrial Engineering, Vol:4, No: 1, March 1997)</w:t>
      </w:r>
    </w:p>
    <w:p w:rsidR="00864BF2" w:rsidRPr="00E70E68" w:rsidRDefault="006828B8" w:rsidP="00260036">
      <w:pPr>
        <w:pStyle w:val="headnavbluexlarge2"/>
        <w:spacing w:line="240" w:lineRule="auto"/>
        <w:rPr>
          <w:rFonts w:ascii="Courier New" w:hAnsi="Courier New" w:cs="Courier New"/>
          <w:color w:val="auto"/>
          <w:sz w:val="24"/>
          <w:szCs w:val="24"/>
        </w:rPr>
      </w:pPr>
      <w:r>
        <w:rPr>
          <w:rStyle w:val="bodycopyblacklargespaced1"/>
          <w:rFonts w:ascii="Courier New" w:hAnsi="Courier New" w:cs="Courier New"/>
          <w:color w:val="auto"/>
          <w:sz w:val="24"/>
          <w:szCs w:val="24"/>
        </w:rPr>
        <w:t xml:space="preserve">Altassan, K.; </w:t>
      </w:r>
      <w:proofErr w:type="spellStart"/>
      <w:r w:rsidR="00864BF2" w:rsidRPr="00864BF2">
        <w:rPr>
          <w:rStyle w:val="bodycopyblacklargespaced1"/>
          <w:rFonts w:ascii="Courier New" w:hAnsi="Courier New" w:cs="Courier New"/>
          <w:color w:val="auto"/>
          <w:sz w:val="24"/>
          <w:szCs w:val="24"/>
        </w:rPr>
        <w:t>Malmborg</w:t>
      </w:r>
      <w:proofErr w:type="spellEnd"/>
      <w:r w:rsidR="00864BF2" w:rsidRPr="00864BF2">
        <w:rPr>
          <w:rStyle w:val="bodycopyblacklargespaced1"/>
          <w:rFonts w:ascii="Courier New" w:hAnsi="Courier New" w:cs="Courier New"/>
          <w:color w:val="auto"/>
          <w:sz w:val="24"/>
          <w:szCs w:val="24"/>
        </w:rPr>
        <w:t>, C.J.</w:t>
      </w:r>
      <w:r w:rsidR="00864BF2">
        <w:rPr>
          <w:rStyle w:val="bodycopyblacklargespaced1"/>
          <w:rFonts w:ascii="Courier New" w:hAnsi="Courier New" w:cs="Courier New"/>
          <w:color w:val="auto"/>
          <w:sz w:val="24"/>
          <w:szCs w:val="24"/>
        </w:rPr>
        <w:t xml:space="preserve">, </w:t>
      </w:r>
      <w:r w:rsidR="00864BF2" w:rsidRPr="00864BF2">
        <w:rPr>
          <w:rStyle w:val="headnavbluexlarge21"/>
          <w:rFonts w:ascii="Courier New" w:hAnsi="Courier New" w:cs="Courier New"/>
          <w:b/>
          <w:bCs/>
          <w:i/>
          <w:iCs/>
          <w:color w:val="auto"/>
          <w:sz w:val="24"/>
          <w:szCs w:val="24"/>
          <w:u w:val="single"/>
        </w:rPr>
        <w:t>Cycle time models for dual address storage and retrieval systems</w:t>
      </w:r>
      <w:r w:rsidR="00906451">
        <w:rPr>
          <w:rStyle w:val="headnavbluexlarge21"/>
          <w:rFonts w:ascii="Courier New" w:hAnsi="Courier New" w:cs="Courier New"/>
          <w:b/>
          <w:bCs/>
          <w:i/>
          <w:iCs/>
          <w:color w:val="auto"/>
          <w:sz w:val="24"/>
          <w:szCs w:val="24"/>
          <w:u w:val="single"/>
        </w:rPr>
        <w:t>.</w:t>
      </w:r>
      <w:r w:rsidR="00864BF2" w:rsidRPr="00864BF2">
        <w:rPr>
          <w:rStyle w:val="headnavbluexlarge21"/>
          <w:rFonts w:ascii="Courier New" w:hAnsi="Courier New" w:cs="Courier New"/>
          <w:color w:val="auto"/>
          <w:sz w:val="24"/>
          <w:szCs w:val="24"/>
        </w:rPr>
        <w:t xml:space="preserve"> </w:t>
      </w:r>
      <w:r>
        <w:rPr>
          <w:rStyle w:val="headnavbluexlarge21"/>
          <w:rFonts w:ascii="Courier New" w:hAnsi="Courier New" w:cs="Courier New"/>
          <w:color w:val="auto"/>
          <w:sz w:val="24"/>
          <w:szCs w:val="24"/>
        </w:rPr>
        <w:t>(</w:t>
      </w:r>
      <w:r w:rsidR="00906451" w:rsidRPr="00864BF2">
        <w:rPr>
          <w:rFonts w:ascii="Courier New" w:hAnsi="Courier New" w:cs="Courier New"/>
          <w:color w:val="auto"/>
          <w:sz w:val="24"/>
          <w:szCs w:val="24"/>
        </w:rPr>
        <w:t xml:space="preserve">1997 IEEE International Conference on </w:t>
      </w:r>
      <w:r w:rsidR="00864BF2" w:rsidRPr="00864BF2">
        <w:rPr>
          <w:rFonts w:ascii="Courier New" w:hAnsi="Courier New" w:cs="Courier New"/>
          <w:color w:val="auto"/>
          <w:sz w:val="24"/>
          <w:szCs w:val="24"/>
        </w:rPr>
        <w:t>Systems, Man, and Cybernetics, 1997. 'Computationa</w:t>
      </w:r>
      <w:r w:rsidR="00906451">
        <w:rPr>
          <w:rFonts w:ascii="Courier New" w:hAnsi="Courier New" w:cs="Courier New"/>
          <w:color w:val="auto"/>
          <w:sz w:val="24"/>
          <w:szCs w:val="24"/>
        </w:rPr>
        <w:t xml:space="preserve">l Cybernetics and </w:t>
      </w:r>
      <w:r w:rsidR="00906451" w:rsidRPr="00E70E68">
        <w:rPr>
          <w:rFonts w:ascii="Courier New" w:hAnsi="Courier New" w:cs="Courier New"/>
          <w:color w:val="auto"/>
          <w:sz w:val="24"/>
          <w:szCs w:val="24"/>
        </w:rPr>
        <w:t>Simulation', Vol:4</w:t>
      </w:r>
      <w:r w:rsidR="00E70E68">
        <w:rPr>
          <w:rFonts w:ascii="Courier New" w:hAnsi="Courier New" w:cs="Courier New"/>
          <w:color w:val="000000"/>
          <w:sz w:val="24"/>
          <w:szCs w:val="24"/>
        </w:rPr>
        <w:t>, Issue</w:t>
      </w:r>
      <w:r w:rsidR="00E70E68" w:rsidRPr="00E70E68">
        <w:rPr>
          <w:rFonts w:ascii="Courier New" w:hAnsi="Courier New" w:cs="Courier New"/>
          <w:color w:val="000000"/>
          <w:sz w:val="24"/>
          <w:szCs w:val="24"/>
        </w:rPr>
        <w:t xml:space="preserve">, 12-15 </w:t>
      </w:r>
      <w:proofErr w:type="gramStart"/>
      <w:r w:rsidR="00E70E68" w:rsidRPr="00E70E68">
        <w:rPr>
          <w:rFonts w:ascii="Courier New" w:hAnsi="Courier New" w:cs="Courier New"/>
          <w:color w:val="000000"/>
          <w:sz w:val="24"/>
          <w:szCs w:val="24"/>
        </w:rPr>
        <w:t xml:space="preserve">Oct  </w:t>
      </w:r>
      <w:r w:rsidR="00906451" w:rsidRPr="00E70E68">
        <w:rPr>
          <w:rFonts w:ascii="Courier New" w:hAnsi="Courier New" w:cs="Courier New"/>
          <w:color w:val="auto"/>
          <w:sz w:val="24"/>
          <w:szCs w:val="24"/>
        </w:rPr>
        <w:t>pp</w:t>
      </w:r>
      <w:proofErr w:type="gramEnd"/>
      <w:r w:rsidR="00906451" w:rsidRPr="00E70E68">
        <w:rPr>
          <w:rFonts w:ascii="Courier New" w:hAnsi="Courier New" w:cs="Courier New"/>
          <w:color w:val="auto"/>
          <w:sz w:val="24"/>
          <w:szCs w:val="24"/>
        </w:rPr>
        <w:t>:3878-3882</w:t>
      </w:r>
      <w:r w:rsidR="00E70E68">
        <w:rPr>
          <w:rFonts w:ascii="Courier New" w:hAnsi="Courier New" w:cs="Courier New"/>
          <w:color w:val="auto"/>
          <w:sz w:val="24"/>
          <w:szCs w:val="24"/>
        </w:rPr>
        <w:t>)</w:t>
      </w:r>
    </w:p>
    <w:p w:rsidR="00864BF2" w:rsidRPr="00864BF2" w:rsidRDefault="00864BF2" w:rsidP="00864BF2">
      <w:pPr>
        <w:bidi w:val="0"/>
        <w:rPr>
          <w:rFonts w:ascii="Courier New" w:hAnsi="Courier New" w:cs="Courier New"/>
          <w:b/>
          <w:bCs/>
          <w:sz w:val="24"/>
          <w:szCs w:val="24"/>
        </w:rPr>
      </w:pPr>
      <w:r w:rsidRPr="00864BF2"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:rsidR="00FD3FEE" w:rsidRDefault="00FD3FEE" w:rsidP="002D6DCA">
      <w:pPr>
        <w:bidi w:val="0"/>
        <w:rPr>
          <w:rFonts w:ascii="Courier" w:hAnsi="Courier" w:cs="Simplified Arabic"/>
          <w:b/>
          <w:bCs/>
          <w:sz w:val="24"/>
          <w:szCs w:val="28"/>
        </w:rPr>
      </w:pPr>
      <w:proofErr w:type="spellStart"/>
      <w:r>
        <w:rPr>
          <w:rFonts w:ascii="Courier" w:hAnsi="Courier" w:cs="Simplified Arabic"/>
          <w:b/>
          <w:bCs/>
          <w:sz w:val="24"/>
          <w:szCs w:val="28"/>
        </w:rPr>
        <w:t>Malmborg</w:t>
      </w:r>
      <w:proofErr w:type="spellEnd"/>
      <w:r>
        <w:rPr>
          <w:rFonts w:ascii="Courier" w:hAnsi="Courier" w:cs="Simplified Arabic"/>
          <w:b/>
          <w:bCs/>
          <w:sz w:val="24"/>
          <w:szCs w:val="28"/>
        </w:rPr>
        <w:t xml:space="preserve">, C.J.; </w:t>
      </w:r>
      <w:proofErr w:type="spellStart"/>
      <w:r>
        <w:rPr>
          <w:rFonts w:ascii="Courier" w:hAnsi="Courier" w:cs="Simplified Arabic"/>
          <w:b/>
          <w:bCs/>
          <w:sz w:val="24"/>
          <w:szCs w:val="28"/>
        </w:rPr>
        <w:t>Altassan</w:t>
      </w:r>
      <w:proofErr w:type="spellEnd"/>
      <w:r>
        <w:rPr>
          <w:rFonts w:ascii="Courier" w:hAnsi="Courier" w:cs="Simplified Arabic"/>
          <w:b/>
          <w:bCs/>
          <w:sz w:val="24"/>
          <w:szCs w:val="28"/>
        </w:rPr>
        <w:t xml:space="preserve">, K.M., </w:t>
      </w:r>
      <w:r>
        <w:rPr>
          <w:rFonts w:ascii="Courier" w:hAnsi="Courier" w:cs="Simplified Arabic"/>
          <w:b/>
          <w:bCs/>
          <w:i/>
          <w:iCs/>
          <w:sz w:val="24"/>
          <w:szCs w:val="28"/>
          <w:u w:val="single"/>
        </w:rPr>
        <w:t xml:space="preserve">Analysis </w:t>
      </w:r>
      <w:proofErr w:type="gramStart"/>
      <w:r>
        <w:rPr>
          <w:rFonts w:ascii="Courier" w:hAnsi="Courier" w:cs="Simplified Arabic"/>
          <w:b/>
          <w:bCs/>
          <w:i/>
          <w:iCs/>
          <w:sz w:val="24"/>
          <w:szCs w:val="28"/>
          <w:u w:val="single"/>
        </w:rPr>
        <w:t>Of</w:t>
      </w:r>
      <w:proofErr w:type="gramEnd"/>
      <w:r>
        <w:rPr>
          <w:rFonts w:ascii="Courier" w:hAnsi="Courier" w:cs="Simplified Arabic"/>
          <w:b/>
          <w:bCs/>
          <w:i/>
          <w:iCs/>
          <w:sz w:val="24"/>
          <w:szCs w:val="28"/>
          <w:u w:val="single"/>
        </w:rPr>
        <w:t xml:space="preserve"> Storage Assignment Policies In Less Than Unit Load Warehousing Systems</w:t>
      </w:r>
      <w:r>
        <w:rPr>
          <w:rFonts w:ascii="Courier" w:hAnsi="Courier" w:cs="Simplified Arabic"/>
          <w:b/>
          <w:bCs/>
          <w:sz w:val="24"/>
          <w:szCs w:val="28"/>
        </w:rPr>
        <w:t>.  (International Journal of Production Research, Vol:36, No: 12, December 1998)</w:t>
      </w:r>
    </w:p>
    <w:p w:rsidR="00FD3FEE" w:rsidRDefault="00FD3FEE" w:rsidP="002D6DCA">
      <w:pPr>
        <w:bidi w:val="0"/>
        <w:rPr>
          <w:rFonts w:ascii="Courier" w:hAnsi="Courier" w:cs="Simplified Arabic"/>
          <w:b/>
          <w:bCs/>
          <w:sz w:val="24"/>
          <w:szCs w:val="28"/>
        </w:rPr>
      </w:pPr>
    </w:p>
    <w:p w:rsidR="00FD3FEE" w:rsidRDefault="00FD3FEE" w:rsidP="002D6DCA">
      <w:pPr>
        <w:bidi w:val="0"/>
        <w:rPr>
          <w:rFonts w:ascii="Courier" w:hAnsi="Courier" w:cs="Simplified Arabic"/>
          <w:b/>
          <w:bCs/>
          <w:sz w:val="24"/>
          <w:szCs w:val="28"/>
        </w:rPr>
      </w:pPr>
      <w:proofErr w:type="spellStart"/>
      <w:r>
        <w:rPr>
          <w:rFonts w:ascii="Courier" w:hAnsi="Courier" w:cs="Simplified Arabic"/>
          <w:b/>
          <w:bCs/>
          <w:sz w:val="24"/>
          <w:szCs w:val="28"/>
        </w:rPr>
        <w:t>Malmborg</w:t>
      </w:r>
      <w:proofErr w:type="spellEnd"/>
      <w:r>
        <w:rPr>
          <w:rFonts w:ascii="Courier" w:hAnsi="Courier" w:cs="Simplified Arabic"/>
          <w:b/>
          <w:bCs/>
          <w:sz w:val="24"/>
          <w:szCs w:val="28"/>
        </w:rPr>
        <w:t>, C.J.; Al-</w:t>
      </w:r>
      <w:proofErr w:type="spellStart"/>
      <w:r>
        <w:rPr>
          <w:rFonts w:ascii="Courier" w:hAnsi="Courier" w:cs="Simplified Arabic"/>
          <w:b/>
          <w:bCs/>
          <w:sz w:val="24"/>
          <w:szCs w:val="28"/>
        </w:rPr>
        <w:t>Tassan</w:t>
      </w:r>
      <w:proofErr w:type="spellEnd"/>
      <w:r>
        <w:rPr>
          <w:rFonts w:ascii="Courier" w:hAnsi="Courier" w:cs="Simplified Arabic"/>
          <w:b/>
          <w:bCs/>
          <w:sz w:val="24"/>
          <w:szCs w:val="28"/>
        </w:rPr>
        <w:t xml:space="preserve">, K.M., </w:t>
      </w:r>
      <w:r>
        <w:rPr>
          <w:rFonts w:ascii="Courier" w:hAnsi="Courier" w:cs="Simplified Arabic"/>
          <w:b/>
          <w:bCs/>
          <w:i/>
          <w:iCs/>
          <w:sz w:val="24"/>
          <w:szCs w:val="28"/>
          <w:u w:val="single"/>
        </w:rPr>
        <w:t xml:space="preserve">An Integrated Performance Model </w:t>
      </w:r>
      <w:proofErr w:type="gramStart"/>
      <w:r>
        <w:rPr>
          <w:rFonts w:ascii="Courier" w:hAnsi="Courier" w:cs="Simplified Arabic"/>
          <w:b/>
          <w:bCs/>
          <w:i/>
          <w:iCs/>
          <w:sz w:val="24"/>
          <w:szCs w:val="28"/>
          <w:u w:val="single"/>
        </w:rPr>
        <w:t>For</w:t>
      </w:r>
      <w:proofErr w:type="gramEnd"/>
      <w:r>
        <w:rPr>
          <w:rFonts w:ascii="Courier" w:hAnsi="Courier" w:cs="Simplified Arabic"/>
          <w:b/>
          <w:bCs/>
          <w:i/>
          <w:iCs/>
          <w:sz w:val="24"/>
          <w:szCs w:val="28"/>
          <w:u w:val="single"/>
        </w:rPr>
        <w:t xml:space="preserve"> </w:t>
      </w:r>
      <w:proofErr w:type="spellStart"/>
      <w:r>
        <w:rPr>
          <w:rFonts w:ascii="Courier" w:hAnsi="Courier" w:cs="Simplified Arabic"/>
          <w:b/>
          <w:bCs/>
          <w:i/>
          <w:iCs/>
          <w:sz w:val="24"/>
          <w:szCs w:val="28"/>
          <w:u w:val="single"/>
        </w:rPr>
        <w:t>Orderpicking</w:t>
      </w:r>
      <w:proofErr w:type="spellEnd"/>
      <w:r>
        <w:rPr>
          <w:rFonts w:ascii="Courier" w:hAnsi="Courier" w:cs="Simplified Arabic"/>
          <w:b/>
          <w:bCs/>
          <w:i/>
          <w:iCs/>
          <w:sz w:val="24"/>
          <w:szCs w:val="28"/>
          <w:u w:val="single"/>
        </w:rPr>
        <w:t xml:space="preserve"> Systems With Randomized Storage</w:t>
      </w:r>
      <w:r>
        <w:rPr>
          <w:rFonts w:ascii="Courier" w:hAnsi="Courier" w:cs="Simplified Arabic"/>
          <w:b/>
          <w:bCs/>
          <w:sz w:val="24"/>
          <w:szCs w:val="28"/>
        </w:rPr>
        <w:t>.  (Applied Mathematical Modelling, Vol: 24, No: 2, February 2000)</w:t>
      </w:r>
    </w:p>
    <w:p w:rsidR="00FD3FEE" w:rsidRPr="00B25659" w:rsidRDefault="00FD3FEE" w:rsidP="00B25659">
      <w:pPr>
        <w:bidi w:val="0"/>
        <w:rPr>
          <w:rFonts w:ascii="Courier" w:hAnsi="Courier" w:cs="Simplified Arabic"/>
          <w:b/>
          <w:bCs/>
          <w:sz w:val="24"/>
          <w:szCs w:val="24"/>
        </w:rPr>
      </w:pPr>
      <w:r>
        <w:rPr>
          <w:rFonts w:ascii="Courier" w:hAnsi="Courier" w:cs="Simplified Arabic"/>
          <w:b/>
          <w:bCs/>
          <w:sz w:val="24"/>
          <w:szCs w:val="28"/>
        </w:rPr>
        <w:t xml:space="preserve"> </w:t>
      </w:r>
    </w:p>
    <w:p w:rsidR="007F6AC3" w:rsidRDefault="003E7F24" w:rsidP="001A5EFE">
      <w:pPr>
        <w:bidi w:val="0"/>
        <w:rPr>
          <w:rFonts w:ascii="Courier" w:hAnsi="Courier" w:cs="Simplified Arabic"/>
          <w:b/>
          <w:bCs/>
          <w:sz w:val="24"/>
          <w:szCs w:val="28"/>
        </w:rPr>
      </w:pPr>
      <w:proofErr w:type="spellStart"/>
      <w:r>
        <w:rPr>
          <w:rFonts w:ascii="Courier" w:hAnsi="Courier" w:cs="Simplified Arabic"/>
          <w:b/>
          <w:bCs/>
          <w:sz w:val="24"/>
          <w:szCs w:val="28"/>
        </w:rPr>
        <w:t>Kamhawey</w:t>
      </w:r>
      <w:proofErr w:type="spellEnd"/>
      <w:r>
        <w:rPr>
          <w:rFonts w:ascii="Courier" w:hAnsi="Courier" w:cs="Simplified Arabic"/>
          <w:b/>
          <w:bCs/>
          <w:sz w:val="24"/>
          <w:szCs w:val="28"/>
        </w:rPr>
        <w:t xml:space="preserve">, A.A.; </w:t>
      </w:r>
      <w:proofErr w:type="spellStart"/>
      <w:r>
        <w:rPr>
          <w:rFonts w:ascii="Courier" w:hAnsi="Courier" w:cs="Simplified Arabic"/>
          <w:b/>
          <w:bCs/>
          <w:sz w:val="24"/>
          <w:szCs w:val="28"/>
        </w:rPr>
        <w:t>Abid</w:t>
      </w:r>
      <w:proofErr w:type="spellEnd"/>
      <w:r>
        <w:rPr>
          <w:rFonts w:ascii="Courier" w:hAnsi="Courier" w:cs="Simplified Arabic"/>
          <w:b/>
          <w:bCs/>
          <w:sz w:val="24"/>
          <w:szCs w:val="28"/>
        </w:rPr>
        <w:t xml:space="preserve">, A.D.; Altassan, K.M., </w:t>
      </w:r>
      <w:r w:rsidRPr="00901980">
        <w:rPr>
          <w:rFonts w:ascii="Courier" w:hAnsi="Courier" w:cs="Simplified Arabic"/>
          <w:b/>
          <w:bCs/>
          <w:i/>
          <w:iCs/>
          <w:sz w:val="24"/>
          <w:szCs w:val="28"/>
          <w:u w:val="single"/>
        </w:rPr>
        <w:t>A simple Actuarial DFA Model: Applicable On A Saudi Pension Experience</w:t>
      </w:r>
      <w:r>
        <w:rPr>
          <w:rFonts w:ascii="Courier" w:hAnsi="Courier" w:cs="Simplified Arabic"/>
          <w:b/>
          <w:bCs/>
          <w:sz w:val="24"/>
          <w:szCs w:val="28"/>
        </w:rPr>
        <w:t>.  (The Actuary In</w:t>
      </w:r>
      <w:r w:rsidR="00AB7D6C">
        <w:rPr>
          <w:rFonts w:ascii="Courier" w:hAnsi="Courier" w:cs="Simplified Arabic"/>
          <w:b/>
          <w:bCs/>
          <w:sz w:val="24"/>
          <w:szCs w:val="28"/>
        </w:rPr>
        <w:t>dia, Vol: XVI, No: 1, July 2005).</w:t>
      </w:r>
    </w:p>
    <w:p w:rsidR="00AB7D6C" w:rsidRPr="00AB7D6C" w:rsidRDefault="00AB7D6C" w:rsidP="00AB7D6C">
      <w:pPr>
        <w:bidi w:val="0"/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</w:pPr>
    </w:p>
    <w:p w:rsidR="007F6AC3" w:rsidRDefault="007F6AC3" w:rsidP="00075048">
      <w:pPr>
        <w:bidi w:val="0"/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</w:pPr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Altassan, K. M., M. M. El-</w:t>
      </w:r>
      <w:proofErr w:type="spellStart"/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Sherbiny</w:t>
      </w:r>
      <w:proofErr w:type="spellEnd"/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 xml:space="preserve">, and B. </w:t>
      </w:r>
      <w:proofErr w:type="spellStart"/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Sasidhar</w:t>
      </w:r>
      <w:proofErr w:type="spellEnd"/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 xml:space="preserve">, </w:t>
      </w:r>
      <w:r w:rsidRPr="00AB7D6C">
        <w:rPr>
          <w:rFonts w:ascii="Courier New" w:hAnsi="Courier New" w:cs="Courier New"/>
          <w:b/>
          <w:bCs/>
          <w:i/>
          <w:iCs/>
          <w:color w:val="282828"/>
          <w:sz w:val="24"/>
          <w:szCs w:val="24"/>
          <w:u w:val="single"/>
          <w:shd w:val="clear" w:color="auto" w:fill="FFFFFF"/>
        </w:rPr>
        <w:t>"Near Optimal Solution for the Step Fixed Charge Transportation Problem</w:t>
      </w:r>
      <w:r w:rsid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".</w:t>
      </w:r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 xml:space="preserve"> </w:t>
      </w:r>
      <w:r w:rsid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(</w:t>
      </w:r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 xml:space="preserve">Applied Mathematics and Information Sciences, </w:t>
      </w:r>
      <w:r w:rsidR="00075048"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vol</w:t>
      </w:r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. 2L, pp. 661-669, 2013</w:t>
      </w:r>
      <w:r w:rsid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)</w:t>
      </w:r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.</w:t>
      </w:r>
    </w:p>
    <w:p w:rsidR="00AB7D6C" w:rsidRPr="00AB7D6C" w:rsidRDefault="00AB7D6C" w:rsidP="00AB7D6C">
      <w:pPr>
        <w:bidi w:val="0"/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</w:pPr>
    </w:p>
    <w:p w:rsidR="007F6AC3" w:rsidRDefault="007F6AC3" w:rsidP="00075048">
      <w:pPr>
        <w:autoSpaceDE w:val="0"/>
        <w:autoSpaceDN w:val="0"/>
        <w:bidi w:val="0"/>
        <w:adjustRightInd w:val="0"/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  <w:rtl/>
        </w:rPr>
      </w:pPr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Altassan, K. M., M. M. El-</w:t>
      </w:r>
      <w:proofErr w:type="spellStart"/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Sherbiny</w:t>
      </w:r>
      <w:proofErr w:type="spellEnd"/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 xml:space="preserve">, and </w:t>
      </w:r>
      <w:r w:rsidR="00075048"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A</w:t>
      </w:r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.</w:t>
      </w:r>
      <w:r w:rsidR="00075048"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 xml:space="preserve"> D.</w:t>
      </w:r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="00075048"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Abid</w:t>
      </w:r>
      <w:proofErr w:type="spellEnd"/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 xml:space="preserve">, </w:t>
      </w:r>
      <w:r w:rsidRPr="00AB7D6C">
        <w:rPr>
          <w:rFonts w:ascii="Courier New" w:hAnsi="Courier New" w:cs="Courier New"/>
          <w:b/>
          <w:bCs/>
          <w:i/>
          <w:iCs/>
          <w:sz w:val="24"/>
          <w:szCs w:val="24"/>
          <w:u w:val="single"/>
        </w:rPr>
        <w:t>Artificial Immune Algorithm for Solving Fixed Charge Transportation Problem</w:t>
      </w:r>
      <w:r w:rsid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.</w:t>
      </w:r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 xml:space="preserve"> </w:t>
      </w:r>
      <w:r w:rsid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(</w:t>
      </w:r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 xml:space="preserve">Applied Mathematics and Information Sciences, vol. 2, pp. </w:t>
      </w:r>
      <w:r w:rsidR="00075048"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751</w:t>
      </w:r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-</w:t>
      </w:r>
      <w:r w:rsidR="00075048"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759</w:t>
      </w:r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, 201</w:t>
      </w:r>
      <w:r w:rsidR="00075048"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4</w:t>
      </w:r>
      <w:r w:rsid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)</w:t>
      </w:r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.</w:t>
      </w:r>
    </w:p>
    <w:p w:rsidR="003F19FB" w:rsidRDefault="003F19FB" w:rsidP="003F19FB">
      <w:pPr>
        <w:autoSpaceDE w:val="0"/>
        <w:autoSpaceDN w:val="0"/>
        <w:bidi w:val="0"/>
        <w:adjustRightInd w:val="0"/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  <w:rtl/>
        </w:rPr>
      </w:pPr>
    </w:p>
    <w:p w:rsidR="003F19FB" w:rsidRDefault="003F19FB" w:rsidP="003F19FB">
      <w:pPr>
        <w:bidi w:val="0"/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</w:pPr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Altassan, K. M., M. M. El-</w:t>
      </w:r>
      <w:proofErr w:type="spellStart"/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Sherbiny</w:t>
      </w:r>
      <w:proofErr w:type="spellEnd"/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 xml:space="preserve">, </w:t>
      </w:r>
      <w:r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  <w:lang w:val="en-GB"/>
        </w:rPr>
        <w:t xml:space="preserve">Aly M, </w:t>
      </w:r>
      <w:proofErr w:type="spellStart"/>
      <w:r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  <w:lang w:val="en-GB"/>
        </w:rPr>
        <w:t>Ragab</w:t>
      </w:r>
      <w:proofErr w:type="spellEnd"/>
      <w:r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  <w:lang w:val="en-GB"/>
        </w:rPr>
        <w:t xml:space="preserve">, </w:t>
      </w:r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 xml:space="preserve">and B. Sasidhar, </w:t>
      </w:r>
      <w:r w:rsidRPr="00DE3E9E">
        <w:rPr>
          <w:rFonts w:ascii="Courier New" w:hAnsi="Courier New" w:cs="Courier New"/>
          <w:b/>
          <w:bCs/>
          <w:i/>
          <w:iCs/>
          <w:color w:val="282828"/>
          <w:sz w:val="24"/>
          <w:szCs w:val="24"/>
          <w:u w:val="single"/>
          <w:shd w:val="clear" w:color="auto" w:fill="FFFFFF"/>
        </w:rPr>
        <w:t>A Heuristic Approach for Solving the Fixed Charge Transportation Problems</w:t>
      </w:r>
      <w:r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.</w:t>
      </w:r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(</w:t>
      </w:r>
      <w:r w:rsidRPr="00DE3E9E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International Review of Management and Business Research</w:t>
      </w:r>
      <w:r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 xml:space="preserve">, </w:t>
      </w:r>
      <w:r w:rsidRPr="00F240C1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Vol. 7 Issue.2</w:t>
      </w:r>
      <w:r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 xml:space="preserve">, </w:t>
      </w:r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 xml:space="preserve">pp. 661-669, </w:t>
      </w:r>
      <w:r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 xml:space="preserve">June </w:t>
      </w:r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201</w:t>
      </w:r>
      <w:r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8)</w:t>
      </w:r>
      <w:r w:rsidRPr="00AB7D6C">
        <w:rPr>
          <w:rFonts w:ascii="Courier New" w:hAnsi="Courier New" w:cs="Courier New"/>
          <w:b/>
          <w:bCs/>
          <w:color w:val="282828"/>
          <w:sz w:val="24"/>
          <w:szCs w:val="24"/>
          <w:shd w:val="clear" w:color="auto" w:fill="FFFFFF"/>
        </w:rPr>
        <w:t>.</w:t>
      </w:r>
    </w:p>
    <w:p w:rsidR="003F19FB" w:rsidRPr="00AB7D6C" w:rsidRDefault="003F19FB" w:rsidP="003F19FB">
      <w:pPr>
        <w:autoSpaceDE w:val="0"/>
        <w:autoSpaceDN w:val="0"/>
        <w:bidi w:val="0"/>
        <w:adjustRightInd w:val="0"/>
        <w:rPr>
          <w:rFonts w:ascii="Courier New" w:hAnsi="Courier New" w:cs="Courier New"/>
          <w:b/>
          <w:bCs/>
          <w:sz w:val="24"/>
          <w:szCs w:val="24"/>
        </w:rPr>
      </w:pPr>
    </w:p>
    <w:p w:rsidR="007F6AC3" w:rsidRPr="00545B58" w:rsidRDefault="00DA7559" w:rsidP="002D6DCA">
      <w:pPr>
        <w:rPr>
          <w:rFonts w:ascii="Courier" w:hAnsi="Courier" w:cs="Simplified Arabic"/>
          <w:b/>
          <w:bCs/>
          <w:sz w:val="24"/>
          <w:szCs w:val="28"/>
          <w:rtl/>
          <w:lang w:val="en-GB"/>
        </w:rPr>
      </w:pPr>
      <w:r w:rsidRPr="00545B58">
        <w:rPr>
          <w:rFonts w:ascii="Courier" w:hAnsi="Courier" w:cs="Simplified Arabic" w:hint="cs"/>
          <w:b/>
          <w:bCs/>
          <w:sz w:val="24"/>
          <w:szCs w:val="28"/>
          <w:rtl/>
          <w:lang w:val="en-GB"/>
        </w:rPr>
        <w:t>الطاسان، خالد موسى عبدالله</w:t>
      </w:r>
      <w:r w:rsidR="00545B58">
        <w:rPr>
          <w:rFonts w:ascii="Courier" w:hAnsi="Courier" w:cs="Simplified Arabic" w:hint="cs"/>
          <w:b/>
          <w:bCs/>
          <w:sz w:val="24"/>
          <w:szCs w:val="28"/>
          <w:rtl/>
          <w:lang w:val="en-GB"/>
        </w:rPr>
        <w:t>،</w:t>
      </w:r>
      <w:r w:rsidRPr="00545B58">
        <w:rPr>
          <w:rFonts w:ascii="Courier" w:hAnsi="Courier" w:cs="Simplified Arabic" w:hint="cs"/>
          <w:b/>
          <w:bCs/>
          <w:sz w:val="24"/>
          <w:szCs w:val="28"/>
          <w:rtl/>
          <w:lang w:val="en-GB"/>
        </w:rPr>
        <w:t xml:space="preserve"> </w:t>
      </w:r>
      <w:r w:rsidR="00545B58" w:rsidRPr="00254CBF">
        <w:rPr>
          <w:rFonts w:ascii="Courier" w:hAnsi="Courier" w:cs="Simplified Arabic" w:hint="cs"/>
          <w:b/>
          <w:bCs/>
          <w:i/>
          <w:iCs/>
          <w:sz w:val="24"/>
          <w:szCs w:val="28"/>
          <w:u w:val="single"/>
          <w:rtl/>
          <w:lang w:val="en-GB"/>
        </w:rPr>
        <w:t>"</w:t>
      </w:r>
      <w:r w:rsidRPr="00254CBF">
        <w:rPr>
          <w:rFonts w:ascii="Courier" w:hAnsi="Courier" w:cs="Simplified Arabic" w:hint="cs"/>
          <w:b/>
          <w:bCs/>
          <w:i/>
          <w:iCs/>
          <w:sz w:val="24"/>
          <w:szCs w:val="28"/>
          <w:u w:val="single"/>
          <w:rtl/>
          <w:lang w:val="en-GB"/>
        </w:rPr>
        <w:t>طريقة تتابع الأسابيع لجدولة الدوري باستخدام برمجة الأعداد الصحيحة الخطية والتطبيق على الدوري السعودي للمحترفين</w:t>
      </w:r>
      <w:r w:rsidR="00545B58">
        <w:rPr>
          <w:rFonts w:ascii="Courier" w:hAnsi="Courier" w:cs="Simplified Arabic" w:hint="cs"/>
          <w:b/>
          <w:bCs/>
          <w:i/>
          <w:iCs/>
          <w:sz w:val="24"/>
          <w:szCs w:val="28"/>
          <w:rtl/>
          <w:lang w:val="en-GB"/>
        </w:rPr>
        <w:t>"،</w:t>
      </w:r>
      <w:r w:rsidRPr="00545B58">
        <w:rPr>
          <w:rFonts w:ascii="Courier" w:hAnsi="Courier" w:cs="Simplified Arabic" w:hint="cs"/>
          <w:b/>
          <w:bCs/>
          <w:sz w:val="24"/>
          <w:szCs w:val="28"/>
          <w:rtl/>
          <w:lang w:val="en-GB"/>
        </w:rPr>
        <w:t xml:space="preserve"> </w:t>
      </w:r>
      <w:r w:rsidR="00254CBF">
        <w:rPr>
          <w:rFonts w:ascii="Courier" w:hAnsi="Courier" w:cs="Simplified Arabic" w:hint="cs"/>
          <w:b/>
          <w:bCs/>
          <w:sz w:val="24"/>
          <w:szCs w:val="28"/>
          <w:rtl/>
          <w:lang w:val="en-GB"/>
        </w:rPr>
        <w:t>(</w:t>
      </w:r>
      <w:r w:rsidRPr="00545B58">
        <w:rPr>
          <w:rFonts w:ascii="Courier" w:hAnsi="Courier" w:cs="Simplified Arabic" w:hint="cs"/>
          <w:b/>
          <w:bCs/>
          <w:sz w:val="24"/>
          <w:szCs w:val="28"/>
          <w:rtl/>
          <w:lang w:val="en-GB"/>
        </w:rPr>
        <w:t>المجلة الإحصائية المصرية</w:t>
      </w:r>
      <w:r w:rsidR="00545B58">
        <w:rPr>
          <w:rFonts w:ascii="Courier" w:hAnsi="Courier" w:cs="Simplified Arabic" w:hint="cs"/>
          <w:b/>
          <w:bCs/>
          <w:sz w:val="24"/>
          <w:szCs w:val="28"/>
          <w:rtl/>
          <w:lang w:val="en-GB"/>
        </w:rPr>
        <w:t xml:space="preserve"> -</w:t>
      </w:r>
      <w:r w:rsidRPr="00545B58">
        <w:rPr>
          <w:rFonts w:ascii="Courier" w:hAnsi="Courier" w:cs="Simplified Arabic" w:hint="cs"/>
          <w:b/>
          <w:bCs/>
          <w:sz w:val="24"/>
          <w:szCs w:val="28"/>
          <w:rtl/>
          <w:lang w:val="en-GB"/>
        </w:rPr>
        <w:t xml:space="preserve"> المجلد رقم 62 </w:t>
      </w:r>
      <w:r w:rsidR="00545B58">
        <w:rPr>
          <w:rFonts w:ascii="Courier" w:hAnsi="Courier" w:cs="Simplified Arabic" w:hint="cs"/>
          <w:b/>
          <w:bCs/>
          <w:sz w:val="24"/>
          <w:szCs w:val="28"/>
          <w:rtl/>
          <w:lang w:val="en-GB"/>
        </w:rPr>
        <w:t xml:space="preserve">- </w:t>
      </w:r>
      <w:r w:rsidRPr="00545B58">
        <w:rPr>
          <w:rFonts w:ascii="Courier" w:hAnsi="Courier" w:cs="Simplified Arabic" w:hint="cs"/>
          <w:b/>
          <w:bCs/>
          <w:sz w:val="24"/>
          <w:szCs w:val="28"/>
          <w:rtl/>
          <w:lang w:val="en-GB"/>
        </w:rPr>
        <w:t>العدد الأول</w:t>
      </w:r>
      <w:r w:rsidR="00545B58">
        <w:rPr>
          <w:rFonts w:ascii="Courier" w:hAnsi="Courier" w:cs="Simplified Arabic" w:hint="cs"/>
          <w:b/>
          <w:bCs/>
          <w:sz w:val="24"/>
          <w:szCs w:val="28"/>
          <w:rtl/>
          <w:lang w:val="en-GB"/>
        </w:rPr>
        <w:t xml:space="preserve"> -</w:t>
      </w:r>
      <w:r w:rsidRPr="00545B58">
        <w:rPr>
          <w:rFonts w:ascii="Courier" w:hAnsi="Courier" w:cs="Simplified Arabic" w:hint="cs"/>
          <w:b/>
          <w:bCs/>
          <w:sz w:val="24"/>
          <w:szCs w:val="28"/>
          <w:rtl/>
          <w:lang w:val="en-GB"/>
        </w:rPr>
        <w:t xml:space="preserve"> يونيو 2018م</w:t>
      </w:r>
      <w:r w:rsidR="00254CBF">
        <w:rPr>
          <w:rFonts w:ascii="Courier" w:hAnsi="Courier" w:cs="Simplified Arabic" w:hint="cs"/>
          <w:b/>
          <w:bCs/>
          <w:sz w:val="24"/>
          <w:szCs w:val="28"/>
          <w:rtl/>
          <w:lang w:val="en-GB"/>
        </w:rPr>
        <w:t>)</w:t>
      </w:r>
      <w:r w:rsidRPr="00545B58">
        <w:rPr>
          <w:rFonts w:ascii="Courier" w:hAnsi="Courier" w:cs="Simplified Arabic" w:hint="cs"/>
          <w:b/>
          <w:bCs/>
          <w:sz w:val="24"/>
          <w:szCs w:val="28"/>
          <w:rtl/>
          <w:lang w:val="en-GB"/>
        </w:rPr>
        <w:t>.</w:t>
      </w:r>
    </w:p>
    <w:p w:rsidR="00605DA2" w:rsidRPr="00605DA2" w:rsidRDefault="00AA23B0" w:rsidP="002D6DCA">
      <w:pPr>
        <w:rPr>
          <w:rFonts w:ascii="Courier" w:hAnsi="Courier" w:cs="Simplified Arabic"/>
          <w:b/>
          <w:bCs/>
          <w:sz w:val="24"/>
          <w:szCs w:val="28"/>
          <w:u w:val="single"/>
        </w:rPr>
      </w:pPr>
      <w:r>
        <w:rPr>
          <w:rFonts w:ascii="Courier" w:hAnsi="Courier" w:cs="Simplified Arabic" w:hint="cs"/>
          <w:b/>
          <w:bCs/>
          <w:sz w:val="24"/>
          <w:szCs w:val="28"/>
          <w:u w:val="single"/>
          <w:rtl/>
        </w:rPr>
        <w:t>كتب</w:t>
      </w:r>
      <w:r w:rsidR="00FD3FEE">
        <w:rPr>
          <w:rFonts w:ascii="Courier" w:hAnsi="Courier" w:cs="Simplified Arabic"/>
          <w:b/>
          <w:bCs/>
          <w:sz w:val="24"/>
          <w:szCs w:val="28"/>
          <w:u w:val="single"/>
          <w:rtl/>
        </w:rPr>
        <w:t>:</w:t>
      </w:r>
    </w:p>
    <w:p w:rsidR="005A6245" w:rsidRDefault="00AA23B0" w:rsidP="005A6245">
      <w:pPr>
        <w:rPr>
          <w:rFonts w:ascii="Courier" w:hAnsi="Courier" w:cs="Simplified Arabic"/>
          <w:b/>
          <w:bCs/>
          <w:sz w:val="24"/>
          <w:szCs w:val="28"/>
        </w:rPr>
      </w:pPr>
      <w:r>
        <w:rPr>
          <w:rFonts w:ascii="Courier" w:hAnsi="Courier" w:cs="Simplified Arabic" w:hint="cs"/>
          <w:b/>
          <w:bCs/>
          <w:sz w:val="24"/>
          <w:szCs w:val="28"/>
          <w:rtl/>
        </w:rPr>
        <w:t>المدخل إلى البرمجة الخطية وتطبيقاتها في الإدارة</w:t>
      </w:r>
      <w:r w:rsidR="003F19FB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</w:t>
      </w:r>
      <w:r w:rsidR="00E02A25">
        <w:rPr>
          <w:rFonts w:ascii="Courier" w:hAnsi="Courier" w:cs="Simplified Arabic"/>
          <w:b/>
          <w:bCs/>
          <w:sz w:val="24"/>
          <w:szCs w:val="28"/>
          <w:rtl/>
        </w:rPr>
        <w:t>–</w:t>
      </w:r>
      <w:r w:rsidR="00E02A25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مركز البحوث </w:t>
      </w:r>
      <w:r w:rsidR="00E02A25">
        <w:rPr>
          <w:rFonts w:ascii="Courier" w:hAnsi="Courier" w:cs="Simplified Arabic"/>
          <w:b/>
          <w:bCs/>
          <w:sz w:val="24"/>
          <w:szCs w:val="28"/>
          <w:rtl/>
        </w:rPr>
        <w:t>–</w:t>
      </w:r>
      <w:r w:rsidR="00E02A25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كلية إدارة الأعمال </w:t>
      </w:r>
      <w:r w:rsidR="00E02A25">
        <w:rPr>
          <w:rFonts w:ascii="Courier" w:hAnsi="Courier" w:cs="Simplified Arabic"/>
          <w:b/>
          <w:bCs/>
          <w:sz w:val="24"/>
          <w:szCs w:val="28"/>
          <w:rtl/>
        </w:rPr>
        <w:t>–</w:t>
      </w:r>
      <w:r w:rsidR="00E02A25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جامعة الملك سعود</w:t>
      </w:r>
      <w:r w:rsidR="00102D44">
        <w:rPr>
          <w:rFonts w:ascii="Courier" w:hAnsi="Courier" w:cs="Simplified Arabic" w:hint="cs"/>
          <w:b/>
          <w:bCs/>
          <w:sz w:val="24"/>
          <w:szCs w:val="28"/>
          <w:rtl/>
        </w:rPr>
        <w:t>،</w:t>
      </w:r>
      <w:r w:rsidR="003F19FB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1440ه.</w:t>
      </w:r>
    </w:p>
    <w:p w:rsidR="00CD262A" w:rsidRPr="0099679A" w:rsidRDefault="00901980" w:rsidP="0099679A">
      <w:pPr>
        <w:rPr>
          <w:rFonts w:ascii="Courier" w:hAnsi="Courier" w:cs="Simplified Arabic"/>
          <w:b/>
          <w:bCs/>
          <w:sz w:val="24"/>
          <w:szCs w:val="28"/>
          <w:rtl/>
        </w:rPr>
      </w:pPr>
      <w:r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</w:t>
      </w:r>
    </w:p>
    <w:p w:rsidR="00FD3FEE" w:rsidRDefault="00901980" w:rsidP="002D6DCA">
      <w:pPr>
        <w:rPr>
          <w:rFonts w:ascii="Courier" w:hAnsi="Courier" w:cs="Simplified Arabic"/>
          <w:b/>
          <w:bCs/>
          <w:sz w:val="24"/>
          <w:szCs w:val="28"/>
          <w:rtl/>
        </w:rPr>
      </w:pPr>
      <w:r>
        <w:rPr>
          <w:rFonts w:ascii="Courier" w:hAnsi="Courier" w:cs="Simplified Arabic" w:hint="cs"/>
          <w:b/>
          <w:bCs/>
          <w:sz w:val="24"/>
          <w:szCs w:val="28"/>
          <w:u w:val="single"/>
          <w:rtl/>
        </w:rPr>
        <w:t>مشاركات عامة</w:t>
      </w:r>
      <w:r>
        <w:rPr>
          <w:rFonts w:ascii="Courier" w:hAnsi="Courier" w:cs="Simplified Arabic"/>
          <w:b/>
          <w:bCs/>
          <w:sz w:val="24"/>
          <w:szCs w:val="28"/>
          <w:u w:val="single"/>
          <w:rtl/>
        </w:rPr>
        <w:t>:</w:t>
      </w:r>
    </w:p>
    <w:p w:rsidR="00951CE8" w:rsidRDefault="00770503" w:rsidP="00951CE8">
      <w:pPr>
        <w:rPr>
          <w:rFonts w:ascii="Courier" w:hAnsi="Courier" w:cs="Simplified Arabic"/>
          <w:b/>
          <w:bCs/>
          <w:sz w:val="24"/>
          <w:szCs w:val="28"/>
          <w:rtl/>
        </w:rPr>
      </w:pPr>
      <w:r>
        <w:rPr>
          <w:rFonts w:ascii="Courier" w:hAnsi="Courier" w:cs="Simplified Arabic" w:hint="cs"/>
          <w:b/>
          <w:bCs/>
          <w:sz w:val="24"/>
          <w:szCs w:val="28"/>
          <w:rtl/>
        </w:rPr>
        <w:t xml:space="preserve">- </w:t>
      </w:r>
      <w:r w:rsidR="00901980">
        <w:rPr>
          <w:rFonts w:ascii="Courier" w:hAnsi="Courier" w:cs="Simplified Arabic" w:hint="cs"/>
          <w:b/>
          <w:bCs/>
          <w:sz w:val="24"/>
          <w:szCs w:val="28"/>
          <w:rtl/>
        </w:rPr>
        <w:t>المشاركة في بعض المؤتمرات التخصصية داخل و خارج المملكة.</w:t>
      </w:r>
    </w:p>
    <w:p w:rsidR="00FD3FEE" w:rsidRDefault="00770503" w:rsidP="002D6DCA">
      <w:pPr>
        <w:rPr>
          <w:rFonts w:ascii="Courier" w:hAnsi="Courier" w:cs="Simplified Arabic"/>
          <w:b/>
          <w:bCs/>
          <w:sz w:val="24"/>
          <w:szCs w:val="28"/>
          <w:rtl/>
        </w:rPr>
      </w:pPr>
      <w:r>
        <w:rPr>
          <w:rFonts w:ascii="Courier" w:hAnsi="Courier" w:cs="Simplified Arabic" w:hint="cs"/>
          <w:b/>
          <w:bCs/>
          <w:sz w:val="24"/>
          <w:szCs w:val="28"/>
          <w:rtl/>
        </w:rPr>
        <w:t xml:space="preserve">- </w:t>
      </w:r>
      <w:r w:rsidR="00901980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إعداد جدول أمثل للدوري السعودي لكرة القدم (صحيفة الحياة، شوال 1426هـ) </w:t>
      </w:r>
    </w:p>
    <w:p w:rsidR="005D2BC1" w:rsidRDefault="00770503" w:rsidP="002D6DCA">
      <w:pPr>
        <w:rPr>
          <w:rFonts w:ascii="Courier" w:hAnsi="Courier" w:cs="Simplified Arabic"/>
          <w:b/>
          <w:bCs/>
          <w:sz w:val="24"/>
          <w:szCs w:val="28"/>
          <w:rtl/>
        </w:rPr>
      </w:pPr>
      <w:r>
        <w:rPr>
          <w:rFonts w:ascii="Courier" w:hAnsi="Courier" w:cs="Simplified Arabic" w:hint="cs"/>
          <w:b/>
          <w:bCs/>
          <w:sz w:val="24"/>
          <w:szCs w:val="28"/>
          <w:rtl/>
        </w:rPr>
        <w:t xml:space="preserve">- </w:t>
      </w:r>
      <w:r w:rsidR="002D6DCA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المشاركة </w:t>
      </w:r>
      <w:r w:rsidR="005D2BC1">
        <w:rPr>
          <w:rFonts w:ascii="Courier" w:hAnsi="Courier" w:cs="Simplified Arabic" w:hint="cs"/>
          <w:b/>
          <w:bCs/>
          <w:sz w:val="24"/>
          <w:szCs w:val="28"/>
          <w:rtl/>
        </w:rPr>
        <w:t>في العمل التعليمي في كلٍ من:</w:t>
      </w:r>
      <w:r w:rsidR="002D6DCA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</w:t>
      </w:r>
      <w:r w:rsidR="005D2BC1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</w:t>
      </w:r>
    </w:p>
    <w:p w:rsidR="005D2BC1" w:rsidRDefault="005D2BC1" w:rsidP="005D2BC1">
      <w:pPr>
        <w:numPr>
          <w:ilvl w:val="0"/>
          <w:numId w:val="3"/>
        </w:numPr>
        <w:rPr>
          <w:rFonts w:ascii="Courier" w:hAnsi="Courier" w:cs="Simplified Arabic"/>
          <w:b/>
          <w:bCs/>
          <w:sz w:val="24"/>
          <w:szCs w:val="28"/>
          <w:rtl/>
        </w:rPr>
      </w:pPr>
      <w:r>
        <w:rPr>
          <w:rFonts w:ascii="Courier" w:hAnsi="Courier" w:cs="Simplified Arabic" w:hint="cs"/>
          <w:b/>
          <w:bCs/>
          <w:sz w:val="24"/>
          <w:szCs w:val="28"/>
          <w:rtl/>
        </w:rPr>
        <w:t>م</w:t>
      </w:r>
      <w:r w:rsidR="002D6DCA">
        <w:rPr>
          <w:rFonts w:ascii="Courier" w:hAnsi="Courier" w:cs="Simplified Arabic" w:hint="cs"/>
          <w:b/>
          <w:bCs/>
          <w:sz w:val="24"/>
          <w:szCs w:val="28"/>
          <w:rtl/>
        </w:rPr>
        <w:t>عهد الإدارة العامة</w:t>
      </w:r>
      <w:r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1418-</w:t>
      </w:r>
      <w:r w:rsidR="0073595F">
        <w:rPr>
          <w:rFonts w:ascii="Courier" w:hAnsi="Courier" w:cs="Simplified Arabic" w:hint="cs"/>
          <w:b/>
          <w:bCs/>
          <w:sz w:val="24"/>
          <w:szCs w:val="28"/>
          <w:rtl/>
        </w:rPr>
        <w:t>1419هـ</w:t>
      </w:r>
      <w:r w:rsidR="002D6DCA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</w:t>
      </w:r>
    </w:p>
    <w:p w:rsidR="005D2BC1" w:rsidRDefault="002D6DCA" w:rsidP="005D2BC1">
      <w:pPr>
        <w:numPr>
          <w:ilvl w:val="0"/>
          <w:numId w:val="3"/>
        </w:numPr>
        <w:rPr>
          <w:rFonts w:ascii="Courier" w:hAnsi="Courier" w:cs="Simplified Arabic"/>
          <w:b/>
          <w:bCs/>
          <w:sz w:val="24"/>
          <w:szCs w:val="28"/>
          <w:rtl/>
        </w:rPr>
      </w:pPr>
      <w:r>
        <w:rPr>
          <w:rFonts w:ascii="Courier" w:hAnsi="Courier" w:cs="Simplified Arabic" w:hint="cs"/>
          <w:b/>
          <w:bCs/>
          <w:sz w:val="24"/>
          <w:szCs w:val="28"/>
          <w:rtl/>
        </w:rPr>
        <w:t>كلي</w:t>
      </w:r>
      <w:r w:rsidR="0073595F">
        <w:rPr>
          <w:rFonts w:ascii="Courier" w:hAnsi="Courier" w:cs="Simplified Arabic" w:hint="cs"/>
          <w:b/>
          <w:bCs/>
          <w:sz w:val="24"/>
          <w:szCs w:val="28"/>
          <w:rtl/>
        </w:rPr>
        <w:t>ة الملك فهد الأمنية 1420-1421هـ</w:t>
      </w:r>
      <w:r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</w:t>
      </w:r>
    </w:p>
    <w:p w:rsidR="005D2BC1" w:rsidRDefault="00D859A3" w:rsidP="005D2BC1">
      <w:pPr>
        <w:numPr>
          <w:ilvl w:val="0"/>
          <w:numId w:val="3"/>
        </w:numPr>
        <w:rPr>
          <w:rFonts w:ascii="Courier" w:hAnsi="Courier" w:cs="Simplified Arabic"/>
          <w:b/>
          <w:bCs/>
          <w:sz w:val="24"/>
          <w:szCs w:val="28"/>
          <w:rtl/>
        </w:rPr>
      </w:pPr>
      <w:r>
        <w:rPr>
          <w:rFonts w:ascii="Courier" w:hAnsi="Courier" w:cs="Simplified Arabic" w:hint="cs"/>
          <w:b/>
          <w:bCs/>
          <w:sz w:val="24"/>
          <w:szCs w:val="28"/>
          <w:rtl/>
        </w:rPr>
        <w:t xml:space="preserve">كلية القيادة و الأركان - </w:t>
      </w:r>
      <w:r w:rsidR="002D6DCA">
        <w:rPr>
          <w:rFonts w:ascii="Courier" w:hAnsi="Courier" w:cs="Simplified Arabic" w:hint="cs"/>
          <w:b/>
          <w:bCs/>
          <w:sz w:val="24"/>
          <w:szCs w:val="28"/>
          <w:rtl/>
        </w:rPr>
        <w:t>الدورة 30 و31 و 32</w:t>
      </w:r>
      <w:r w:rsidR="003E7391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</w:t>
      </w:r>
      <w:r w:rsidR="006C7743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و 34 </w:t>
      </w:r>
      <w:r w:rsidR="003E7391">
        <w:rPr>
          <w:rFonts w:ascii="Courier" w:hAnsi="Courier" w:cs="Simplified Arabic" w:hint="cs"/>
          <w:b/>
          <w:bCs/>
          <w:sz w:val="24"/>
          <w:szCs w:val="28"/>
          <w:rtl/>
        </w:rPr>
        <w:t>للأعوام 1425 و 1426 و 1427هـ</w:t>
      </w:r>
      <w:r w:rsidR="006C7743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و 1429|1430هـ</w:t>
      </w:r>
    </w:p>
    <w:p w:rsidR="00D859A3" w:rsidRDefault="002D6DCA" w:rsidP="005D2BC1">
      <w:pPr>
        <w:numPr>
          <w:ilvl w:val="0"/>
          <w:numId w:val="3"/>
        </w:numPr>
        <w:rPr>
          <w:rFonts w:ascii="Courier" w:hAnsi="Courier" w:cs="Simplified Arabic"/>
          <w:b/>
          <w:bCs/>
          <w:sz w:val="24"/>
          <w:szCs w:val="28"/>
        </w:rPr>
      </w:pPr>
      <w:r>
        <w:rPr>
          <w:rFonts w:ascii="Courier" w:hAnsi="Courier" w:cs="Simplified Arabic" w:hint="cs"/>
          <w:b/>
          <w:bCs/>
          <w:sz w:val="24"/>
          <w:szCs w:val="28"/>
          <w:rtl/>
        </w:rPr>
        <w:t>جا</w:t>
      </w:r>
      <w:r w:rsidR="005D2BC1">
        <w:rPr>
          <w:rFonts w:ascii="Courier" w:hAnsi="Courier" w:cs="Simplified Arabic" w:hint="cs"/>
          <w:b/>
          <w:bCs/>
          <w:sz w:val="24"/>
          <w:szCs w:val="28"/>
          <w:rtl/>
        </w:rPr>
        <w:t>معة نايف العربية 1421هـ</w:t>
      </w:r>
    </w:p>
    <w:p w:rsidR="00FD3FEE" w:rsidRPr="00D859A3" w:rsidRDefault="00D859A3" w:rsidP="00D859A3">
      <w:pPr>
        <w:numPr>
          <w:ilvl w:val="0"/>
          <w:numId w:val="3"/>
        </w:numPr>
        <w:rPr>
          <w:rFonts w:ascii="Courier" w:hAnsi="Courier" w:cs="Simplified Arabic"/>
          <w:b/>
          <w:bCs/>
          <w:sz w:val="24"/>
          <w:szCs w:val="28"/>
        </w:rPr>
      </w:pPr>
      <w:r w:rsidRPr="00D859A3">
        <w:rPr>
          <w:rFonts w:ascii="Courier" w:hAnsi="Courier" w:cs="Simplified Arabic" w:hint="cs"/>
          <w:b/>
          <w:bCs/>
          <w:sz w:val="24"/>
          <w:szCs w:val="28"/>
          <w:rtl/>
        </w:rPr>
        <w:t>كلية الملك فيصل الجوية</w:t>
      </w:r>
      <w:r w:rsidRPr="00D859A3">
        <w:rPr>
          <w:rFonts w:ascii="Courier" w:hAnsi="Courier" w:cs="Simplified Arabic"/>
          <w:b/>
          <w:bCs/>
          <w:sz w:val="24"/>
          <w:szCs w:val="28"/>
          <w:rtl/>
        </w:rPr>
        <w:t>–</w:t>
      </w:r>
      <w:r w:rsidRPr="00D859A3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</w:t>
      </w:r>
      <w:r>
        <w:rPr>
          <w:rFonts w:ascii="Courier" w:hAnsi="Courier" w:cs="Simplified Arabic" w:hint="cs"/>
          <w:b/>
          <w:bCs/>
          <w:sz w:val="24"/>
          <w:szCs w:val="28"/>
          <w:rtl/>
        </w:rPr>
        <w:t xml:space="preserve">برنامج تقنية المعلومات </w:t>
      </w:r>
      <w:r w:rsidRPr="00D859A3">
        <w:rPr>
          <w:rFonts w:ascii="Courier" w:hAnsi="Courier" w:cs="Simplified Arabic"/>
          <w:b/>
          <w:bCs/>
          <w:sz w:val="24"/>
          <w:szCs w:val="28"/>
          <w:rtl/>
        </w:rPr>
        <w:t>–</w:t>
      </w:r>
      <w:r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</w:t>
      </w:r>
      <w:r w:rsidR="003B6E3E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تدريس </w:t>
      </w:r>
      <w:r w:rsidRPr="00D859A3">
        <w:rPr>
          <w:rFonts w:ascii="Courier" w:hAnsi="Courier" w:cs="Simplified Arabic" w:hint="cs"/>
          <w:b/>
          <w:bCs/>
          <w:sz w:val="24"/>
          <w:szCs w:val="28"/>
          <w:rtl/>
        </w:rPr>
        <w:t>مادة إدارة مشاريع تقنية المعلومات</w:t>
      </w:r>
      <w:r w:rsidR="005D2BC1" w:rsidRPr="00D859A3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</w:t>
      </w:r>
      <w:r w:rsidRPr="00D859A3">
        <w:rPr>
          <w:rFonts w:ascii="Courier" w:hAnsi="Courier" w:cs="Simplified Arabic"/>
          <w:b/>
          <w:bCs/>
          <w:sz w:val="24"/>
          <w:szCs w:val="28"/>
          <w:rtl/>
        </w:rPr>
        <w:t>–</w:t>
      </w:r>
      <w:r w:rsidRPr="00D859A3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الدفعة 79، 80، 81 للأعوام 30-1431، 31-1432هـ</w:t>
      </w:r>
    </w:p>
    <w:p w:rsidR="00D859A3" w:rsidRPr="00D859A3" w:rsidRDefault="00D859A3" w:rsidP="00D859A3">
      <w:pPr>
        <w:numPr>
          <w:ilvl w:val="0"/>
          <w:numId w:val="3"/>
        </w:numPr>
        <w:rPr>
          <w:rFonts w:ascii="Courier" w:hAnsi="Courier" w:cs="Simplified Arabic"/>
          <w:b/>
          <w:bCs/>
          <w:sz w:val="24"/>
          <w:szCs w:val="28"/>
        </w:rPr>
      </w:pPr>
      <w:r>
        <w:rPr>
          <w:rFonts w:ascii="Courier" w:hAnsi="Courier" w:cs="Simplified Arabic" w:hint="cs"/>
          <w:b/>
          <w:bCs/>
          <w:sz w:val="24"/>
          <w:szCs w:val="28"/>
          <w:rtl/>
        </w:rPr>
        <w:t>كلية الملك فيصل الجوية</w:t>
      </w:r>
      <w:r w:rsidRPr="00D859A3">
        <w:rPr>
          <w:rFonts w:ascii="Courier" w:hAnsi="Courier" w:cs="Simplified Arabic"/>
          <w:b/>
          <w:bCs/>
          <w:sz w:val="24"/>
          <w:szCs w:val="28"/>
          <w:rtl/>
        </w:rPr>
        <w:t>–</w:t>
      </w:r>
      <w:r w:rsidRPr="00D859A3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</w:t>
      </w:r>
      <w:r>
        <w:rPr>
          <w:rFonts w:ascii="Courier" w:hAnsi="Courier" w:cs="Simplified Arabic" w:hint="cs"/>
          <w:b/>
          <w:bCs/>
          <w:sz w:val="24"/>
          <w:szCs w:val="28"/>
          <w:rtl/>
        </w:rPr>
        <w:t>برنامج تقنية المعلومات</w:t>
      </w:r>
      <w:r>
        <w:rPr>
          <w:rFonts w:ascii="Courier" w:hAnsi="Courier" w:cs="Simplified Arabic"/>
          <w:b/>
          <w:bCs/>
          <w:sz w:val="24"/>
          <w:szCs w:val="28"/>
          <w:rtl/>
        </w:rPr>
        <w:t xml:space="preserve"> –</w:t>
      </w:r>
      <w:r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</w:t>
      </w:r>
      <w:r w:rsidR="003B6E3E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تدريس </w:t>
      </w:r>
      <w:r>
        <w:rPr>
          <w:rFonts w:ascii="Courier" w:hAnsi="Courier" w:cs="Simplified Arabic" w:hint="cs"/>
          <w:b/>
          <w:bCs/>
          <w:sz w:val="24"/>
          <w:szCs w:val="28"/>
          <w:rtl/>
        </w:rPr>
        <w:t xml:space="preserve">مادة الإحصاء </w:t>
      </w:r>
      <w:r>
        <w:rPr>
          <w:rFonts w:ascii="Courier" w:hAnsi="Courier" w:cs="Simplified Arabic"/>
          <w:b/>
          <w:bCs/>
          <w:sz w:val="24"/>
          <w:szCs w:val="28"/>
          <w:rtl/>
        </w:rPr>
        <w:t>–</w:t>
      </w:r>
      <w:r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الدفعة 80، 81، 82 للأعوام 30-1431، 31-1432هـ</w:t>
      </w:r>
    </w:p>
    <w:p w:rsidR="00160E19" w:rsidRDefault="00160E19" w:rsidP="00160E19">
      <w:pPr>
        <w:rPr>
          <w:rFonts w:ascii="Courier" w:hAnsi="Courier" w:cs="Simplified Arabic"/>
          <w:b/>
          <w:bCs/>
          <w:sz w:val="24"/>
          <w:szCs w:val="28"/>
          <w:rtl/>
        </w:rPr>
      </w:pPr>
    </w:p>
    <w:p w:rsidR="000771C1" w:rsidRDefault="000771C1" w:rsidP="000771C1">
      <w:pPr>
        <w:rPr>
          <w:rFonts w:ascii="Courier" w:hAnsi="Courier" w:cs="Simplified Arabic"/>
          <w:b/>
          <w:bCs/>
          <w:sz w:val="24"/>
          <w:szCs w:val="28"/>
          <w:u w:val="single"/>
          <w:rtl/>
        </w:rPr>
      </w:pPr>
    </w:p>
    <w:p w:rsidR="00160E19" w:rsidRPr="000771C1" w:rsidRDefault="00B30905" w:rsidP="000771C1">
      <w:pPr>
        <w:rPr>
          <w:rFonts w:ascii="Courier" w:hAnsi="Courier" w:cs="Simplified Arabic"/>
          <w:b/>
          <w:bCs/>
          <w:sz w:val="24"/>
          <w:szCs w:val="28"/>
          <w:u w:val="single"/>
          <w:rtl/>
        </w:rPr>
      </w:pPr>
      <w:r w:rsidRPr="000771C1">
        <w:rPr>
          <w:rFonts w:ascii="Courier" w:hAnsi="Courier" w:cs="Simplified Arabic" w:hint="cs"/>
          <w:b/>
          <w:bCs/>
          <w:sz w:val="24"/>
          <w:szCs w:val="28"/>
          <w:u w:val="single"/>
          <w:rtl/>
        </w:rPr>
        <w:lastRenderedPageBreak/>
        <w:t>إنجازات</w:t>
      </w:r>
      <w:r w:rsidR="00160E19" w:rsidRPr="000771C1">
        <w:rPr>
          <w:rFonts w:ascii="Courier" w:hAnsi="Courier" w:cs="Simplified Arabic" w:hint="cs"/>
          <w:b/>
          <w:bCs/>
          <w:sz w:val="24"/>
          <w:szCs w:val="28"/>
          <w:u w:val="single"/>
          <w:rtl/>
        </w:rPr>
        <w:t>:</w:t>
      </w:r>
    </w:p>
    <w:p w:rsidR="00B30905" w:rsidRDefault="00B30905" w:rsidP="00F86873">
      <w:pPr>
        <w:pStyle w:val="ListParagraph"/>
        <w:numPr>
          <w:ilvl w:val="0"/>
          <w:numId w:val="9"/>
        </w:numPr>
        <w:rPr>
          <w:rFonts w:ascii="Courier" w:hAnsi="Courier" w:cs="Simplified Arabic"/>
          <w:b/>
          <w:bCs/>
          <w:sz w:val="24"/>
          <w:szCs w:val="28"/>
        </w:rPr>
      </w:pPr>
      <w:r w:rsidRPr="00F86873">
        <w:rPr>
          <w:rFonts w:ascii="Courier" w:hAnsi="Courier" w:cs="Simplified Arabic" w:hint="cs"/>
          <w:b/>
          <w:bCs/>
          <w:sz w:val="24"/>
          <w:szCs w:val="28"/>
          <w:rtl/>
        </w:rPr>
        <w:t>المركز الأول في تقييم الطلاب لأعضاء هيئة التدريس في كلية إدارة الأعمال للعام الدراسي 1431/1432هـ.</w:t>
      </w:r>
    </w:p>
    <w:p w:rsidR="000771C1" w:rsidRDefault="000771C1" w:rsidP="000771C1">
      <w:pPr>
        <w:rPr>
          <w:rFonts w:ascii="Courier" w:hAnsi="Courier" w:cs="Simplified Arabic"/>
          <w:b/>
          <w:bCs/>
          <w:sz w:val="24"/>
          <w:szCs w:val="28"/>
          <w:u w:val="single"/>
          <w:rtl/>
          <w:lang w:val="en-GB"/>
        </w:rPr>
      </w:pPr>
    </w:p>
    <w:p w:rsidR="000771C1" w:rsidRPr="000771C1" w:rsidRDefault="000771C1" w:rsidP="000771C1">
      <w:pPr>
        <w:rPr>
          <w:rFonts w:ascii="Courier" w:hAnsi="Courier" w:cs="Simplified Arabic" w:hint="cs"/>
          <w:b/>
          <w:bCs/>
          <w:sz w:val="24"/>
          <w:szCs w:val="28"/>
          <w:u w:val="single"/>
          <w:rtl/>
          <w:lang w:val="en-GB"/>
        </w:rPr>
      </w:pPr>
      <w:r w:rsidRPr="000771C1">
        <w:rPr>
          <w:rFonts w:ascii="Courier" w:hAnsi="Courier" w:cs="Simplified Arabic" w:hint="cs"/>
          <w:b/>
          <w:bCs/>
          <w:sz w:val="24"/>
          <w:szCs w:val="28"/>
          <w:u w:val="single"/>
          <w:rtl/>
          <w:lang w:val="en-GB"/>
        </w:rPr>
        <w:t>دورات:</w:t>
      </w:r>
    </w:p>
    <w:p w:rsidR="00545908" w:rsidRPr="00F86873" w:rsidRDefault="00545908" w:rsidP="00F86873">
      <w:pPr>
        <w:pStyle w:val="ListParagraph"/>
        <w:numPr>
          <w:ilvl w:val="0"/>
          <w:numId w:val="9"/>
        </w:numPr>
        <w:rPr>
          <w:rFonts w:ascii="Courier" w:hAnsi="Courier" w:cs="Simplified Arabic"/>
          <w:b/>
          <w:bCs/>
          <w:sz w:val="24"/>
          <w:szCs w:val="28"/>
          <w:rtl/>
        </w:rPr>
      </w:pPr>
      <w:r w:rsidRPr="00F86873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التدريس الجامعي </w:t>
      </w:r>
      <w:r w:rsidRPr="00F86873">
        <w:rPr>
          <w:rFonts w:ascii="Courier" w:hAnsi="Courier" w:cs="Simplified Arabic"/>
          <w:b/>
          <w:bCs/>
          <w:sz w:val="24"/>
          <w:szCs w:val="28"/>
          <w:rtl/>
        </w:rPr>
        <w:t>–</w:t>
      </w:r>
      <w:r w:rsidRPr="00F86873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جمادي الأول 1429هـ - كلية الملك (لندن)</w:t>
      </w:r>
    </w:p>
    <w:p w:rsidR="00AE36A7" w:rsidRPr="00F86873" w:rsidRDefault="00087712" w:rsidP="00F86873">
      <w:pPr>
        <w:pStyle w:val="ListParagraph"/>
        <w:numPr>
          <w:ilvl w:val="0"/>
          <w:numId w:val="9"/>
        </w:numPr>
        <w:rPr>
          <w:rFonts w:ascii="Courier" w:hAnsi="Courier" w:cs="Simplified Arabic"/>
          <w:b/>
          <w:bCs/>
          <w:sz w:val="24"/>
          <w:szCs w:val="28"/>
          <w:rtl/>
        </w:rPr>
      </w:pPr>
      <w:r w:rsidRPr="00F86873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إعداد </w:t>
      </w:r>
      <w:r w:rsidR="00AE36A7" w:rsidRPr="00F86873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ملف التدريس </w:t>
      </w:r>
      <w:r w:rsidR="00AE36A7" w:rsidRPr="00F86873">
        <w:rPr>
          <w:rFonts w:ascii="Courier" w:hAnsi="Courier" w:cs="Simplified Arabic"/>
          <w:b/>
          <w:bCs/>
          <w:sz w:val="24"/>
          <w:szCs w:val="28"/>
          <w:rtl/>
        </w:rPr>
        <w:t>–</w:t>
      </w:r>
      <w:r w:rsidR="00612C44" w:rsidRPr="00F86873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ربيع</w:t>
      </w:r>
      <w:r w:rsidR="00AE36A7" w:rsidRPr="00F86873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الآخر 1430هـ - جامعة الملك سعود</w:t>
      </w:r>
    </w:p>
    <w:p w:rsidR="00160E19" w:rsidRPr="00F86873" w:rsidRDefault="00160E19" w:rsidP="00F86873">
      <w:pPr>
        <w:pStyle w:val="ListParagraph"/>
        <w:numPr>
          <w:ilvl w:val="0"/>
          <w:numId w:val="9"/>
        </w:numPr>
        <w:rPr>
          <w:rFonts w:ascii="Courier" w:hAnsi="Courier" w:cs="Simplified Arabic"/>
          <w:b/>
          <w:bCs/>
          <w:sz w:val="24"/>
          <w:szCs w:val="28"/>
          <w:rtl/>
        </w:rPr>
      </w:pPr>
      <w:r w:rsidRPr="00F86873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استشارة النظراء </w:t>
      </w:r>
      <w:r w:rsidRPr="00F86873">
        <w:rPr>
          <w:rFonts w:ascii="Courier" w:hAnsi="Courier" w:cs="Simplified Arabic"/>
          <w:b/>
          <w:bCs/>
          <w:sz w:val="24"/>
          <w:szCs w:val="28"/>
          <w:rtl/>
        </w:rPr>
        <w:t>–</w:t>
      </w:r>
      <w:r w:rsidRPr="00F86873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ذو الحجة 1430هـ - جامعة الملك سعود</w:t>
      </w:r>
    </w:p>
    <w:p w:rsidR="00160E19" w:rsidRPr="00F86873" w:rsidRDefault="00530190" w:rsidP="00F86873">
      <w:pPr>
        <w:pStyle w:val="ListParagraph"/>
        <w:numPr>
          <w:ilvl w:val="0"/>
          <w:numId w:val="9"/>
        </w:numPr>
        <w:rPr>
          <w:rFonts w:ascii="Courier" w:hAnsi="Courier" w:cs="Simplified Arabic"/>
          <w:b/>
          <w:bCs/>
          <w:sz w:val="24"/>
          <w:szCs w:val="28"/>
          <w:rtl/>
        </w:rPr>
      </w:pPr>
      <w:r w:rsidRPr="00F86873">
        <w:rPr>
          <w:rFonts w:ascii="Courier" w:hAnsi="Courier" w:cs="Simplified Arabic" w:hint="cs"/>
          <w:b/>
          <w:bCs/>
          <w:sz w:val="24"/>
          <w:szCs w:val="28"/>
          <w:rtl/>
        </w:rPr>
        <w:t>دمج التقنية في التدريس الجامعي</w:t>
      </w:r>
      <w:r w:rsidR="00160E19" w:rsidRPr="00F86873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</w:t>
      </w:r>
      <w:r w:rsidR="00160E19" w:rsidRPr="00F86873">
        <w:rPr>
          <w:rFonts w:ascii="Courier" w:hAnsi="Courier" w:cs="Simplified Arabic"/>
          <w:b/>
          <w:bCs/>
          <w:sz w:val="24"/>
          <w:szCs w:val="28"/>
          <w:rtl/>
        </w:rPr>
        <w:t>–</w:t>
      </w:r>
      <w:r w:rsidR="00160E19" w:rsidRPr="00F86873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محرم 1431هـ - جامعة الملك سعود</w:t>
      </w:r>
    </w:p>
    <w:p w:rsidR="00530190" w:rsidRPr="00F86873" w:rsidRDefault="00530190" w:rsidP="00F86873">
      <w:pPr>
        <w:pStyle w:val="ListParagraph"/>
        <w:numPr>
          <w:ilvl w:val="0"/>
          <w:numId w:val="9"/>
        </w:numPr>
        <w:rPr>
          <w:rFonts w:ascii="Courier" w:hAnsi="Courier" w:cs="Simplified Arabic"/>
          <w:b/>
          <w:bCs/>
          <w:sz w:val="24"/>
          <w:szCs w:val="28"/>
          <w:rtl/>
        </w:rPr>
      </w:pPr>
      <w:r w:rsidRPr="00F86873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مهارات تقويم أداء الطلاب </w:t>
      </w:r>
      <w:r w:rsidRPr="00F86873">
        <w:rPr>
          <w:rFonts w:ascii="Courier" w:hAnsi="Courier" w:cs="Simplified Arabic"/>
          <w:b/>
          <w:bCs/>
          <w:sz w:val="24"/>
          <w:szCs w:val="28"/>
          <w:rtl/>
        </w:rPr>
        <w:t>–</w:t>
      </w:r>
      <w:r w:rsidRPr="00F86873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محرم 1431هـ - جامعة الملك سعود</w:t>
      </w:r>
    </w:p>
    <w:p w:rsidR="00160E19" w:rsidRPr="00F86873" w:rsidRDefault="00BF4047" w:rsidP="00F86873">
      <w:pPr>
        <w:pStyle w:val="ListParagraph"/>
        <w:numPr>
          <w:ilvl w:val="0"/>
          <w:numId w:val="9"/>
        </w:numPr>
        <w:rPr>
          <w:rFonts w:ascii="Courier" w:hAnsi="Courier" w:cs="Simplified Arabic"/>
          <w:b/>
          <w:bCs/>
          <w:sz w:val="24"/>
          <w:szCs w:val="28"/>
          <w:rtl/>
        </w:rPr>
      </w:pPr>
      <w:r w:rsidRPr="00F86873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الخرائط الذهنية الإلكترونية </w:t>
      </w:r>
      <w:r w:rsidRPr="00F86873">
        <w:rPr>
          <w:rFonts w:ascii="Courier" w:hAnsi="Courier" w:cs="Simplified Arabic"/>
          <w:b/>
          <w:bCs/>
          <w:sz w:val="24"/>
          <w:szCs w:val="28"/>
          <w:rtl/>
        </w:rPr>
        <w:t>–</w:t>
      </w:r>
      <w:r w:rsidRPr="00F86873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ربيع الأول 1431هـ- جامعة الملك سعود</w:t>
      </w:r>
    </w:p>
    <w:p w:rsidR="006963FD" w:rsidRPr="00F86873" w:rsidRDefault="00D85011" w:rsidP="00F86873">
      <w:pPr>
        <w:pStyle w:val="ListParagraph"/>
        <w:numPr>
          <w:ilvl w:val="0"/>
          <w:numId w:val="9"/>
        </w:numPr>
        <w:rPr>
          <w:rFonts w:ascii="Courier" w:hAnsi="Courier" w:cs="Simplified Arabic"/>
          <w:b/>
          <w:bCs/>
          <w:sz w:val="24"/>
          <w:szCs w:val="28"/>
          <w:rtl/>
        </w:rPr>
      </w:pPr>
      <w:r w:rsidRPr="00F86873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كتابة الحالات الدراسية </w:t>
      </w:r>
      <w:r w:rsidRPr="00F86873">
        <w:rPr>
          <w:rFonts w:ascii="Courier" w:hAnsi="Courier" w:cs="Simplified Arabic"/>
          <w:b/>
          <w:bCs/>
          <w:sz w:val="24"/>
          <w:szCs w:val="28"/>
          <w:rtl/>
        </w:rPr>
        <w:t>–</w:t>
      </w:r>
      <w:r w:rsidRPr="00F86873">
        <w:rPr>
          <w:rFonts w:ascii="Courier" w:hAnsi="Courier" w:cs="Simplified Arabic" w:hint="cs"/>
          <w:b/>
          <w:bCs/>
          <w:sz w:val="24"/>
          <w:szCs w:val="28"/>
          <w:rtl/>
        </w:rPr>
        <w:t xml:space="preserve"> محرم 1432هـ - جامعة الملك سعود</w:t>
      </w:r>
    </w:p>
    <w:p w:rsidR="00087712" w:rsidRDefault="00087712" w:rsidP="00160E19">
      <w:pPr>
        <w:rPr>
          <w:rFonts w:ascii="Courier" w:hAnsi="Courier" w:cs="Simplified Arabic"/>
          <w:b/>
          <w:bCs/>
          <w:sz w:val="24"/>
          <w:szCs w:val="28"/>
          <w:u w:val="single"/>
        </w:rPr>
      </w:pPr>
    </w:p>
    <w:p w:rsidR="00160E19" w:rsidRPr="00837571" w:rsidRDefault="00160E19" w:rsidP="00160E19">
      <w:pPr>
        <w:rPr>
          <w:rFonts w:ascii="Courier" w:hAnsi="Courier" w:cs="Simplified Arabic"/>
          <w:b/>
          <w:bCs/>
          <w:sz w:val="28"/>
          <w:szCs w:val="28"/>
          <w:u w:val="single"/>
          <w:rtl/>
        </w:rPr>
      </w:pPr>
      <w:r w:rsidRPr="00837571">
        <w:rPr>
          <w:rFonts w:ascii="Courier" w:hAnsi="Courier" w:cs="Simplified Arabic" w:hint="cs"/>
          <w:b/>
          <w:bCs/>
          <w:sz w:val="28"/>
          <w:szCs w:val="28"/>
          <w:u w:val="single"/>
          <w:rtl/>
        </w:rPr>
        <w:t>مؤتمرات:</w:t>
      </w:r>
    </w:p>
    <w:p w:rsidR="00160E19" w:rsidRPr="00837571" w:rsidRDefault="00837571" w:rsidP="00837571">
      <w:pPr>
        <w:numPr>
          <w:ilvl w:val="0"/>
          <w:numId w:val="8"/>
        </w:numPr>
        <w:rPr>
          <w:rFonts w:ascii="Courier" w:hAnsi="Courier"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المؤتمر الدولي الخامس </w:t>
      </w:r>
      <w:r w:rsidR="00160E19" w:rsidRPr="00837571">
        <w:rPr>
          <w:rFonts w:cs="Simplified Arabic"/>
          <w:b/>
          <w:bCs/>
          <w:sz w:val="28"/>
          <w:szCs w:val="28"/>
        </w:rPr>
        <w:t>5</w:t>
      </w:r>
      <w:r w:rsidR="00160E19" w:rsidRPr="00837571">
        <w:rPr>
          <w:rFonts w:cs="Simplified Arabic"/>
          <w:b/>
          <w:bCs/>
          <w:sz w:val="28"/>
          <w:szCs w:val="28"/>
          <w:vertAlign w:val="superscript"/>
        </w:rPr>
        <w:t>th</w:t>
      </w:r>
      <w:r w:rsidR="00160E19" w:rsidRPr="00837571">
        <w:rPr>
          <w:rFonts w:cs="Simplified Arabic"/>
          <w:b/>
          <w:bCs/>
          <w:sz w:val="28"/>
          <w:szCs w:val="28"/>
        </w:rPr>
        <w:t xml:space="preserve"> EURO/INFORMS Joint International Meeting</w:t>
      </w:r>
      <w:r w:rsidR="00160E19" w:rsidRPr="00837571">
        <w:rPr>
          <w:rFonts w:ascii="Courier" w:hAnsi="Courier" w:cs="Simplified Arabic" w:hint="cs"/>
          <w:b/>
          <w:bCs/>
          <w:sz w:val="28"/>
          <w:szCs w:val="28"/>
          <w:rtl/>
        </w:rPr>
        <w:t xml:space="preserve"> </w:t>
      </w:r>
      <w:r w:rsidR="00A70BAF" w:rsidRPr="00837571">
        <w:rPr>
          <w:rFonts w:ascii="Courier" w:hAnsi="Courier" w:cs="Simplified Arabic"/>
          <w:b/>
          <w:bCs/>
          <w:sz w:val="28"/>
          <w:szCs w:val="28"/>
        </w:rPr>
        <w:t xml:space="preserve"> </w:t>
      </w:r>
      <w:r w:rsidR="00B8540C" w:rsidRPr="00837571">
        <w:rPr>
          <w:rFonts w:ascii="Courier" w:hAnsi="Courier" w:cs="Simplified Arabic" w:hint="cs"/>
          <w:b/>
          <w:bCs/>
          <w:sz w:val="28"/>
          <w:szCs w:val="28"/>
          <w:rtl/>
        </w:rPr>
        <w:t>(6-10 مايو</w:t>
      </w:r>
      <w:r>
        <w:rPr>
          <w:rFonts w:ascii="Courier" w:hAnsi="Courier" w:cs="Simplified Arabic" w:hint="cs"/>
          <w:b/>
          <w:bCs/>
          <w:sz w:val="28"/>
          <w:szCs w:val="28"/>
          <w:rtl/>
        </w:rPr>
        <w:t>،</w:t>
      </w:r>
      <w:r w:rsidR="00B8540C" w:rsidRPr="00837571">
        <w:rPr>
          <w:rFonts w:ascii="Courier" w:hAnsi="Courier" w:cs="Simplified Arabic" w:hint="cs"/>
          <w:b/>
          <w:bCs/>
          <w:sz w:val="28"/>
          <w:szCs w:val="28"/>
          <w:rtl/>
        </w:rPr>
        <w:t xml:space="preserve"> 2003) اسطنبول/ تركيا</w:t>
      </w:r>
    </w:p>
    <w:p w:rsidR="00B8540C" w:rsidRPr="00837571" w:rsidRDefault="00B8540C" w:rsidP="00837571">
      <w:pPr>
        <w:numPr>
          <w:ilvl w:val="0"/>
          <w:numId w:val="8"/>
        </w:numPr>
        <w:rPr>
          <w:rFonts w:ascii="Courier" w:hAnsi="Courier" w:cs="Simplified Arabic"/>
          <w:b/>
          <w:bCs/>
          <w:sz w:val="28"/>
          <w:szCs w:val="28"/>
          <w:rtl/>
        </w:rPr>
      </w:pPr>
      <w:r w:rsidRPr="00837571">
        <w:rPr>
          <w:rFonts w:cs="Simplified Arabic" w:hint="cs"/>
          <w:b/>
          <w:bCs/>
          <w:sz w:val="28"/>
          <w:szCs w:val="28"/>
          <w:rtl/>
        </w:rPr>
        <w:t>المؤتمر السنوي الأربعون في الإحصاء و علوم الحاسب و المعلومات و بحوث العمليات</w:t>
      </w:r>
      <w:r w:rsidRPr="00837571">
        <w:rPr>
          <w:rFonts w:ascii="Courier" w:hAnsi="Courier" w:cs="Simplified Arabic" w:hint="cs"/>
          <w:b/>
          <w:bCs/>
          <w:sz w:val="28"/>
          <w:szCs w:val="28"/>
          <w:rtl/>
        </w:rPr>
        <w:t xml:space="preserve">  (1-4/11/1426هـ) </w:t>
      </w:r>
      <w:r w:rsidRPr="00837571">
        <w:rPr>
          <w:rFonts w:ascii="Courier" w:hAnsi="Courier" w:cs="Simplified Arabic"/>
          <w:b/>
          <w:bCs/>
          <w:sz w:val="28"/>
          <w:szCs w:val="28"/>
          <w:rtl/>
        </w:rPr>
        <w:t>–</w:t>
      </w:r>
      <w:r w:rsidRPr="00837571">
        <w:rPr>
          <w:rFonts w:ascii="Courier" w:hAnsi="Courier" w:cs="Simplified Arabic" w:hint="cs"/>
          <w:b/>
          <w:bCs/>
          <w:sz w:val="28"/>
          <w:szCs w:val="28"/>
          <w:rtl/>
        </w:rPr>
        <w:t xml:space="preserve"> جامعة القاهرة </w:t>
      </w:r>
      <w:r w:rsidR="00837571" w:rsidRPr="00837571">
        <w:rPr>
          <w:rFonts w:ascii="Courier" w:hAnsi="Courier" w:cs="Simplified Arabic"/>
          <w:b/>
          <w:bCs/>
          <w:sz w:val="28"/>
          <w:szCs w:val="28"/>
          <w:rtl/>
        </w:rPr>
        <w:t>–</w:t>
      </w:r>
      <w:r w:rsidRPr="00837571">
        <w:rPr>
          <w:rFonts w:ascii="Courier" w:hAnsi="Courier" w:cs="Simplified Arabic" w:hint="cs"/>
          <w:b/>
          <w:bCs/>
          <w:sz w:val="28"/>
          <w:szCs w:val="28"/>
          <w:rtl/>
        </w:rPr>
        <w:t xml:space="preserve"> مصر</w:t>
      </w:r>
    </w:p>
    <w:p w:rsidR="00837571" w:rsidRPr="00637B6E" w:rsidRDefault="00837571" w:rsidP="00837571">
      <w:pPr>
        <w:numPr>
          <w:ilvl w:val="0"/>
          <w:numId w:val="8"/>
        </w:numPr>
        <w:rPr>
          <w:rStyle w:val="apple-style-span"/>
          <w:rFonts w:cs="Times New Roman"/>
          <w:b/>
          <w:bCs/>
          <w:sz w:val="28"/>
          <w:szCs w:val="28"/>
        </w:rPr>
      </w:pPr>
      <w:r>
        <w:rPr>
          <w:rStyle w:val="apple-style-span"/>
          <w:rFonts w:cs="Times New Roman" w:hint="cs"/>
          <w:b/>
          <w:bCs/>
          <w:color w:val="000000"/>
          <w:sz w:val="28"/>
          <w:szCs w:val="28"/>
          <w:rtl/>
        </w:rPr>
        <w:t xml:space="preserve">المؤتمر الدولي الثاني للعلوم الكمية و تطبيقاتها </w:t>
      </w:r>
      <w:r w:rsidRPr="00837571">
        <w:rPr>
          <w:rStyle w:val="apple-style-span"/>
          <w:rFonts w:cs="Times New Roman"/>
          <w:b/>
          <w:bCs/>
          <w:color w:val="000000"/>
          <w:sz w:val="28"/>
          <w:szCs w:val="28"/>
        </w:rPr>
        <w:t>2nd International Conference on Quantitative Sciences and Its Applications, ICOQSIA2010</w:t>
      </w:r>
      <w:bookmarkStart w:id="0" w:name="_GoBack"/>
      <w:bookmarkEnd w:id="0"/>
      <w:r>
        <w:rPr>
          <w:rStyle w:val="apple-style-span"/>
          <w:rFonts w:cs="Times New Roman" w:hint="cs"/>
          <w:b/>
          <w:bCs/>
          <w:color w:val="000000"/>
          <w:sz w:val="28"/>
          <w:szCs w:val="28"/>
          <w:rtl/>
        </w:rPr>
        <w:t xml:space="preserve"> (2-4 نوفمبر، 2010) بينانق / ماليزيا</w:t>
      </w:r>
    </w:p>
    <w:sectPr w:rsidR="00837571" w:rsidRPr="00637B6E" w:rsidSect="002D6DCA">
      <w:pgSz w:w="11906" w:h="16838" w:code="9"/>
      <w:pgMar w:top="1440" w:right="1797" w:bottom="1440" w:left="1797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FAD"/>
    <w:multiLevelType w:val="hybridMultilevel"/>
    <w:tmpl w:val="62246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A81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" w15:restartNumberingAfterBreak="0">
    <w:nsid w:val="068C46F2"/>
    <w:multiLevelType w:val="singleLevel"/>
    <w:tmpl w:val="04010005"/>
    <w:lvl w:ilvl="0">
      <w:start w:val="1"/>
      <w:numFmt w:val="chosung"/>
      <w:lvlText w:val="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3" w15:restartNumberingAfterBreak="0">
    <w:nsid w:val="0DDF52EC"/>
    <w:multiLevelType w:val="hybridMultilevel"/>
    <w:tmpl w:val="BC080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48E2"/>
    <w:multiLevelType w:val="hybridMultilevel"/>
    <w:tmpl w:val="B1CC7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90535"/>
    <w:multiLevelType w:val="hybridMultilevel"/>
    <w:tmpl w:val="F7646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3179A"/>
    <w:multiLevelType w:val="hybridMultilevel"/>
    <w:tmpl w:val="2DC2C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C5121"/>
    <w:multiLevelType w:val="hybridMultilevel"/>
    <w:tmpl w:val="4AEE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94AB4"/>
    <w:multiLevelType w:val="hybridMultilevel"/>
    <w:tmpl w:val="6228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4E"/>
    <w:rsid w:val="000226FC"/>
    <w:rsid w:val="00075048"/>
    <w:rsid w:val="000771C1"/>
    <w:rsid w:val="00087712"/>
    <w:rsid w:val="00102D44"/>
    <w:rsid w:val="0012616B"/>
    <w:rsid w:val="00160E19"/>
    <w:rsid w:val="001A5EFE"/>
    <w:rsid w:val="001D1439"/>
    <w:rsid w:val="00232AE4"/>
    <w:rsid w:val="00233E4E"/>
    <w:rsid w:val="00254CBF"/>
    <w:rsid w:val="00260036"/>
    <w:rsid w:val="002D6DCA"/>
    <w:rsid w:val="00327A0A"/>
    <w:rsid w:val="00357FCD"/>
    <w:rsid w:val="003B6E3E"/>
    <w:rsid w:val="003E7391"/>
    <w:rsid w:val="003E7F24"/>
    <w:rsid w:val="003F19FB"/>
    <w:rsid w:val="00530190"/>
    <w:rsid w:val="00545908"/>
    <w:rsid w:val="00545B58"/>
    <w:rsid w:val="00556BAF"/>
    <w:rsid w:val="005A6245"/>
    <w:rsid w:val="005B0315"/>
    <w:rsid w:val="005D2BC1"/>
    <w:rsid w:val="00605DA2"/>
    <w:rsid w:val="00612C44"/>
    <w:rsid w:val="00637B6E"/>
    <w:rsid w:val="006828B8"/>
    <w:rsid w:val="006963FD"/>
    <w:rsid w:val="006C7743"/>
    <w:rsid w:val="0073595F"/>
    <w:rsid w:val="00770503"/>
    <w:rsid w:val="007F6AC3"/>
    <w:rsid w:val="0081276D"/>
    <w:rsid w:val="00815B6F"/>
    <w:rsid w:val="00832BBF"/>
    <w:rsid w:val="00837571"/>
    <w:rsid w:val="00864BF2"/>
    <w:rsid w:val="008F1548"/>
    <w:rsid w:val="00901980"/>
    <w:rsid w:val="00906451"/>
    <w:rsid w:val="00921311"/>
    <w:rsid w:val="00951CE8"/>
    <w:rsid w:val="0099679A"/>
    <w:rsid w:val="009C397D"/>
    <w:rsid w:val="00A07676"/>
    <w:rsid w:val="00A3009A"/>
    <w:rsid w:val="00A70BAF"/>
    <w:rsid w:val="00AA23B0"/>
    <w:rsid w:val="00AB7D6C"/>
    <w:rsid w:val="00AE36A7"/>
    <w:rsid w:val="00AF2794"/>
    <w:rsid w:val="00B25659"/>
    <w:rsid w:val="00B30905"/>
    <w:rsid w:val="00B76F61"/>
    <w:rsid w:val="00B8540C"/>
    <w:rsid w:val="00BF4047"/>
    <w:rsid w:val="00CD262A"/>
    <w:rsid w:val="00D42F95"/>
    <w:rsid w:val="00D724A9"/>
    <w:rsid w:val="00D85011"/>
    <w:rsid w:val="00D859A3"/>
    <w:rsid w:val="00DA7559"/>
    <w:rsid w:val="00DD36AE"/>
    <w:rsid w:val="00DE3E9E"/>
    <w:rsid w:val="00E02A25"/>
    <w:rsid w:val="00E70E68"/>
    <w:rsid w:val="00E72E9A"/>
    <w:rsid w:val="00F240C1"/>
    <w:rsid w:val="00F4168B"/>
    <w:rsid w:val="00F575A4"/>
    <w:rsid w:val="00F86873"/>
    <w:rsid w:val="00F97CDA"/>
    <w:rsid w:val="00FB2D38"/>
    <w:rsid w:val="00FD3FEE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EF314"/>
  <w15:docId w15:val="{2DFE8F94-D2D6-4A59-A216-28B01FF0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676"/>
    <w:pPr>
      <w:bidi/>
    </w:pPr>
  </w:style>
  <w:style w:type="paragraph" w:styleId="Heading1">
    <w:name w:val="heading 1"/>
    <w:basedOn w:val="Normal"/>
    <w:next w:val="Normal"/>
    <w:qFormat/>
    <w:rsid w:val="00A07676"/>
    <w:pPr>
      <w:keepNext/>
      <w:outlineLvl w:val="0"/>
    </w:pPr>
    <w:rPr>
      <w:rFonts w:cs="Simplified Arabic"/>
      <w:szCs w:val="28"/>
    </w:rPr>
  </w:style>
  <w:style w:type="paragraph" w:styleId="Heading2">
    <w:name w:val="heading 2"/>
    <w:basedOn w:val="Normal"/>
    <w:next w:val="Normal"/>
    <w:qFormat/>
    <w:rsid w:val="00A0767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jc w:val="center"/>
      <w:outlineLvl w:val="1"/>
    </w:pPr>
    <w:rPr>
      <w:rFonts w:cs="Simplified Arabic"/>
      <w:b/>
      <w:bCs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5DA2"/>
    <w:rPr>
      <w:color w:val="0000FF"/>
      <w:u w:val="single"/>
    </w:rPr>
  </w:style>
  <w:style w:type="character" w:customStyle="1" w:styleId="headnavbluexlarge21">
    <w:name w:val="headnavbluexlarge21"/>
    <w:basedOn w:val="DefaultParagraphFont"/>
    <w:rsid w:val="00864BF2"/>
    <w:rPr>
      <w:rFonts w:ascii="Arial" w:hAnsi="Arial" w:cs="Arial" w:hint="default"/>
      <w:b/>
      <w:bCs/>
      <w:strike w:val="0"/>
      <w:dstrike w:val="0"/>
      <w:color w:val="003366"/>
      <w:sz w:val="32"/>
      <w:szCs w:val="32"/>
      <w:u w:val="none"/>
      <w:effect w:val="none"/>
    </w:rPr>
  </w:style>
  <w:style w:type="character" w:customStyle="1" w:styleId="bodycopyblacklargespaced1">
    <w:name w:val="bodycopyblacklargespaced1"/>
    <w:basedOn w:val="DefaultParagraphFont"/>
    <w:rsid w:val="00864BF2"/>
    <w:rPr>
      <w:rFonts w:ascii="Arial" w:hAnsi="Arial" w:cs="Arial" w:hint="default"/>
      <w:color w:val="000000"/>
      <w:sz w:val="22"/>
      <w:szCs w:val="22"/>
    </w:rPr>
  </w:style>
  <w:style w:type="paragraph" w:customStyle="1" w:styleId="headnavbluexlarge2">
    <w:name w:val="headnavbluexlarge2"/>
    <w:basedOn w:val="Normal"/>
    <w:rsid w:val="00864BF2"/>
    <w:pPr>
      <w:bidi w:val="0"/>
      <w:spacing w:before="100" w:beforeAutospacing="1" w:after="100" w:afterAutospacing="1" w:line="360" w:lineRule="atLeast"/>
    </w:pPr>
    <w:rPr>
      <w:rFonts w:ascii="Arial" w:hAnsi="Arial" w:cs="Arial"/>
      <w:b/>
      <w:bCs/>
      <w:color w:val="003366"/>
      <w:sz w:val="32"/>
      <w:szCs w:val="32"/>
    </w:rPr>
  </w:style>
  <w:style w:type="character" w:customStyle="1" w:styleId="apple-style-span">
    <w:name w:val="apple-style-span"/>
    <w:basedOn w:val="DefaultParagraphFont"/>
    <w:rsid w:val="00837571"/>
  </w:style>
  <w:style w:type="paragraph" w:styleId="ListParagraph">
    <w:name w:val="List Paragraph"/>
    <w:basedOn w:val="Normal"/>
    <w:uiPriority w:val="34"/>
    <w:qFormat/>
    <w:rsid w:val="00F86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tass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khalid</dc:creator>
  <cp:lastModifiedBy>albaraa altassan</cp:lastModifiedBy>
  <cp:revision>5</cp:revision>
  <cp:lastPrinted>2019-09-05T23:45:00Z</cp:lastPrinted>
  <dcterms:created xsi:type="dcterms:W3CDTF">2019-09-05T23:45:00Z</dcterms:created>
  <dcterms:modified xsi:type="dcterms:W3CDTF">2019-12-11T21:08:00Z</dcterms:modified>
</cp:coreProperties>
</file>