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CC" w:rsidRPr="00FE0337" w:rsidRDefault="004D31CC" w:rsidP="00F109B5">
      <w:pPr>
        <w:tabs>
          <w:tab w:val="left" w:pos="4716"/>
          <w:tab w:val="center" w:pos="7200"/>
        </w:tabs>
        <w:spacing w:after="0" w:line="240" w:lineRule="auto"/>
        <w:jc w:val="center"/>
        <w:rPr>
          <w:rFonts w:asciiTheme="majorBidi" w:hAnsiTheme="majorBidi" w:cstheme="majorBidi"/>
          <w:b/>
          <w:bCs/>
          <w:sz w:val="28"/>
          <w:szCs w:val="28"/>
        </w:rPr>
      </w:pPr>
      <w:r w:rsidRPr="00FE0337">
        <w:rPr>
          <w:rFonts w:asciiTheme="majorBidi" w:hAnsiTheme="majorBidi" w:cstheme="majorBidi"/>
          <w:b/>
          <w:bCs/>
          <w:sz w:val="28"/>
          <w:szCs w:val="28"/>
        </w:rPr>
        <w:t>ME 37</w:t>
      </w:r>
      <w:r>
        <w:rPr>
          <w:rFonts w:asciiTheme="majorBidi" w:hAnsiTheme="majorBidi" w:cstheme="majorBidi"/>
          <w:b/>
          <w:bCs/>
          <w:sz w:val="28"/>
          <w:szCs w:val="28"/>
        </w:rPr>
        <w:t xml:space="preserve">9- </w:t>
      </w:r>
      <w:r w:rsidRPr="00E43F53">
        <w:rPr>
          <w:rFonts w:asciiTheme="majorBidi" w:hAnsiTheme="majorBidi" w:cstheme="majorBidi"/>
          <w:b/>
          <w:bCs/>
          <w:sz w:val="28"/>
          <w:szCs w:val="28"/>
        </w:rPr>
        <w:t>THERMO-FLUID SYSTEMS</w:t>
      </w:r>
    </w:p>
    <w:p w:rsidR="004D31CC" w:rsidRPr="00FE0337" w:rsidRDefault="001969C1" w:rsidP="00F109B5">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3</w:t>
      </w:r>
      <w:r w:rsidR="004D31CC" w:rsidRPr="00FE0337">
        <w:rPr>
          <w:rFonts w:asciiTheme="majorBidi" w:hAnsiTheme="majorBidi" w:cstheme="majorBidi"/>
          <w:b/>
          <w:bCs/>
          <w:sz w:val="28"/>
          <w:szCs w:val="28"/>
        </w:rPr>
        <w:t xml:space="preserve"> Credits (</w:t>
      </w:r>
      <w:r>
        <w:rPr>
          <w:rFonts w:asciiTheme="majorBidi" w:hAnsiTheme="majorBidi" w:cstheme="majorBidi"/>
          <w:b/>
          <w:bCs/>
          <w:sz w:val="28"/>
          <w:szCs w:val="28"/>
        </w:rPr>
        <w:t>3</w:t>
      </w:r>
      <w:r w:rsidR="004D31CC" w:rsidRPr="00FE0337">
        <w:rPr>
          <w:rFonts w:asciiTheme="majorBidi" w:hAnsiTheme="majorBidi" w:cstheme="majorBidi"/>
          <w:b/>
          <w:bCs/>
          <w:sz w:val="28"/>
          <w:szCs w:val="28"/>
        </w:rPr>
        <w:t>-1-0)</w:t>
      </w:r>
    </w:p>
    <w:p w:rsidR="00D64146" w:rsidRDefault="004D31CC" w:rsidP="00F109B5">
      <w:pPr>
        <w:pStyle w:val="Heading2"/>
        <w:spacing w:before="0" w:beforeAutospacing="0" w:after="0" w:afterAutospacing="0"/>
        <w:jc w:val="center"/>
        <w:rPr>
          <w:rFonts w:asciiTheme="majorBidi" w:hAnsiTheme="majorBidi" w:cstheme="majorBidi"/>
          <w:sz w:val="27"/>
          <w:szCs w:val="27"/>
        </w:rPr>
      </w:pPr>
      <w:r w:rsidRPr="00FE0337">
        <w:rPr>
          <w:rFonts w:asciiTheme="majorBidi" w:hAnsiTheme="majorBidi" w:cstheme="majorBidi"/>
          <w:sz w:val="27"/>
          <w:szCs w:val="27"/>
        </w:rPr>
        <w:t xml:space="preserve">Dr. </w:t>
      </w:r>
      <w:r>
        <w:rPr>
          <w:rFonts w:asciiTheme="majorBidi" w:hAnsiTheme="majorBidi" w:cstheme="majorBidi"/>
          <w:sz w:val="27"/>
          <w:szCs w:val="27"/>
        </w:rPr>
        <w:t>Mohammed Ali</w:t>
      </w:r>
      <w:r w:rsidRPr="00FE0337">
        <w:rPr>
          <w:rFonts w:asciiTheme="majorBidi" w:hAnsiTheme="majorBidi" w:cstheme="majorBidi"/>
          <w:sz w:val="27"/>
          <w:szCs w:val="27"/>
        </w:rPr>
        <w:t xml:space="preserve"> and Dr. </w:t>
      </w:r>
      <w:r w:rsidR="001969C1">
        <w:rPr>
          <w:rFonts w:asciiTheme="majorBidi" w:hAnsiTheme="majorBidi" w:cstheme="majorBidi"/>
          <w:sz w:val="27"/>
          <w:szCs w:val="27"/>
        </w:rPr>
        <w:t>Basharat Salim</w:t>
      </w:r>
    </w:p>
    <w:p w:rsidR="004D31CC" w:rsidRDefault="00D64146" w:rsidP="00F109B5">
      <w:pPr>
        <w:pStyle w:val="Heading2"/>
        <w:spacing w:before="0" w:beforeAutospacing="0" w:after="0" w:afterAutospacing="0"/>
        <w:jc w:val="center"/>
        <w:rPr>
          <w:rFonts w:asciiTheme="majorBidi" w:hAnsiTheme="majorBidi" w:cstheme="majorBidi"/>
          <w:sz w:val="27"/>
          <w:szCs w:val="27"/>
        </w:rPr>
      </w:pPr>
      <w:r>
        <w:rPr>
          <w:rFonts w:asciiTheme="majorBidi" w:hAnsiTheme="majorBidi" w:cstheme="majorBidi"/>
          <w:sz w:val="27"/>
          <w:szCs w:val="27"/>
        </w:rPr>
        <w:t>Office Rooms (2C 73   and 2C 75)</w:t>
      </w:r>
    </w:p>
    <w:p w:rsidR="001969C1" w:rsidRDefault="001969C1" w:rsidP="001969C1">
      <w:pPr>
        <w:pStyle w:val="Heading2"/>
        <w:spacing w:before="0" w:beforeAutospacing="0" w:after="0" w:afterAutospacing="0"/>
        <w:jc w:val="both"/>
        <w:rPr>
          <w:rFonts w:asciiTheme="majorBidi" w:hAnsiTheme="majorBidi" w:cstheme="majorBidi"/>
          <w:sz w:val="28"/>
          <w:szCs w:val="28"/>
        </w:rPr>
      </w:pPr>
      <w:r w:rsidRPr="001969C1">
        <w:rPr>
          <w:rFonts w:asciiTheme="majorBidi" w:hAnsiTheme="majorBidi" w:cstheme="majorBidi"/>
          <w:sz w:val="28"/>
          <w:szCs w:val="28"/>
        </w:rPr>
        <w:t>General Course Information</w:t>
      </w:r>
    </w:p>
    <w:p w:rsidR="001969C1" w:rsidRPr="00801ACC" w:rsidRDefault="001969C1" w:rsidP="00801ACC">
      <w:pPr>
        <w:ind w:right="-34"/>
        <w:jc w:val="both"/>
        <w:rPr>
          <w:rFonts w:ascii="Times New Roman" w:hAnsi="Times New Roman" w:cs="Times New Roman"/>
          <w:sz w:val="24"/>
          <w:szCs w:val="24"/>
        </w:rPr>
      </w:pPr>
      <w:r w:rsidRPr="001969C1">
        <w:rPr>
          <w:rFonts w:ascii="Times New Roman" w:hAnsi="Times New Roman" w:cs="Times New Roman"/>
          <w:sz w:val="24"/>
          <w:szCs w:val="24"/>
        </w:rPr>
        <w:t>ME 37</w:t>
      </w:r>
      <w:r>
        <w:rPr>
          <w:rFonts w:ascii="Times New Roman" w:hAnsi="Times New Roman" w:cs="Times New Roman"/>
          <w:sz w:val="24"/>
          <w:szCs w:val="24"/>
        </w:rPr>
        <w:t>9</w:t>
      </w:r>
      <w:r w:rsidRPr="001969C1">
        <w:rPr>
          <w:rFonts w:ascii="Times New Roman" w:hAnsi="Times New Roman" w:cs="Times New Roman"/>
          <w:sz w:val="24"/>
          <w:szCs w:val="24"/>
        </w:rPr>
        <w:t xml:space="preserve"> (Thermo-Fluid Systems) is a </w:t>
      </w:r>
      <w:r>
        <w:rPr>
          <w:rFonts w:ascii="Times New Roman" w:hAnsi="Times New Roman" w:cs="Times New Roman"/>
          <w:sz w:val="24"/>
          <w:szCs w:val="24"/>
        </w:rPr>
        <w:t>3</w:t>
      </w:r>
      <w:r w:rsidRPr="001969C1">
        <w:rPr>
          <w:rFonts w:ascii="Times New Roman" w:hAnsi="Times New Roman" w:cs="Times New Roman"/>
          <w:sz w:val="24"/>
          <w:szCs w:val="24"/>
        </w:rPr>
        <w:t>-credit hour (</w:t>
      </w:r>
      <w:r>
        <w:rPr>
          <w:rFonts w:ascii="Times New Roman" w:hAnsi="Times New Roman" w:cs="Times New Roman"/>
          <w:sz w:val="24"/>
          <w:szCs w:val="24"/>
        </w:rPr>
        <w:t>3</w:t>
      </w:r>
      <w:r w:rsidRPr="001969C1">
        <w:rPr>
          <w:rFonts w:ascii="Times New Roman" w:hAnsi="Times New Roman" w:cs="Times New Roman"/>
          <w:sz w:val="24"/>
          <w:szCs w:val="24"/>
        </w:rPr>
        <w:t xml:space="preserve"> weekly lectures and 1 tutorial session) fourth-year course. The main objective of this course is to provide the student with thermal-fluid applications. This course aims at providing the students with design experience in the thermal-fluid area through real life design problems and to relate basic theories to the engineering thermal-fluid applications. This course covers the following topics: Design of piping systems; Performance and selection of pumps, heat exchangers of different kinds such as double pipe, shell and tubes and cross flow; Selection of thermal-fluid system components. During this course, special emphasis is placed on real-life examples in which the above mentioned concepts are relevant. Throughout the semester, students are required to submit homework assignments collect information for their term project, and prepare for the final presentation.  The intent of these activities thereby contributes to the achievement of </w:t>
      </w:r>
      <w:r w:rsidR="00801ACC">
        <w:rPr>
          <w:rFonts w:ascii="Times New Roman" w:hAnsi="Times New Roman" w:cs="Times New Roman"/>
          <w:sz w:val="24"/>
          <w:szCs w:val="24"/>
        </w:rPr>
        <w:t xml:space="preserve">ABET </w:t>
      </w:r>
      <w:r w:rsidRPr="001969C1">
        <w:rPr>
          <w:rFonts w:ascii="Times New Roman" w:hAnsi="Times New Roman" w:cs="Times New Roman"/>
          <w:sz w:val="24"/>
          <w:szCs w:val="24"/>
        </w:rPr>
        <w:t xml:space="preserve">student outcomes </w:t>
      </w:r>
      <w:r>
        <w:rPr>
          <w:rFonts w:ascii="Times New Roman" w:hAnsi="Times New Roman" w:cs="Times New Roman"/>
          <w:sz w:val="24"/>
          <w:szCs w:val="24"/>
        </w:rPr>
        <w:t>SO2, SO4, SO5 and SO7</w:t>
      </w:r>
      <w:r w:rsidR="00801ACC">
        <w:rPr>
          <w:rFonts w:ascii="Times New Roman" w:hAnsi="Times New Roman" w:cs="Times New Roman"/>
          <w:sz w:val="24"/>
          <w:szCs w:val="24"/>
        </w:rPr>
        <w:t xml:space="preserve"> and NCAAA outcomes S2, C1,</w:t>
      </w:r>
      <w:r w:rsidR="00CA0158">
        <w:rPr>
          <w:rFonts w:ascii="Times New Roman" w:hAnsi="Times New Roman" w:cs="Times New Roman"/>
          <w:sz w:val="24"/>
          <w:szCs w:val="24"/>
        </w:rPr>
        <w:t xml:space="preserve"> </w:t>
      </w:r>
      <w:r w:rsidR="00801ACC">
        <w:rPr>
          <w:rFonts w:ascii="Times New Roman" w:hAnsi="Times New Roman" w:cs="Times New Roman"/>
          <w:sz w:val="24"/>
          <w:szCs w:val="24"/>
        </w:rPr>
        <w:t>C2 and C4.</w:t>
      </w:r>
    </w:p>
    <w:p w:rsidR="0025208D" w:rsidRPr="0070052F" w:rsidRDefault="0025208D" w:rsidP="0025208D">
      <w:pPr>
        <w:pStyle w:val="NormalWeb"/>
        <w:spacing w:before="0" w:beforeAutospacing="0" w:after="0" w:afterAutospacing="0"/>
        <w:rPr>
          <w:b/>
          <w:color w:val="000000"/>
          <w:sz w:val="28"/>
          <w:szCs w:val="28"/>
        </w:rPr>
      </w:pPr>
      <w:r w:rsidRPr="0070052F">
        <w:rPr>
          <w:b/>
          <w:color w:val="000000"/>
          <w:sz w:val="28"/>
          <w:szCs w:val="28"/>
        </w:rPr>
        <w:t xml:space="preserve">Syllabus of the Course </w:t>
      </w:r>
      <w:bookmarkStart w:id="0" w:name="_GoBack"/>
      <w:bookmarkEnd w:id="0"/>
    </w:p>
    <w:p w:rsidR="004A78C1" w:rsidRDefault="004A78C1" w:rsidP="0025208D">
      <w:pPr>
        <w:pStyle w:val="NormalWeb"/>
        <w:spacing w:before="0" w:beforeAutospacing="0" w:after="0" w:afterAutospacing="0"/>
        <w:rPr>
          <w:color w:val="000000"/>
          <w:sz w:val="27"/>
          <w:szCs w:val="27"/>
        </w:rPr>
      </w:pPr>
      <w:r w:rsidRPr="00082F9E">
        <w:rPr>
          <w:color w:val="0070C0"/>
          <w:sz w:val="27"/>
          <w:szCs w:val="27"/>
        </w:rPr>
        <w:t xml:space="preserve">Design of piping systems and the optimization process; Flow in pipe networks; Pipes in parallel; Performance and selection of pumps; </w:t>
      </w:r>
      <w:r w:rsidRPr="00082F9E">
        <w:rPr>
          <w:color w:val="FF0000"/>
          <w:sz w:val="27"/>
          <w:szCs w:val="27"/>
        </w:rPr>
        <w:t>heat exchangers of different kinds such as double pipe, shell and tubes and cross flow; Selection of thermal-fluid system components.</w:t>
      </w:r>
    </w:p>
    <w:p w:rsidR="0070052F" w:rsidRDefault="0025208D" w:rsidP="0070052F">
      <w:pPr>
        <w:spacing w:after="0"/>
        <w:jc w:val="center"/>
        <w:rPr>
          <w:rFonts w:ascii="Times New Roman" w:hAnsi="Times New Roman" w:cs="Times New Roman"/>
          <w:b/>
          <w:sz w:val="28"/>
          <w:szCs w:val="28"/>
        </w:rPr>
      </w:pPr>
      <w:r w:rsidRPr="0070052F">
        <w:rPr>
          <w:rFonts w:ascii="Times New Roman" w:hAnsi="Times New Roman" w:cs="Times New Roman"/>
          <w:b/>
          <w:sz w:val="28"/>
          <w:szCs w:val="28"/>
        </w:rPr>
        <w:t xml:space="preserve">Table (1) Linking Course Learning Outcomes </w:t>
      </w:r>
    </w:p>
    <w:p w:rsidR="0025208D" w:rsidRPr="0070052F" w:rsidRDefault="0025208D" w:rsidP="0070052F">
      <w:pPr>
        <w:spacing w:after="0"/>
        <w:jc w:val="center"/>
        <w:rPr>
          <w:rFonts w:ascii="Times New Roman" w:hAnsi="Times New Roman" w:cs="Times New Roman"/>
          <w:b/>
          <w:sz w:val="28"/>
          <w:szCs w:val="28"/>
        </w:rPr>
      </w:pPr>
      <w:r w:rsidRPr="0070052F">
        <w:rPr>
          <w:rFonts w:ascii="Times New Roman" w:hAnsi="Times New Roman" w:cs="Times New Roman"/>
          <w:b/>
          <w:sz w:val="28"/>
          <w:szCs w:val="28"/>
        </w:rPr>
        <w:t>with ABET Student outcomes and NCAAA Program Leaning outcomes</w:t>
      </w:r>
    </w:p>
    <w:tbl>
      <w:tblPr>
        <w:tblStyle w:val="TableGrid"/>
        <w:tblW w:w="9510" w:type="dxa"/>
        <w:jc w:val="center"/>
        <w:tblLook w:val="04A0" w:firstRow="1" w:lastRow="0" w:firstColumn="1" w:lastColumn="0" w:noHBand="0" w:noVBand="1"/>
      </w:tblPr>
      <w:tblGrid>
        <w:gridCol w:w="1038"/>
        <w:gridCol w:w="3277"/>
        <w:gridCol w:w="742"/>
        <w:gridCol w:w="742"/>
        <w:gridCol w:w="742"/>
        <w:gridCol w:w="742"/>
        <w:gridCol w:w="742"/>
        <w:gridCol w:w="742"/>
        <w:gridCol w:w="743"/>
      </w:tblGrid>
      <w:tr w:rsidR="0025208D" w:rsidRPr="002D6F9C" w:rsidTr="0025208D">
        <w:trPr>
          <w:trHeight w:val="138"/>
          <w:jc w:val="center"/>
        </w:trPr>
        <w:tc>
          <w:tcPr>
            <w:tcW w:w="1038" w:type="dxa"/>
            <w:vMerge w:val="restart"/>
          </w:tcPr>
          <w:p w:rsidR="0025208D" w:rsidRPr="002D6F9C" w:rsidRDefault="0025208D" w:rsidP="0096096C">
            <w:pPr>
              <w:rPr>
                <w:rFonts w:ascii="Times New Roman" w:hAnsi="Times New Roman" w:cs="Times New Roman"/>
                <w:sz w:val="24"/>
                <w:szCs w:val="24"/>
              </w:rPr>
            </w:pPr>
          </w:p>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CLOs</w:t>
            </w:r>
          </w:p>
        </w:tc>
        <w:tc>
          <w:tcPr>
            <w:tcW w:w="3277"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 xml:space="preserve">   ABET SOs</w:t>
            </w: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SO1</w:t>
            </w: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SO2</w:t>
            </w: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SO3</w:t>
            </w: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SO4</w:t>
            </w: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SO5</w:t>
            </w: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SO6</w:t>
            </w:r>
          </w:p>
        </w:tc>
        <w:tc>
          <w:tcPr>
            <w:tcW w:w="743"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SO7</w:t>
            </w:r>
          </w:p>
        </w:tc>
      </w:tr>
      <w:tr w:rsidR="0025208D" w:rsidRPr="002D6F9C" w:rsidTr="0025208D">
        <w:trPr>
          <w:trHeight w:val="138"/>
          <w:jc w:val="center"/>
        </w:trPr>
        <w:tc>
          <w:tcPr>
            <w:tcW w:w="1038" w:type="dxa"/>
            <w:vMerge/>
          </w:tcPr>
          <w:p w:rsidR="0025208D" w:rsidRPr="002D6F9C" w:rsidRDefault="0025208D" w:rsidP="0096096C">
            <w:pPr>
              <w:rPr>
                <w:rFonts w:ascii="Times New Roman" w:hAnsi="Times New Roman" w:cs="Times New Roman"/>
                <w:sz w:val="24"/>
                <w:szCs w:val="24"/>
              </w:rPr>
            </w:pPr>
          </w:p>
        </w:tc>
        <w:tc>
          <w:tcPr>
            <w:tcW w:w="3277"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 xml:space="preserve">   NCAAA PLOs</w:t>
            </w: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S1</w:t>
            </w:r>
          </w:p>
        </w:tc>
        <w:tc>
          <w:tcPr>
            <w:tcW w:w="742" w:type="dxa"/>
          </w:tcPr>
          <w:p w:rsidR="0025208D" w:rsidRPr="002D6F9C" w:rsidRDefault="0025208D" w:rsidP="004D31CC">
            <w:pPr>
              <w:rPr>
                <w:rFonts w:ascii="Times New Roman" w:hAnsi="Times New Roman" w:cs="Times New Roman"/>
                <w:sz w:val="24"/>
                <w:szCs w:val="24"/>
              </w:rPr>
            </w:pPr>
            <w:r w:rsidRPr="002D6F9C">
              <w:rPr>
                <w:rFonts w:ascii="Times New Roman" w:hAnsi="Times New Roman" w:cs="Times New Roman"/>
                <w:sz w:val="24"/>
                <w:szCs w:val="24"/>
              </w:rPr>
              <w:t>S2</w:t>
            </w: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S3</w:t>
            </w: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C1</w:t>
            </w: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C2</w:t>
            </w: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C3</w:t>
            </w:r>
          </w:p>
        </w:tc>
        <w:tc>
          <w:tcPr>
            <w:tcW w:w="743"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C4</w:t>
            </w:r>
          </w:p>
        </w:tc>
      </w:tr>
      <w:tr w:rsidR="0025208D" w:rsidRPr="002D6F9C" w:rsidTr="0025208D">
        <w:trPr>
          <w:jc w:val="center"/>
        </w:trPr>
        <w:tc>
          <w:tcPr>
            <w:tcW w:w="1038"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CLO1</w:t>
            </w:r>
          </w:p>
        </w:tc>
        <w:tc>
          <w:tcPr>
            <w:tcW w:w="3277"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Design of Piping System</w:t>
            </w: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color w:val="000000"/>
                <w:sz w:val="24"/>
                <w:szCs w:val="24"/>
              </w:rPr>
              <w:t>X</w:t>
            </w: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3" w:type="dxa"/>
          </w:tcPr>
          <w:p w:rsidR="0025208D" w:rsidRPr="002D6F9C" w:rsidRDefault="0025208D" w:rsidP="0096096C">
            <w:pPr>
              <w:rPr>
                <w:rFonts w:ascii="Times New Roman" w:hAnsi="Times New Roman" w:cs="Times New Roman"/>
                <w:sz w:val="24"/>
                <w:szCs w:val="24"/>
              </w:rPr>
            </w:pPr>
          </w:p>
        </w:tc>
      </w:tr>
      <w:tr w:rsidR="0025208D" w:rsidRPr="002D6F9C" w:rsidTr="0025208D">
        <w:trPr>
          <w:jc w:val="center"/>
        </w:trPr>
        <w:tc>
          <w:tcPr>
            <w:tcW w:w="1038"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CLO2</w:t>
            </w:r>
          </w:p>
        </w:tc>
        <w:tc>
          <w:tcPr>
            <w:tcW w:w="3277"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Design and Select Heat Exchanger</w:t>
            </w: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color w:val="000000"/>
                <w:sz w:val="24"/>
                <w:szCs w:val="24"/>
              </w:rPr>
              <w:t>X</w:t>
            </w: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3" w:type="dxa"/>
          </w:tcPr>
          <w:p w:rsidR="0025208D" w:rsidRPr="002D6F9C" w:rsidRDefault="0025208D" w:rsidP="0096096C">
            <w:pPr>
              <w:rPr>
                <w:rFonts w:ascii="Times New Roman" w:hAnsi="Times New Roman" w:cs="Times New Roman"/>
                <w:sz w:val="24"/>
                <w:szCs w:val="24"/>
              </w:rPr>
            </w:pPr>
          </w:p>
        </w:tc>
      </w:tr>
      <w:tr w:rsidR="0025208D" w:rsidRPr="002D6F9C" w:rsidTr="0025208D">
        <w:trPr>
          <w:jc w:val="center"/>
        </w:trPr>
        <w:tc>
          <w:tcPr>
            <w:tcW w:w="1038"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CLO3</w:t>
            </w:r>
          </w:p>
        </w:tc>
        <w:tc>
          <w:tcPr>
            <w:tcW w:w="3277"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Carryout Economic Analysis of Thermal fluid System</w:t>
            </w: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color w:val="000000"/>
                <w:sz w:val="24"/>
                <w:szCs w:val="24"/>
              </w:rPr>
              <w:t>X</w:t>
            </w: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3" w:type="dxa"/>
          </w:tcPr>
          <w:p w:rsidR="0025208D" w:rsidRPr="002D6F9C" w:rsidRDefault="0025208D" w:rsidP="0096096C">
            <w:pPr>
              <w:rPr>
                <w:rFonts w:ascii="Times New Roman" w:hAnsi="Times New Roman" w:cs="Times New Roman"/>
                <w:sz w:val="24"/>
                <w:szCs w:val="24"/>
              </w:rPr>
            </w:pPr>
          </w:p>
        </w:tc>
      </w:tr>
      <w:tr w:rsidR="0025208D" w:rsidRPr="002D6F9C" w:rsidTr="0025208D">
        <w:trPr>
          <w:jc w:val="center"/>
        </w:trPr>
        <w:tc>
          <w:tcPr>
            <w:tcW w:w="1038"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CLO4</w:t>
            </w:r>
          </w:p>
        </w:tc>
        <w:tc>
          <w:tcPr>
            <w:tcW w:w="3277"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color w:val="000000"/>
                <w:sz w:val="24"/>
                <w:szCs w:val="24"/>
              </w:rPr>
              <w:t>Work and communicate effectively in a team</w:t>
            </w: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color w:val="000000"/>
                <w:sz w:val="24"/>
                <w:szCs w:val="24"/>
              </w:rPr>
              <w:t>X</w:t>
            </w:r>
          </w:p>
        </w:tc>
        <w:tc>
          <w:tcPr>
            <w:tcW w:w="742" w:type="dxa"/>
          </w:tcPr>
          <w:p w:rsidR="0025208D" w:rsidRPr="002D6F9C" w:rsidRDefault="0025208D" w:rsidP="0096096C">
            <w:pPr>
              <w:rPr>
                <w:rFonts w:ascii="Times New Roman" w:hAnsi="Times New Roman" w:cs="Times New Roman"/>
                <w:sz w:val="24"/>
                <w:szCs w:val="24"/>
              </w:rPr>
            </w:pPr>
          </w:p>
        </w:tc>
        <w:tc>
          <w:tcPr>
            <w:tcW w:w="743" w:type="dxa"/>
          </w:tcPr>
          <w:p w:rsidR="0025208D" w:rsidRPr="002D6F9C" w:rsidRDefault="0025208D" w:rsidP="0096096C">
            <w:pPr>
              <w:rPr>
                <w:rFonts w:ascii="Times New Roman" w:hAnsi="Times New Roman" w:cs="Times New Roman"/>
                <w:sz w:val="24"/>
                <w:szCs w:val="24"/>
              </w:rPr>
            </w:pPr>
          </w:p>
        </w:tc>
      </w:tr>
      <w:tr w:rsidR="0025208D" w:rsidRPr="002D6F9C" w:rsidTr="0025208D">
        <w:trPr>
          <w:jc w:val="center"/>
        </w:trPr>
        <w:tc>
          <w:tcPr>
            <w:tcW w:w="1038"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CLO5</w:t>
            </w:r>
          </w:p>
        </w:tc>
        <w:tc>
          <w:tcPr>
            <w:tcW w:w="3277"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color w:val="000000"/>
                <w:sz w:val="24"/>
                <w:szCs w:val="24"/>
              </w:rPr>
              <w:t>Recognize recent issues in the field of fluid thermal systems.</w:t>
            </w: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3"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color w:val="000000"/>
                <w:sz w:val="24"/>
                <w:szCs w:val="24"/>
              </w:rPr>
              <w:t>X</w:t>
            </w:r>
          </w:p>
        </w:tc>
      </w:tr>
      <w:tr w:rsidR="0025208D" w:rsidRPr="002D6F9C" w:rsidTr="0025208D">
        <w:trPr>
          <w:jc w:val="center"/>
        </w:trPr>
        <w:tc>
          <w:tcPr>
            <w:tcW w:w="1038"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CLO6</w:t>
            </w:r>
          </w:p>
        </w:tc>
        <w:tc>
          <w:tcPr>
            <w:tcW w:w="3277"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color w:val="000000"/>
                <w:sz w:val="24"/>
                <w:szCs w:val="24"/>
              </w:rPr>
              <w:t>Determine the performance characteristics and select suitable pumps.</w:t>
            </w: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color w:val="000000"/>
                <w:sz w:val="24"/>
                <w:szCs w:val="24"/>
              </w:rPr>
              <w:t>X</w:t>
            </w: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3" w:type="dxa"/>
          </w:tcPr>
          <w:p w:rsidR="0025208D" w:rsidRPr="002D6F9C" w:rsidRDefault="0025208D" w:rsidP="0096096C">
            <w:pPr>
              <w:rPr>
                <w:rFonts w:ascii="Times New Roman" w:hAnsi="Times New Roman" w:cs="Times New Roman"/>
                <w:sz w:val="24"/>
                <w:szCs w:val="24"/>
              </w:rPr>
            </w:pPr>
          </w:p>
        </w:tc>
      </w:tr>
      <w:tr w:rsidR="0025208D" w:rsidRPr="002D6F9C" w:rsidTr="0025208D">
        <w:trPr>
          <w:jc w:val="center"/>
        </w:trPr>
        <w:tc>
          <w:tcPr>
            <w:tcW w:w="1038"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sz w:val="24"/>
                <w:szCs w:val="24"/>
              </w:rPr>
              <w:t>CLO7</w:t>
            </w:r>
          </w:p>
        </w:tc>
        <w:tc>
          <w:tcPr>
            <w:tcW w:w="3277"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color w:val="000000"/>
                <w:sz w:val="24"/>
                <w:szCs w:val="24"/>
              </w:rPr>
              <w:t>Determine the performance characteristics of compressors and fans</w:t>
            </w: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r w:rsidRPr="002D6F9C">
              <w:rPr>
                <w:rFonts w:ascii="Times New Roman" w:hAnsi="Times New Roman" w:cs="Times New Roman"/>
                <w:color w:val="000000"/>
                <w:sz w:val="24"/>
                <w:szCs w:val="24"/>
              </w:rPr>
              <w:t>X</w:t>
            </w: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2" w:type="dxa"/>
          </w:tcPr>
          <w:p w:rsidR="0025208D" w:rsidRPr="002D6F9C" w:rsidRDefault="0025208D" w:rsidP="0096096C">
            <w:pPr>
              <w:rPr>
                <w:rFonts w:ascii="Times New Roman" w:hAnsi="Times New Roman" w:cs="Times New Roman"/>
                <w:sz w:val="24"/>
                <w:szCs w:val="24"/>
              </w:rPr>
            </w:pPr>
          </w:p>
        </w:tc>
        <w:tc>
          <w:tcPr>
            <w:tcW w:w="743" w:type="dxa"/>
          </w:tcPr>
          <w:p w:rsidR="0025208D" w:rsidRPr="002D6F9C" w:rsidRDefault="0025208D" w:rsidP="0096096C">
            <w:pPr>
              <w:rPr>
                <w:rFonts w:ascii="Times New Roman" w:hAnsi="Times New Roman" w:cs="Times New Roman"/>
                <w:sz w:val="24"/>
                <w:szCs w:val="24"/>
              </w:rPr>
            </w:pPr>
          </w:p>
        </w:tc>
      </w:tr>
    </w:tbl>
    <w:p w:rsidR="00081B60" w:rsidRDefault="00081B60" w:rsidP="0025208D">
      <w:pPr>
        <w:rPr>
          <w:rFonts w:ascii="Times New Roman" w:hAnsi="Times New Roman" w:cs="Times New Roman"/>
          <w:sz w:val="24"/>
          <w:szCs w:val="24"/>
        </w:rPr>
      </w:pPr>
    </w:p>
    <w:p w:rsidR="0070052F" w:rsidRDefault="0070052F" w:rsidP="003C651F">
      <w:pPr>
        <w:jc w:val="center"/>
        <w:rPr>
          <w:rFonts w:ascii="Times New Roman" w:hAnsi="Times New Roman" w:cs="Times New Roman"/>
          <w:b/>
          <w:sz w:val="24"/>
          <w:szCs w:val="24"/>
        </w:rPr>
      </w:pPr>
    </w:p>
    <w:p w:rsidR="0070052F" w:rsidRDefault="0070052F" w:rsidP="003C651F">
      <w:pPr>
        <w:jc w:val="center"/>
        <w:rPr>
          <w:rFonts w:ascii="Times New Roman" w:hAnsi="Times New Roman" w:cs="Times New Roman"/>
          <w:b/>
          <w:sz w:val="24"/>
          <w:szCs w:val="24"/>
        </w:rPr>
      </w:pPr>
    </w:p>
    <w:p w:rsidR="0070052F" w:rsidRDefault="0070052F" w:rsidP="003C651F">
      <w:pPr>
        <w:jc w:val="center"/>
        <w:rPr>
          <w:rFonts w:ascii="Times New Roman" w:hAnsi="Times New Roman" w:cs="Times New Roman"/>
          <w:b/>
          <w:sz w:val="24"/>
          <w:szCs w:val="24"/>
        </w:rPr>
      </w:pPr>
    </w:p>
    <w:p w:rsidR="0070052F" w:rsidRDefault="0070052F" w:rsidP="003C651F">
      <w:pPr>
        <w:jc w:val="center"/>
        <w:rPr>
          <w:rFonts w:ascii="Times New Roman" w:hAnsi="Times New Roman" w:cs="Times New Roman"/>
          <w:b/>
          <w:sz w:val="24"/>
          <w:szCs w:val="24"/>
        </w:rPr>
      </w:pPr>
    </w:p>
    <w:p w:rsidR="0070052F" w:rsidRDefault="0070052F" w:rsidP="003C651F">
      <w:pPr>
        <w:jc w:val="center"/>
        <w:rPr>
          <w:rFonts w:ascii="Times New Roman" w:hAnsi="Times New Roman" w:cs="Times New Roman"/>
          <w:b/>
          <w:sz w:val="24"/>
          <w:szCs w:val="24"/>
        </w:rPr>
      </w:pPr>
    </w:p>
    <w:p w:rsidR="0070052F" w:rsidRDefault="0070052F" w:rsidP="003C651F">
      <w:pPr>
        <w:jc w:val="center"/>
        <w:rPr>
          <w:rFonts w:ascii="Times New Roman" w:hAnsi="Times New Roman" w:cs="Times New Roman"/>
          <w:b/>
          <w:sz w:val="24"/>
          <w:szCs w:val="24"/>
        </w:rPr>
        <w:sectPr w:rsidR="0070052F" w:rsidSect="0070052F">
          <w:pgSz w:w="12240" w:h="15840"/>
          <w:pgMar w:top="720" w:right="720" w:bottom="720" w:left="720" w:header="720" w:footer="720" w:gutter="0"/>
          <w:cols w:space="720"/>
          <w:docGrid w:linePitch="360"/>
        </w:sectPr>
      </w:pPr>
    </w:p>
    <w:p w:rsidR="0025208D" w:rsidRPr="0070052F" w:rsidRDefault="0025208D" w:rsidP="003C651F">
      <w:pPr>
        <w:jc w:val="center"/>
        <w:rPr>
          <w:rFonts w:ascii="Times New Roman" w:hAnsi="Times New Roman" w:cs="Times New Roman"/>
          <w:b/>
          <w:sz w:val="28"/>
          <w:szCs w:val="28"/>
        </w:rPr>
      </w:pPr>
      <w:r w:rsidRPr="0070052F">
        <w:rPr>
          <w:rFonts w:ascii="Times New Roman" w:hAnsi="Times New Roman" w:cs="Times New Roman"/>
          <w:b/>
          <w:sz w:val="28"/>
          <w:szCs w:val="28"/>
        </w:rPr>
        <w:lastRenderedPageBreak/>
        <w:t>Table (2) Part of Student outcomes that are assessed</w:t>
      </w:r>
    </w:p>
    <w:tbl>
      <w:tblPr>
        <w:tblStyle w:val="TableGrid"/>
        <w:tblW w:w="14305" w:type="dxa"/>
        <w:tblLook w:val="04A0" w:firstRow="1" w:lastRow="0" w:firstColumn="1" w:lastColumn="0" w:noHBand="0" w:noVBand="1"/>
      </w:tblPr>
      <w:tblGrid>
        <w:gridCol w:w="708"/>
        <w:gridCol w:w="1953"/>
        <w:gridCol w:w="2911"/>
        <w:gridCol w:w="2911"/>
        <w:gridCol w:w="2911"/>
        <w:gridCol w:w="2911"/>
      </w:tblGrid>
      <w:tr w:rsidR="003C651F" w:rsidRPr="001969C1" w:rsidTr="00F67F0B">
        <w:tc>
          <w:tcPr>
            <w:tcW w:w="708" w:type="dxa"/>
          </w:tcPr>
          <w:p w:rsidR="003C651F" w:rsidRPr="001969C1" w:rsidRDefault="003C651F" w:rsidP="0025208D">
            <w:pPr>
              <w:rPr>
                <w:rFonts w:ascii="Times New Roman" w:hAnsi="Times New Roman" w:cs="Times New Roman"/>
                <w:sz w:val="18"/>
                <w:szCs w:val="18"/>
              </w:rPr>
            </w:pPr>
            <w:r w:rsidRPr="001969C1">
              <w:rPr>
                <w:rFonts w:ascii="Times New Roman" w:hAnsi="Times New Roman" w:cs="Times New Roman"/>
                <w:sz w:val="18"/>
                <w:szCs w:val="18"/>
              </w:rPr>
              <w:t>CLO</w:t>
            </w:r>
          </w:p>
        </w:tc>
        <w:tc>
          <w:tcPr>
            <w:tcW w:w="1953" w:type="dxa"/>
          </w:tcPr>
          <w:p w:rsidR="003C651F" w:rsidRPr="001969C1" w:rsidRDefault="003C651F" w:rsidP="0025208D">
            <w:pPr>
              <w:rPr>
                <w:rFonts w:ascii="Times New Roman" w:hAnsi="Times New Roman" w:cs="Times New Roman"/>
                <w:sz w:val="18"/>
                <w:szCs w:val="18"/>
              </w:rPr>
            </w:pPr>
            <w:r w:rsidRPr="001969C1">
              <w:rPr>
                <w:rFonts w:ascii="Times New Roman" w:hAnsi="Times New Roman" w:cs="Times New Roman"/>
                <w:sz w:val="18"/>
                <w:szCs w:val="18"/>
              </w:rPr>
              <w:t>CLO Description</w:t>
            </w:r>
          </w:p>
        </w:tc>
        <w:tc>
          <w:tcPr>
            <w:tcW w:w="2911" w:type="dxa"/>
          </w:tcPr>
          <w:p w:rsidR="003C651F" w:rsidRPr="001969C1" w:rsidRDefault="003C651F" w:rsidP="0025208D">
            <w:pPr>
              <w:rPr>
                <w:rFonts w:ascii="Times New Roman" w:hAnsi="Times New Roman" w:cs="Times New Roman"/>
                <w:sz w:val="18"/>
                <w:szCs w:val="18"/>
              </w:rPr>
            </w:pPr>
            <w:r w:rsidRPr="001969C1">
              <w:rPr>
                <w:rFonts w:ascii="Times New Roman" w:hAnsi="Times New Roman" w:cs="Times New Roman"/>
                <w:sz w:val="18"/>
                <w:szCs w:val="18"/>
              </w:rPr>
              <w:t>SO2</w:t>
            </w:r>
            <w:r w:rsidR="004D31CC" w:rsidRPr="001969C1">
              <w:rPr>
                <w:rFonts w:ascii="Times New Roman" w:hAnsi="Times New Roman" w:cs="Times New Roman"/>
                <w:sz w:val="18"/>
                <w:szCs w:val="18"/>
              </w:rPr>
              <w:t>,S2</w:t>
            </w:r>
          </w:p>
        </w:tc>
        <w:tc>
          <w:tcPr>
            <w:tcW w:w="2911" w:type="dxa"/>
          </w:tcPr>
          <w:p w:rsidR="003C651F" w:rsidRPr="001969C1" w:rsidRDefault="003C651F" w:rsidP="0025208D">
            <w:pPr>
              <w:rPr>
                <w:rFonts w:ascii="Times New Roman" w:hAnsi="Times New Roman" w:cs="Times New Roman"/>
                <w:sz w:val="18"/>
                <w:szCs w:val="18"/>
              </w:rPr>
            </w:pPr>
            <w:r w:rsidRPr="001969C1">
              <w:rPr>
                <w:rFonts w:ascii="Times New Roman" w:hAnsi="Times New Roman" w:cs="Times New Roman"/>
                <w:sz w:val="18"/>
                <w:szCs w:val="18"/>
              </w:rPr>
              <w:t>SO4</w:t>
            </w:r>
            <w:r w:rsidR="004D31CC" w:rsidRPr="001969C1">
              <w:rPr>
                <w:rFonts w:ascii="Times New Roman" w:hAnsi="Times New Roman" w:cs="Times New Roman"/>
                <w:sz w:val="18"/>
                <w:szCs w:val="18"/>
              </w:rPr>
              <w:t>,C1</w:t>
            </w:r>
          </w:p>
        </w:tc>
        <w:tc>
          <w:tcPr>
            <w:tcW w:w="2911" w:type="dxa"/>
          </w:tcPr>
          <w:p w:rsidR="003C651F" w:rsidRPr="001969C1" w:rsidRDefault="003C651F" w:rsidP="0025208D">
            <w:pPr>
              <w:rPr>
                <w:rFonts w:ascii="Times New Roman" w:hAnsi="Times New Roman" w:cs="Times New Roman"/>
                <w:sz w:val="18"/>
                <w:szCs w:val="18"/>
              </w:rPr>
            </w:pPr>
            <w:r w:rsidRPr="001969C1">
              <w:rPr>
                <w:rFonts w:ascii="Times New Roman" w:hAnsi="Times New Roman" w:cs="Times New Roman"/>
                <w:sz w:val="18"/>
                <w:szCs w:val="18"/>
              </w:rPr>
              <w:t>SO5</w:t>
            </w:r>
            <w:r w:rsidR="004D31CC" w:rsidRPr="001969C1">
              <w:rPr>
                <w:rFonts w:ascii="Times New Roman" w:hAnsi="Times New Roman" w:cs="Times New Roman"/>
                <w:sz w:val="18"/>
                <w:szCs w:val="18"/>
              </w:rPr>
              <w:t>,C2</w:t>
            </w:r>
          </w:p>
        </w:tc>
        <w:tc>
          <w:tcPr>
            <w:tcW w:w="2911" w:type="dxa"/>
          </w:tcPr>
          <w:p w:rsidR="003C651F" w:rsidRPr="001969C1" w:rsidRDefault="003C651F" w:rsidP="0025208D">
            <w:pPr>
              <w:rPr>
                <w:rFonts w:ascii="Times New Roman" w:hAnsi="Times New Roman" w:cs="Times New Roman"/>
                <w:sz w:val="18"/>
                <w:szCs w:val="18"/>
              </w:rPr>
            </w:pPr>
            <w:r w:rsidRPr="001969C1">
              <w:rPr>
                <w:rFonts w:ascii="Times New Roman" w:hAnsi="Times New Roman" w:cs="Times New Roman"/>
                <w:sz w:val="18"/>
                <w:szCs w:val="18"/>
              </w:rPr>
              <w:t>SO7</w:t>
            </w:r>
            <w:r w:rsidR="004D31CC" w:rsidRPr="001969C1">
              <w:rPr>
                <w:rFonts w:ascii="Times New Roman" w:hAnsi="Times New Roman" w:cs="Times New Roman"/>
                <w:sz w:val="18"/>
                <w:szCs w:val="18"/>
              </w:rPr>
              <w:t>,C4</w:t>
            </w:r>
          </w:p>
        </w:tc>
      </w:tr>
      <w:tr w:rsidR="00081B60" w:rsidRPr="001969C1" w:rsidTr="003C651F">
        <w:tc>
          <w:tcPr>
            <w:tcW w:w="708" w:type="dxa"/>
          </w:tcPr>
          <w:p w:rsidR="00081B60" w:rsidRPr="001969C1" w:rsidRDefault="00081B60" w:rsidP="00081B60">
            <w:pPr>
              <w:rPr>
                <w:rFonts w:ascii="Times New Roman" w:hAnsi="Times New Roman" w:cs="Times New Roman"/>
                <w:sz w:val="18"/>
                <w:szCs w:val="18"/>
              </w:rPr>
            </w:pPr>
            <w:r w:rsidRPr="001969C1">
              <w:rPr>
                <w:rFonts w:ascii="Times New Roman" w:hAnsi="Times New Roman" w:cs="Times New Roman"/>
                <w:sz w:val="18"/>
                <w:szCs w:val="18"/>
              </w:rPr>
              <w:t>1</w:t>
            </w:r>
          </w:p>
        </w:tc>
        <w:tc>
          <w:tcPr>
            <w:tcW w:w="1953" w:type="dxa"/>
          </w:tcPr>
          <w:p w:rsidR="00081B60" w:rsidRPr="00082F9E" w:rsidRDefault="00081B60" w:rsidP="00081B60">
            <w:pPr>
              <w:rPr>
                <w:rFonts w:ascii="Times New Roman" w:hAnsi="Times New Roman" w:cs="Times New Roman"/>
                <w:sz w:val="24"/>
                <w:szCs w:val="24"/>
              </w:rPr>
            </w:pPr>
            <w:r w:rsidRPr="00082F9E">
              <w:rPr>
                <w:rFonts w:ascii="Times New Roman" w:hAnsi="Times New Roman" w:cs="Times New Roman"/>
                <w:sz w:val="24"/>
                <w:szCs w:val="24"/>
              </w:rPr>
              <w:t>Design of Piping System</w:t>
            </w:r>
          </w:p>
        </w:tc>
        <w:tc>
          <w:tcPr>
            <w:tcW w:w="2911" w:type="dxa"/>
          </w:tcPr>
          <w:p w:rsidR="00081B60" w:rsidRPr="001969C1" w:rsidRDefault="00081B60" w:rsidP="00081B60">
            <w:pPr>
              <w:rPr>
                <w:rFonts w:ascii="Times New Roman" w:hAnsi="Times New Roman" w:cs="Times New Roman"/>
                <w:sz w:val="18"/>
                <w:szCs w:val="18"/>
              </w:rPr>
            </w:pPr>
            <w:r w:rsidRPr="001969C1">
              <w:rPr>
                <w:rFonts w:ascii="Times New Roman" w:hAnsi="Times New Roman" w:cs="Times New Roman"/>
                <w:color w:val="000000"/>
                <w:sz w:val="18"/>
                <w:szCs w:val="18"/>
              </w:rPr>
              <w:t>SO2. An ability to apply engineering design to produce solutions that meet specified needs with consideration of public health, safety, and welfare, as well as global, cultural, social, environmental, and economic factors.</w:t>
            </w: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081B60">
            <w:pPr>
              <w:rPr>
                <w:rFonts w:ascii="Times New Roman" w:hAnsi="Times New Roman" w:cs="Times New Roman"/>
                <w:sz w:val="18"/>
                <w:szCs w:val="18"/>
              </w:rPr>
            </w:pPr>
          </w:p>
        </w:tc>
      </w:tr>
      <w:tr w:rsidR="00081B60" w:rsidRPr="001969C1" w:rsidTr="003C651F">
        <w:tc>
          <w:tcPr>
            <w:tcW w:w="708" w:type="dxa"/>
          </w:tcPr>
          <w:p w:rsidR="00081B60" w:rsidRPr="001969C1" w:rsidRDefault="00081B60" w:rsidP="00081B60">
            <w:pPr>
              <w:rPr>
                <w:rFonts w:ascii="Times New Roman" w:hAnsi="Times New Roman" w:cs="Times New Roman"/>
                <w:sz w:val="18"/>
                <w:szCs w:val="18"/>
              </w:rPr>
            </w:pPr>
            <w:r w:rsidRPr="001969C1">
              <w:rPr>
                <w:rFonts w:ascii="Times New Roman" w:hAnsi="Times New Roman" w:cs="Times New Roman"/>
                <w:sz w:val="18"/>
                <w:szCs w:val="18"/>
              </w:rPr>
              <w:t>2</w:t>
            </w:r>
          </w:p>
        </w:tc>
        <w:tc>
          <w:tcPr>
            <w:tcW w:w="1953" w:type="dxa"/>
          </w:tcPr>
          <w:p w:rsidR="00081B60" w:rsidRPr="00082F9E" w:rsidRDefault="00081B60" w:rsidP="00081B60">
            <w:pPr>
              <w:rPr>
                <w:rFonts w:ascii="Times New Roman" w:hAnsi="Times New Roman" w:cs="Times New Roman"/>
                <w:sz w:val="24"/>
                <w:szCs w:val="24"/>
              </w:rPr>
            </w:pPr>
            <w:r w:rsidRPr="00082F9E">
              <w:rPr>
                <w:rFonts w:ascii="Times New Roman" w:hAnsi="Times New Roman" w:cs="Times New Roman"/>
                <w:sz w:val="24"/>
                <w:szCs w:val="24"/>
              </w:rPr>
              <w:t>Design and Select Heat Exchanger</w:t>
            </w:r>
          </w:p>
        </w:tc>
        <w:tc>
          <w:tcPr>
            <w:tcW w:w="2911" w:type="dxa"/>
          </w:tcPr>
          <w:p w:rsidR="00081B60" w:rsidRPr="001969C1" w:rsidRDefault="00081B60" w:rsidP="00081B60">
            <w:pPr>
              <w:rPr>
                <w:rFonts w:ascii="Times New Roman" w:hAnsi="Times New Roman" w:cs="Times New Roman"/>
                <w:sz w:val="18"/>
                <w:szCs w:val="18"/>
              </w:rPr>
            </w:pPr>
            <w:r w:rsidRPr="001969C1">
              <w:rPr>
                <w:rFonts w:ascii="Times New Roman" w:hAnsi="Times New Roman" w:cs="Times New Roman"/>
                <w:color w:val="000000"/>
                <w:sz w:val="18"/>
                <w:szCs w:val="18"/>
              </w:rPr>
              <w:t>SO2. An ability to apply engineering design to produce solutions that meet specified needs with consideration of public health, safety, and welfare, as well as global, cultural, social, environmental, and economic factors.</w:t>
            </w: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081B60">
            <w:pPr>
              <w:rPr>
                <w:rFonts w:ascii="Times New Roman" w:hAnsi="Times New Roman" w:cs="Times New Roman"/>
                <w:sz w:val="18"/>
                <w:szCs w:val="18"/>
              </w:rPr>
            </w:pPr>
          </w:p>
        </w:tc>
      </w:tr>
      <w:tr w:rsidR="00081B60" w:rsidRPr="001969C1" w:rsidTr="003C651F">
        <w:tc>
          <w:tcPr>
            <w:tcW w:w="708" w:type="dxa"/>
          </w:tcPr>
          <w:p w:rsidR="00081B60" w:rsidRPr="001969C1" w:rsidRDefault="00081B60" w:rsidP="00081B60">
            <w:pPr>
              <w:rPr>
                <w:rFonts w:ascii="Times New Roman" w:hAnsi="Times New Roman" w:cs="Times New Roman"/>
                <w:sz w:val="18"/>
                <w:szCs w:val="18"/>
              </w:rPr>
            </w:pPr>
            <w:r w:rsidRPr="001969C1">
              <w:rPr>
                <w:rFonts w:ascii="Times New Roman" w:hAnsi="Times New Roman" w:cs="Times New Roman"/>
                <w:sz w:val="18"/>
                <w:szCs w:val="18"/>
              </w:rPr>
              <w:t>3</w:t>
            </w:r>
          </w:p>
        </w:tc>
        <w:tc>
          <w:tcPr>
            <w:tcW w:w="1953" w:type="dxa"/>
          </w:tcPr>
          <w:p w:rsidR="00081B60" w:rsidRPr="00082F9E" w:rsidRDefault="00081B60" w:rsidP="00081B60">
            <w:pPr>
              <w:rPr>
                <w:rFonts w:ascii="Times New Roman" w:hAnsi="Times New Roman" w:cs="Times New Roman"/>
                <w:sz w:val="24"/>
                <w:szCs w:val="24"/>
              </w:rPr>
            </w:pPr>
            <w:r w:rsidRPr="00082F9E">
              <w:rPr>
                <w:rFonts w:ascii="Times New Roman" w:hAnsi="Times New Roman" w:cs="Times New Roman"/>
                <w:sz w:val="24"/>
                <w:szCs w:val="24"/>
              </w:rPr>
              <w:t>Carryout Economic Analysis of Thermal fluid System</w:t>
            </w: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3C651F">
            <w:pPr>
              <w:pStyle w:val="NormalWeb"/>
              <w:rPr>
                <w:sz w:val="18"/>
                <w:szCs w:val="18"/>
              </w:rPr>
            </w:pPr>
            <w:r w:rsidRPr="001969C1">
              <w:rPr>
                <w:color w:val="000000"/>
                <w:sz w:val="18"/>
                <w:szCs w:val="18"/>
              </w:rPr>
              <w:t>SO4. An ability to recognize ethical and professional responsibilities in engineering situations and make informed judgments, which must consider the impact of engineering solutions in global, economic, environmental, and societal context</w:t>
            </w:r>
            <w:r w:rsidR="003C651F" w:rsidRPr="001969C1">
              <w:rPr>
                <w:color w:val="000000"/>
                <w:sz w:val="18"/>
                <w:szCs w:val="18"/>
              </w:rPr>
              <w:t xml:space="preserve">        </w:t>
            </w: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081B60">
            <w:pPr>
              <w:rPr>
                <w:rFonts w:ascii="Times New Roman" w:hAnsi="Times New Roman" w:cs="Times New Roman"/>
                <w:sz w:val="18"/>
                <w:szCs w:val="18"/>
              </w:rPr>
            </w:pPr>
          </w:p>
        </w:tc>
      </w:tr>
      <w:tr w:rsidR="00081B60" w:rsidRPr="001969C1" w:rsidTr="003C651F">
        <w:tc>
          <w:tcPr>
            <w:tcW w:w="708" w:type="dxa"/>
          </w:tcPr>
          <w:p w:rsidR="00081B60" w:rsidRPr="001969C1" w:rsidRDefault="00081B60" w:rsidP="00081B60">
            <w:pPr>
              <w:rPr>
                <w:rFonts w:ascii="Times New Roman" w:hAnsi="Times New Roman" w:cs="Times New Roman"/>
                <w:sz w:val="18"/>
                <w:szCs w:val="18"/>
              </w:rPr>
            </w:pPr>
            <w:r w:rsidRPr="001969C1">
              <w:rPr>
                <w:rFonts w:ascii="Times New Roman" w:hAnsi="Times New Roman" w:cs="Times New Roman"/>
                <w:sz w:val="18"/>
                <w:szCs w:val="18"/>
              </w:rPr>
              <w:t>4</w:t>
            </w:r>
          </w:p>
        </w:tc>
        <w:tc>
          <w:tcPr>
            <w:tcW w:w="1953" w:type="dxa"/>
          </w:tcPr>
          <w:p w:rsidR="00081B60" w:rsidRPr="00082F9E" w:rsidRDefault="00081B60" w:rsidP="00081B60">
            <w:pPr>
              <w:rPr>
                <w:rFonts w:ascii="Times New Roman" w:hAnsi="Times New Roman" w:cs="Times New Roman"/>
                <w:sz w:val="24"/>
                <w:szCs w:val="24"/>
              </w:rPr>
            </w:pPr>
            <w:r w:rsidRPr="00082F9E">
              <w:rPr>
                <w:rFonts w:ascii="Times New Roman" w:hAnsi="Times New Roman" w:cs="Times New Roman"/>
                <w:color w:val="000000"/>
                <w:sz w:val="24"/>
                <w:szCs w:val="24"/>
              </w:rPr>
              <w:t>Work and communicate effectively in a team</w:t>
            </w: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3C651F">
            <w:pPr>
              <w:pStyle w:val="NormalWeb"/>
              <w:rPr>
                <w:sz w:val="18"/>
                <w:szCs w:val="18"/>
              </w:rPr>
            </w:pPr>
            <w:r w:rsidRPr="001969C1">
              <w:rPr>
                <w:color w:val="000000"/>
                <w:sz w:val="18"/>
                <w:szCs w:val="18"/>
              </w:rPr>
              <w:t>An ability to function effectively on a team whose members together provide leadership, create a collaborative</w:t>
            </w:r>
            <w:r w:rsidR="003C651F" w:rsidRPr="001969C1">
              <w:rPr>
                <w:color w:val="000000"/>
                <w:sz w:val="18"/>
                <w:szCs w:val="18"/>
              </w:rPr>
              <w:t xml:space="preserve"> </w:t>
            </w:r>
            <w:r w:rsidRPr="001969C1">
              <w:rPr>
                <w:color w:val="000000"/>
                <w:sz w:val="18"/>
                <w:szCs w:val="18"/>
              </w:rPr>
              <w:t>and inclusive environment, establish goals, plan tasks, and meet objectives.</w:t>
            </w:r>
          </w:p>
        </w:tc>
        <w:tc>
          <w:tcPr>
            <w:tcW w:w="2911" w:type="dxa"/>
          </w:tcPr>
          <w:p w:rsidR="00081B60" w:rsidRPr="001969C1" w:rsidRDefault="00081B60" w:rsidP="00081B60">
            <w:pPr>
              <w:rPr>
                <w:rFonts w:ascii="Times New Roman" w:hAnsi="Times New Roman" w:cs="Times New Roman"/>
                <w:sz w:val="18"/>
                <w:szCs w:val="18"/>
              </w:rPr>
            </w:pPr>
          </w:p>
        </w:tc>
      </w:tr>
      <w:tr w:rsidR="00081B60" w:rsidRPr="001969C1" w:rsidTr="003C651F">
        <w:tc>
          <w:tcPr>
            <w:tcW w:w="708" w:type="dxa"/>
          </w:tcPr>
          <w:p w:rsidR="00081B60" w:rsidRPr="001969C1" w:rsidRDefault="00081B60" w:rsidP="00081B60">
            <w:pPr>
              <w:rPr>
                <w:rFonts w:ascii="Times New Roman" w:hAnsi="Times New Roman" w:cs="Times New Roman"/>
                <w:sz w:val="18"/>
                <w:szCs w:val="18"/>
              </w:rPr>
            </w:pPr>
            <w:r w:rsidRPr="001969C1">
              <w:rPr>
                <w:rFonts w:ascii="Times New Roman" w:hAnsi="Times New Roman" w:cs="Times New Roman"/>
                <w:sz w:val="18"/>
                <w:szCs w:val="18"/>
              </w:rPr>
              <w:t>5</w:t>
            </w:r>
          </w:p>
        </w:tc>
        <w:tc>
          <w:tcPr>
            <w:tcW w:w="1953" w:type="dxa"/>
          </w:tcPr>
          <w:p w:rsidR="00081B60" w:rsidRPr="00082F9E" w:rsidRDefault="00081B60" w:rsidP="00081B60">
            <w:pPr>
              <w:rPr>
                <w:rFonts w:ascii="Times New Roman" w:hAnsi="Times New Roman" w:cs="Times New Roman"/>
                <w:sz w:val="24"/>
                <w:szCs w:val="24"/>
              </w:rPr>
            </w:pPr>
            <w:r w:rsidRPr="00082F9E">
              <w:rPr>
                <w:rFonts w:ascii="Times New Roman" w:hAnsi="Times New Roman" w:cs="Times New Roman"/>
                <w:color w:val="000000"/>
                <w:sz w:val="24"/>
                <w:szCs w:val="24"/>
              </w:rPr>
              <w:t>Recognize recent issues in the field of fluid thermal systems.</w:t>
            </w: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3C651F">
            <w:pPr>
              <w:pStyle w:val="NormalWeb"/>
              <w:rPr>
                <w:sz w:val="18"/>
                <w:szCs w:val="18"/>
              </w:rPr>
            </w:pPr>
            <w:r w:rsidRPr="001969C1">
              <w:rPr>
                <w:color w:val="000000"/>
                <w:sz w:val="18"/>
                <w:szCs w:val="18"/>
              </w:rPr>
              <w:t>SO7. An ability to acquire and apply new knowledge as needed, using appropriate learning strategies.</w:t>
            </w:r>
            <w:r w:rsidR="003C651F" w:rsidRPr="001969C1">
              <w:rPr>
                <w:color w:val="000000"/>
                <w:sz w:val="18"/>
                <w:szCs w:val="18"/>
              </w:rPr>
              <w:t xml:space="preserve">          </w:t>
            </w:r>
          </w:p>
        </w:tc>
      </w:tr>
      <w:tr w:rsidR="00081B60" w:rsidRPr="001969C1" w:rsidTr="003C651F">
        <w:tc>
          <w:tcPr>
            <w:tcW w:w="708" w:type="dxa"/>
          </w:tcPr>
          <w:p w:rsidR="00081B60" w:rsidRPr="001969C1" w:rsidRDefault="00081B60" w:rsidP="00081B60">
            <w:pPr>
              <w:rPr>
                <w:rFonts w:ascii="Times New Roman" w:hAnsi="Times New Roman" w:cs="Times New Roman"/>
                <w:sz w:val="18"/>
                <w:szCs w:val="18"/>
              </w:rPr>
            </w:pPr>
            <w:r w:rsidRPr="001969C1">
              <w:rPr>
                <w:rFonts w:ascii="Times New Roman" w:hAnsi="Times New Roman" w:cs="Times New Roman"/>
                <w:sz w:val="18"/>
                <w:szCs w:val="18"/>
              </w:rPr>
              <w:t>6</w:t>
            </w:r>
          </w:p>
        </w:tc>
        <w:tc>
          <w:tcPr>
            <w:tcW w:w="1953" w:type="dxa"/>
          </w:tcPr>
          <w:p w:rsidR="00081B60" w:rsidRPr="00082F9E" w:rsidRDefault="00081B60" w:rsidP="00081B60">
            <w:pPr>
              <w:rPr>
                <w:rFonts w:ascii="Times New Roman" w:hAnsi="Times New Roman" w:cs="Times New Roman"/>
                <w:sz w:val="24"/>
                <w:szCs w:val="24"/>
              </w:rPr>
            </w:pPr>
            <w:r w:rsidRPr="00082F9E">
              <w:rPr>
                <w:rFonts w:ascii="Times New Roman" w:hAnsi="Times New Roman" w:cs="Times New Roman"/>
                <w:color w:val="000000"/>
                <w:sz w:val="24"/>
                <w:szCs w:val="24"/>
              </w:rPr>
              <w:t>Determine the performance characteristics and select suitable pumps.</w:t>
            </w:r>
          </w:p>
        </w:tc>
        <w:tc>
          <w:tcPr>
            <w:tcW w:w="2911" w:type="dxa"/>
          </w:tcPr>
          <w:p w:rsidR="00081B60" w:rsidRPr="001969C1" w:rsidRDefault="00081B60" w:rsidP="00081B60">
            <w:pPr>
              <w:rPr>
                <w:rFonts w:ascii="Times New Roman" w:hAnsi="Times New Roman" w:cs="Times New Roman"/>
                <w:sz w:val="18"/>
                <w:szCs w:val="18"/>
              </w:rPr>
            </w:pPr>
            <w:r w:rsidRPr="001969C1">
              <w:rPr>
                <w:rFonts w:ascii="Times New Roman" w:hAnsi="Times New Roman" w:cs="Times New Roman"/>
                <w:color w:val="000000"/>
                <w:sz w:val="18"/>
                <w:szCs w:val="18"/>
              </w:rPr>
              <w:t>SO2. An ability to apply engineering design to produce solutions that meet specified needs with consideration of public health, safety, and welfare, as well as global, cultural, social, environmental, and economic factors.</w:t>
            </w: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081B60">
            <w:pPr>
              <w:rPr>
                <w:rFonts w:ascii="Times New Roman" w:hAnsi="Times New Roman" w:cs="Times New Roman"/>
                <w:sz w:val="18"/>
                <w:szCs w:val="18"/>
              </w:rPr>
            </w:pPr>
          </w:p>
        </w:tc>
      </w:tr>
      <w:tr w:rsidR="00081B60" w:rsidRPr="001969C1" w:rsidTr="003C651F">
        <w:tc>
          <w:tcPr>
            <w:tcW w:w="708" w:type="dxa"/>
          </w:tcPr>
          <w:p w:rsidR="00081B60" w:rsidRPr="001969C1" w:rsidRDefault="00081B60" w:rsidP="00081B60">
            <w:pPr>
              <w:rPr>
                <w:rFonts w:ascii="Times New Roman" w:hAnsi="Times New Roman" w:cs="Times New Roman"/>
                <w:sz w:val="18"/>
                <w:szCs w:val="18"/>
              </w:rPr>
            </w:pPr>
            <w:r w:rsidRPr="001969C1">
              <w:rPr>
                <w:rFonts w:ascii="Times New Roman" w:hAnsi="Times New Roman" w:cs="Times New Roman"/>
                <w:sz w:val="18"/>
                <w:szCs w:val="18"/>
              </w:rPr>
              <w:t>7</w:t>
            </w:r>
          </w:p>
        </w:tc>
        <w:tc>
          <w:tcPr>
            <w:tcW w:w="1953" w:type="dxa"/>
          </w:tcPr>
          <w:p w:rsidR="00081B60" w:rsidRPr="00082F9E" w:rsidRDefault="00081B60" w:rsidP="00081B60">
            <w:pPr>
              <w:rPr>
                <w:rFonts w:ascii="Times New Roman" w:hAnsi="Times New Roman" w:cs="Times New Roman"/>
                <w:sz w:val="24"/>
                <w:szCs w:val="24"/>
              </w:rPr>
            </w:pPr>
            <w:r w:rsidRPr="00082F9E">
              <w:rPr>
                <w:rFonts w:ascii="Times New Roman" w:hAnsi="Times New Roman" w:cs="Times New Roman"/>
                <w:color w:val="000000"/>
                <w:sz w:val="24"/>
                <w:szCs w:val="24"/>
              </w:rPr>
              <w:t>Determine the performance characteristics of compressors and fans</w:t>
            </w:r>
          </w:p>
        </w:tc>
        <w:tc>
          <w:tcPr>
            <w:tcW w:w="2911" w:type="dxa"/>
          </w:tcPr>
          <w:p w:rsidR="00081B60" w:rsidRPr="001969C1" w:rsidRDefault="00081B60" w:rsidP="00081B60">
            <w:pPr>
              <w:rPr>
                <w:rFonts w:ascii="Times New Roman" w:hAnsi="Times New Roman" w:cs="Times New Roman"/>
                <w:sz w:val="18"/>
                <w:szCs w:val="18"/>
              </w:rPr>
            </w:pPr>
            <w:r w:rsidRPr="001969C1">
              <w:rPr>
                <w:rFonts w:ascii="Times New Roman" w:hAnsi="Times New Roman" w:cs="Times New Roman"/>
                <w:color w:val="000000"/>
                <w:sz w:val="18"/>
                <w:szCs w:val="18"/>
              </w:rPr>
              <w:t>SO2. An ability to apply engineering design to produce solutions that meet specified needs with consideration of public health, safety, and welfare, as well as global, cultural, social, environmental, and economic factors.</w:t>
            </w: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081B60">
            <w:pPr>
              <w:rPr>
                <w:rFonts w:ascii="Times New Roman" w:hAnsi="Times New Roman" w:cs="Times New Roman"/>
                <w:sz w:val="18"/>
                <w:szCs w:val="18"/>
              </w:rPr>
            </w:pPr>
          </w:p>
        </w:tc>
        <w:tc>
          <w:tcPr>
            <w:tcW w:w="2911" w:type="dxa"/>
          </w:tcPr>
          <w:p w:rsidR="00081B60" w:rsidRPr="001969C1" w:rsidRDefault="00081B60" w:rsidP="00081B60">
            <w:pPr>
              <w:rPr>
                <w:rFonts w:ascii="Times New Roman" w:hAnsi="Times New Roman" w:cs="Times New Roman"/>
                <w:sz w:val="18"/>
                <w:szCs w:val="18"/>
              </w:rPr>
            </w:pPr>
          </w:p>
        </w:tc>
      </w:tr>
    </w:tbl>
    <w:p w:rsidR="0025208D" w:rsidRPr="002D6F9C" w:rsidRDefault="0025208D" w:rsidP="0025208D">
      <w:pPr>
        <w:rPr>
          <w:rFonts w:ascii="Times New Roman" w:hAnsi="Times New Roman" w:cs="Times New Roman"/>
          <w:sz w:val="24"/>
          <w:szCs w:val="24"/>
        </w:rPr>
      </w:pPr>
    </w:p>
    <w:p w:rsidR="0070052F" w:rsidRDefault="0070052F" w:rsidP="0025208D">
      <w:pPr>
        <w:pStyle w:val="NormalWeb"/>
        <w:spacing w:before="0" w:beforeAutospacing="0" w:after="0" w:afterAutospacing="0"/>
        <w:rPr>
          <w:color w:val="000000"/>
          <w:sz w:val="27"/>
          <w:szCs w:val="27"/>
        </w:rPr>
        <w:sectPr w:rsidR="0070052F" w:rsidSect="0070052F">
          <w:pgSz w:w="15840" w:h="12240" w:orient="landscape"/>
          <w:pgMar w:top="720" w:right="720" w:bottom="720" w:left="720" w:header="720" w:footer="720" w:gutter="0"/>
          <w:cols w:space="720"/>
          <w:docGrid w:linePitch="360"/>
        </w:sectPr>
      </w:pPr>
    </w:p>
    <w:p w:rsidR="0025208D" w:rsidRPr="0070052F" w:rsidRDefault="00D72D19" w:rsidP="0025208D">
      <w:pPr>
        <w:pStyle w:val="NormalWeb"/>
        <w:spacing w:before="0" w:beforeAutospacing="0" w:after="0" w:afterAutospacing="0"/>
        <w:rPr>
          <w:b/>
          <w:color w:val="000000"/>
          <w:sz w:val="28"/>
          <w:szCs w:val="28"/>
        </w:rPr>
      </w:pPr>
      <w:r w:rsidRPr="0070052F">
        <w:rPr>
          <w:b/>
          <w:color w:val="000000"/>
          <w:sz w:val="28"/>
          <w:szCs w:val="28"/>
        </w:rPr>
        <w:lastRenderedPageBreak/>
        <w:t xml:space="preserve">Objective of the Course </w:t>
      </w:r>
    </w:p>
    <w:p w:rsidR="00D72D19" w:rsidRDefault="00D72D19" w:rsidP="00EF2656">
      <w:pPr>
        <w:pStyle w:val="NormalWeb"/>
        <w:numPr>
          <w:ilvl w:val="0"/>
          <w:numId w:val="1"/>
        </w:numPr>
        <w:spacing w:before="0" w:beforeAutospacing="0" w:after="0" w:afterAutospacing="0"/>
        <w:rPr>
          <w:color w:val="000000"/>
          <w:sz w:val="27"/>
          <w:szCs w:val="27"/>
        </w:rPr>
      </w:pPr>
      <w:r>
        <w:rPr>
          <w:color w:val="000000"/>
          <w:sz w:val="27"/>
          <w:szCs w:val="27"/>
        </w:rPr>
        <w:t xml:space="preserve">The main objective of the course is to provide knowledge of thermofluid to the students. </w:t>
      </w:r>
    </w:p>
    <w:p w:rsidR="0025208D" w:rsidRDefault="00D72D19" w:rsidP="00EF2656">
      <w:pPr>
        <w:pStyle w:val="NormalWeb"/>
        <w:numPr>
          <w:ilvl w:val="0"/>
          <w:numId w:val="1"/>
        </w:numPr>
        <w:spacing w:before="0" w:beforeAutospacing="0" w:after="0" w:afterAutospacing="0"/>
        <w:rPr>
          <w:color w:val="000000"/>
          <w:sz w:val="27"/>
          <w:szCs w:val="27"/>
        </w:rPr>
      </w:pPr>
      <w:r>
        <w:rPr>
          <w:color w:val="000000"/>
          <w:sz w:val="27"/>
          <w:szCs w:val="27"/>
        </w:rPr>
        <w:t>The students will experience real life design problems in thermofluid applications and will use the knowledge gained in the courses of thermodynamics, fluid mechanics and heat transfer for the integrated thermofluid systems.</w:t>
      </w:r>
    </w:p>
    <w:p w:rsidR="00D72D19" w:rsidRDefault="00D72D19" w:rsidP="00EF2656">
      <w:pPr>
        <w:pStyle w:val="NormalWeb"/>
        <w:numPr>
          <w:ilvl w:val="0"/>
          <w:numId w:val="1"/>
        </w:numPr>
        <w:spacing w:before="0" w:beforeAutospacing="0" w:after="0" w:afterAutospacing="0"/>
        <w:rPr>
          <w:color w:val="000000"/>
          <w:sz w:val="27"/>
          <w:szCs w:val="27"/>
        </w:rPr>
      </w:pPr>
      <w:r>
        <w:rPr>
          <w:color w:val="000000"/>
          <w:sz w:val="27"/>
          <w:szCs w:val="27"/>
        </w:rPr>
        <w:t>Students could utilize computational models for solution of thermofluid systems.</w:t>
      </w:r>
    </w:p>
    <w:p w:rsidR="00D72D19" w:rsidRDefault="00D72D19" w:rsidP="00EF2656">
      <w:pPr>
        <w:pStyle w:val="NormalWeb"/>
        <w:numPr>
          <w:ilvl w:val="0"/>
          <w:numId w:val="1"/>
        </w:numPr>
        <w:spacing w:before="0" w:beforeAutospacing="0" w:after="0" w:afterAutospacing="0"/>
        <w:rPr>
          <w:color w:val="000000"/>
          <w:sz w:val="27"/>
          <w:szCs w:val="27"/>
        </w:rPr>
      </w:pPr>
      <w:r>
        <w:rPr>
          <w:color w:val="000000"/>
          <w:sz w:val="27"/>
          <w:szCs w:val="27"/>
        </w:rPr>
        <w:t xml:space="preserve">Students will work in team spirit and will </w:t>
      </w:r>
      <w:r w:rsidR="00120906">
        <w:rPr>
          <w:color w:val="000000"/>
          <w:sz w:val="27"/>
          <w:szCs w:val="27"/>
        </w:rPr>
        <w:t>show their communication skills both in terms of reports and presentations.</w:t>
      </w:r>
    </w:p>
    <w:p w:rsidR="00120906" w:rsidRPr="0070052F" w:rsidRDefault="00120906" w:rsidP="0025208D">
      <w:pPr>
        <w:pStyle w:val="NormalWeb"/>
        <w:spacing w:before="0" w:beforeAutospacing="0" w:after="0" w:afterAutospacing="0"/>
        <w:rPr>
          <w:b/>
          <w:color w:val="000000"/>
          <w:sz w:val="27"/>
          <w:szCs w:val="27"/>
        </w:rPr>
      </w:pPr>
      <w:r w:rsidRPr="0070052F">
        <w:rPr>
          <w:b/>
          <w:color w:val="000000"/>
          <w:sz w:val="27"/>
          <w:szCs w:val="27"/>
        </w:rPr>
        <w:t>Credit Hours: 3 (3-1-0)</w:t>
      </w:r>
    </w:p>
    <w:p w:rsidR="00D64146" w:rsidRPr="0070052F" w:rsidRDefault="00120906" w:rsidP="00D64146">
      <w:pPr>
        <w:pStyle w:val="NormalWeb"/>
        <w:spacing w:before="0" w:beforeAutospacing="0" w:after="0" w:afterAutospacing="0"/>
        <w:rPr>
          <w:b/>
          <w:color w:val="000000"/>
          <w:sz w:val="28"/>
          <w:szCs w:val="28"/>
        </w:rPr>
      </w:pPr>
      <w:r w:rsidRPr="0070052F">
        <w:rPr>
          <w:b/>
          <w:color w:val="000000"/>
          <w:sz w:val="28"/>
          <w:szCs w:val="28"/>
        </w:rPr>
        <w:t>Prerequisites of the Course</w:t>
      </w:r>
    </w:p>
    <w:p w:rsidR="00120906" w:rsidRDefault="00120906" w:rsidP="00EF2656">
      <w:pPr>
        <w:pStyle w:val="NormalWeb"/>
        <w:spacing w:before="0" w:beforeAutospacing="0" w:after="0" w:afterAutospacing="0"/>
        <w:ind w:left="720"/>
        <w:rPr>
          <w:color w:val="000000"/>
          <w:sz w:val="27"/>
          <w:szCs w:val="27"/>
        </w:rPr>
      </w:pPr>
      <w:r>
        <w:rPr>
          <w:color w:val="000000"/>
          <w:sz w:val="27"/>
          <w:szCs w:val="27"/>
        </w:rPr>
        <w:t xml:space="preserve"> Fluid Mechanics, Thermodynamics (I and II) and Heat transfer.</w:t>
      </w:r>
    </w:p>
    <w:p w:rsidR="00120906" w:rsidRPr="0070052F" w:rsidRDefault="00120906" w:rsidP="0025208D">
      <w:pPr>
        <w:pStyle w:val="NormalWeb"/>
        <w:spacing w:before="0" w:beforeAutospacing="0" w:after="0" w:afterAutospacing="0"/>
        <w:rPr>
          <w:b/>
          <w:color w:val="000000"/>
          <w:sz w:val="28"/>
          <w:szCs w:val="28"/>
        </w:rPr>
      </w:pPr>
      <w:r w:rsidRPr="0070052F">
        <w:rPr>
          <w:b/>
          <w:color w:val="000000"/>
          <w:sz w:val="28"/>
          <w:szCs w:val="28"/>
        </w:rPr>
        <w:t>Text Book</w:t>
      </w:r>
    </w:p>
    <w:p w:rsidR="00120906" w:rsidRDefault="00120906" w:rsidP="00EF2656">
      <w:pPr>
        <w:pStyle w:val="NormalWeb"/>
        <w:spacing w:before="0" w:beforeAutospacing="0" w:after="0" w:afterAutospacing="0"/>
        <w:ind w:left="720"/>
        <w:rPr>
          <w:color w:val="000000"/>
          <w:sz w:val="27"/>
          <w:szCs w:val="27"/>
        </w:rPr>
      </w:pPr>
      <w:r>
        <w:rPr>
          <w:color w:val="000000"/>
          <w:sz w:val="27"/>
          <w:szCs w:val="27"/>
        </w:rPr>
        <w:t>Janna, W.S, “Design of Fluid Thermal Systems” Latest Edition, Cengage Learning, Global Engineering.</w:t>
      </w:r>
    </w:p>
    <w:p w:rsidR="00120906" w:rsidRPr="0070052F" w:rsidRDefault="00120906" w:rsidP="0025208D">
      <w:pPr>
        <w:pStyle w:val="NormalWeb"/>
        <w:spacing w:before="0" w:beforeAutospacing="0" w:after="0" w:afterAutospacing="0"/>
        <w:rPr>
          <w:b/>
          <w:color w:val="000000"/>
          <w:sz w:val="28"/>
          <w:szCs w:val="28"/>
        </w:rPr>
      </w:pPr>
      <w:r w:rsidRPr="0070052F">
        <w:rPr>
          <w:b/>
          <w:color w:val="000000"/>
          <w:sz w:val="28"/>
          <w:szCs w:val="28"/>
        </w:rPr>
        <w:t>References</w:t>
      </w:r>
    </w:p>
    <w:p w:rsidR="00120906" w:rsidRDefault="00120906" w:rsidP="00EF2656">
      <w:pPr>
        <w:pStyle w:val="NormalWeb"/>
        <w:numPr>
          <w:ilvl w:val="0"/>
          <w:numId w:val="2"/>
        </w:numPr>
        <w:spacing w:before="0" w:beforeAutospacing="0" w:after="0" w:afterAutospacing="0"/>
        <w:rPr>
          <w:color w:val="000000"/>
          <w:sz w:val="27"/>
          <w:szCs w:val="27"/>
        </w:rPr>
      </w:pPr>
      <w:r>
        <w:rPr>
          <w:color w:val="000000"/>
          <w:sz w:val="27"/>
          <w:szCs w:val="27"/>
        </w:rPr>
        <w:t>Stoecker, B.K, “Design of Thermal Systems” McGraw-Hill, 2</w:t>
      </w:r>
      <w:r w:rsidRPr="00120906">
        <w:rPr>
          <w:color w:val="000000"/>
          <w:sz w:val="27"/>
          <w:szCs w:val="27"/>
          <w:vertAlign w:val="superscript"/>
        </w:rPr>
        <w:t>nd</w:t>
      </w:r>
      <w:r>
        <w:rPr>
          <w:color w:val="000000"/>
          <w:sz w:val="27"/>
          <w:szCs w:val="27"/>
        </w:rPr>
        <w:t xml:space="preserve"> Edition</w:t>
      </w:r>
    </w:p>
    <w:p w:rsidR="00120906" w:rsidRDefault="00120906" w:rsidP="00EF2656">
      <w:pPr>
        <w:pStyle w:val="NormalWeb"/>
        <w:numPr>
          <w:ilvl w:val="0"/>
          <w:numId w:val="2"/>
        </w:numPr>
        <w:spacing w:before="0" w:beforeAutospacing="0" w:after="0" w:afterAutospacing="0"/>
        <w:rPr>
          <w:color w:val="000000"/>
          <w:sz w:val="27"/>
          <w:szCs w:val="27"/>
        </w:rPr>
      </w:pPr>
      <w:r>
        <w:rPr>
          <w:color w:val="000000"/>
          <w:sz w:val="27"/>
          <w:szCs w:val="27"/>
        </w:rPr>
        <w:t xml:space="preserve">Hodge, B.K. and Taylor, R.P. </w:t>
      </w:r>
      <w:r w:rsidR="00EF2656">
        <w:rPr>
          <w:color w:val="000000"/>
          <w:sz w:val="27"/>
          <w:szCs w:val="27"/>
        </w:rPr>
        <w:t>“Analysis</w:t>
      </w:r>
      <w:r>
        <w:rPr>
          <w:color w:val="000000"/>
          <w:sz w:val="27"/>
          <w:szCs w:val="27"/>
        </w:rPr>
        <w:t xml:space="preserve"> </w:t>
      </w:r>
      <w:r w:rsidR="00EF2656">
        <w:rPr>
          <w:color w:val="000000"/>
          <w:sz w:val="27"/>
          <w:szCs w:val="27"/>
        </w:rPr>
        <w:t>and Design</w:t>
      </w:r>
      <w:r>
        <w:rPr>
          <w:color w:val="000000"/>
          <w:sz w:val="27"/>
          <w:szCs w:val="27"/>
        </w:rPr>
        <w:t xml:space="preserve"> of Energy Systems” Prentice Hall.</w:t>
      </w:r>
    </w:p>
    <w:p w:rsidR="00120906" w:rsidRDefault="00120906" w:rsidP="00EF2656">
      <w:pPr>
        <w:pStyle w:val="NormalWeb"/>
        <w:numPr>
          <w:ilvl w:val="0"/>
          <w:numId w:val="2"/>
        </w:numPr>
        <w:spacing w:before="0" w:beforeAutospacing="0" w:after="0" w:afterAutospacing="0"/>
        <w:rPr>
          <w:color w:val="000000"/>
          <w:sz w:val="27"/>
          <w:szCs w:val="27"/>
        </w:rPr>
      </w:pPr>
      <w:r>
        <w:rPr>
          <w:color w:val="000000"/>
          <w:sz w:val="27"/>
          <w:szCs w:val="27"/>
        </w:rPr>
        <w:t>McQuiston, F.C, Parker,</w:t>
      </w:r>
      <w:r w:rsidR="00EF2656">
        <w:rPr>
          <w:color w:val="000000"/>
          <w:sz w:val="27"/>
          <w:szCs w:val="27"/>
        </w:rPr>
        <w:t xml:space="preserve"> </w:t>
      </w:r>
      <w:r>
        <w:rPr>
          <w:color w:val="000000"/>
          <w:sz w:val="27"/>
          <w:szCs w:val="27"/>
        </w:rPr>
        <w:t>J.D and Spitler, J.D. “</w:t>
      </w:r>
      <w:r w:rsidR="00EF2656">
        <w:rPr>
          <w:color w:val="000000"/>
          <w:sz w:val="27"/>
          <w:szCs w:val="27"/>
        </w:rPr>
        <w:t>Heating, Ventilating and Air conditioning: Analysis</w:t>
      </w:r>
      <w:r>
        <w:rPr>
          <w:color w:val="000000"/>
          <w:sz w:val="27"/>
          <w:szCs w:val="27"/>
        </w:rPr>
        <w:t xml:space="preserve"> </w:t>
      </w:r>
      <w:r w:rsidR="00EF2656">
        <w:rPr>
          <w:color w:val="000000"/>
          <w:sz w:val="27"/>
          <w:szCs w:val="27"/>
        </w:rPr>
        <w:t>and Design” John Wiley</w:t>
      </w:r>
    </w:p>
    <w:p w:rsidR="00EF2656" w:rsidRDefault="00EF2656" w:rsidP="00EF2656">
      <w:pPr>
        <w:pStyle w:val="NormalWeb"/>
        <w:numPr>
          <w:ilvl w:val="0"/>
          <w:numId w:val="2"/>
        </w:numPr>
        <w:spacing w:before="0" w:beforeAutospacing="0" w:after="0" w:afterAutospacing="0"/>
        <w:rPr>
          <w:color w:val="000000"/>
          <w:sz w:val="27"/>
          <w:szCs w:val="27"/>
        </w:rPr>
      </w:pPr>
      <w:r>
        <w:rPr>
          <w:color w:val="000000"/>
          <w:sz w:val="27"/>
          <w:szCs w:val="27"/>
        </w:rPr>
        <w:t>Bejan, A. Tsatsaronis, G and Moran, M “Thermal Design and Optimization” John Wiley and Sons</w:t>
      </w:r>
    </w:p>
    <w:p w:rsidR="00120906" w:rsidRDefault="00EF2656" w:rsidP="00EF2656">
      <w:pPr>
        <w:pStyle w:val="NormalWeb"/>
        <w:numPr>
          <w:ilvl w:val="0"/>
          <w:numId w:val="2"/>
        </w:numPr>
        <w:spacing w:before="0" w:beforeAutospacing="0" w:after="0" w:afterAutospacing="0"/>
        <w:rPr>
          <w:color w:val="000000"/>
          <w:sz w:val="27"/>
          <w:szCs w:val="27"/>
        </w:rPr>
      </w:pPr>
      <w:r>
        <w:rPr>
          <w:color w:val="000000"/>
          <w:sz w:val="27"/>
          <w:szCs w:val="27"/>
        </w:rPr>
        <w:t>Jaluria, Y. “Design and Optimization of Thermal Systems” McGraw-Hill</w:t>
      </w:r>
    </w:p>
    <w:p w:rsidR="00EF2656" w:rsidRDefault="00EF2656" w:rsidP="00EF2656">
      <w:pPr>
        <w:pStyle w:val="NormalWeb"/>
        <w:numPr>
          <w:ilvl w:val="0"/>
          <w:numId w:val="2"/>
        </w:numPr>
        <w:spacing w:before="0" w:beforeAutospacing="0" w:after="0" w:afterAutospacing="0"/>
        <w:rPr>
          <w:color w:val="000000"/>
          <w:sz w:val="27"/>
          <w:szCs w:val="27"/>
        </w:rPr>
      </w:pPr>
      <w:r>
        <w:rPr>
          <w:color w:val="000000"/>
          <w:sz w:val="27"/>
          <w:szCs w:val="27"/>
        </w:rPr>
        <w:t xml:space="preserve">Burmeister, L.C. “Elements of Thermal Fluid Design” Prentice Hall </w:t>
      </w:r>
    </w:p>
    <w:p w:rsidR="0070052F" w:rsidRPr="0070052F" w:rsidRDefault="00EF2656" w:rsidP="00EF2656">
      <w:pPr>
        <w:pStyle w:val="NormalWeb"/>
        <w:spacing w:before="0" w:beforeAutospacing="0" w:after="0" w:afterAutospacing="0"/>
        <w:rPr>
          <w:b/>
          <w:color w:val="000000"/>
          <w:sz w:val="28"/>
          <w:szCs w:val="28"/>
        </w:rPr>
      </w:pPr>
      <w:r w:rsidRPr="0070052F">
        <w:rPr>
          <w:b/>
          <w:color w:val="000000"/>
          <w:sz w:val="28"/>
          <w:szCs w:val="28"/>
        </w:rPr>
        <w:t xml:space="preserve">Instruction Methods: </w:t>
      </w:r>
    </w:p>
    <w:p w:rsidR="00EF2656" w:rsidRDefault="00EF2656" w:rsidP="00EF2656">
      <w:pPr>
        <w:pStyle w:val="NormalWeb"/>
        <w:spacing w:before="0" w:beforeAutospacing="0" w:after="0" w:afterAutospacing="0"/>
        <w:rPr>
          <w:color w:val="000000"/>
          <w:sz w:val="27"/>
          <w:szCs w:val="27"/>
        </w:rPr>
      </w:pPr>
      <w:r>
        <w:rPr>
          <w:color w:val="000000"/>
          <w:sz w:val="27"/>
          <w:szCs w:val="27"/>
        </w:rPr>
        <w:t>Three 50 minutes’ lectures and 1 Tutorial</w:t>
      </w:r>
    </w:p>
    <w:p w:rsidR="0070052F" w:rsidRDefault="0070052F" w:rsidP="0070052F">
      <w:pPr>
        <w:pStyle w:val="NormalWeb"/>
        <w:spacing w:before="0" w:beforeAutospacing="0" w:after="0" w:afterAutospacing="0"/>
        <w:rPr>
          <w:color w:val="000000"/>
          <w:sz w:val="27"/>
          <w:szCs w:val="27"/>
        </w:rPr>
      </w:pPr>
      <w:r>
        <w:rPr>
          <w:color w:val="000000"/>
          <w:sz w:val="27"/>
          <w:szCs w:val="27"/>
        </w:rPr>
        <w:t>All lectures will be zoom or black board based. One 1 hour lecture in 5</w:t>
      </w:r>
      <w:proofErr w:type="gramStart"/>
      <w:r>
        <w:rPr>
          <w:color w:val="000000"/>
          <w:sz w:val="27"/>
          <w:szCs w:val="27"/>
        </w:rPr>
        <w:t>th  or</w:t>
      </w:r>
      <w:proofErr w:type="gramEnd"/>
      <w:r>
        <w:rPr>
          <w:color w:val="000000"/>
          <w:sz w:val="27"/>
          <w:szCs w:val="27"/>
        </w:rPr>
        <w:t xml:space="preserve"> 6th  week will be for showing the equipment in the laboratory.  </w:t>
      </w:r>
    </w:p>
    <w:p w:rsidR="00EF2656" w:rsidRPr="0070052F" w:rsidRDefault="00BF683A" w:rsidP="00EF2656">
      <w:pPr>
        <w:pStyle w:val="NormalWeb"/>
        <w:spacing w:before="0" w:beforeAutospacing="0" w:after="0" w:afterAutospacing="0"/>
        <w:rPr>
          <w:b/>
          <w:color w:val="000000"/>
          <w:sz w:val="28"/>
          <w:szCs w:val="28"/>
        </w:rPr>
      </w:pPr>
      <w:r w:rsidRPr="0070052F">
        <w:rPr>
          <w:b/>
          <w:color w:val="000000"/>
          <w:sz w:val="28"/>
          <w:szCs w:val="28"/>
        </w:rPr>
        <w:t>Topics of the course</w:t>
      </w:r>
    </w:p>
    <w:p w:rsidR="00BF683A" w:rsidRDefault="00BF683A" w:rsidP="00400672">
      <w:pPr>
        <w:pStyle w:val="NormalWeb"/>
        <w:numPr>
          <w:ilvl w:val="0"/>
          <w:numId w:val="4"/>
        </w:numPr>
        <w:spacing w:before="0" w:beforeAutospacing="0" w:after="0" w:afterAutospacing="0"/>
        <w:rPr>
          <w:color w:val="000000"/>
          <w:sz w:val="27"/>
          <w:szCs w:val="27"/>
        </w:rPr>
      </w:pPr>
      <w:r>
        <w:rPr>
          <w:color w:val="000000"/>
          <w:sz w:val="27"/>
          <w:szCs w:val="27"/>
        </w:rPr>
        <w:t>Introduction to Thermal Fluid Systems</w:t>
      </w:r>
    </w:p>
    <w:p w:rsidR="00BF683A" w:rsidRDefault="00BF683A" w:rsidP="00400672">
      <w:pPr>
        <w:pStyle w:val="NormalWeb"/>
        <w:numPr>
          <w:ilvl w:val="0"/>
          <w:numId w:val="4"/>
        </w:numPr>
        <w:spacing w:before="0" w:beforeAutospacing="0" w:after="0" w:afterAutospacing="0"/>
        <w:rPr>
          <w:color w:val="000000"/>
          <w:sz w:val="27"/>
          <w:szCs w:val="27"/>
        </w:rPr>
      </w:pPr>
      <w:r>
        <w:rPr>
          <w:color w:val="000000"/>
          <w:sz w:val="27"/>
          <w:szCs w:val="27"/>
        </w:rPr>
        <w:t>Piping Systems, I (Standards, friction factor concept and minor losses</w:t>
      </w:r>
    </w:p>
    <w:p w:rsidR="00BF683A" w:rsidRDefault="00BF683A" w:rsidP="00400672">
      <w:pPr>
        <w:pStyle w:val="NormalWeb"/>
        <w:numPr>
          <w:ilvl w:val="0"/>
          <w:numId w:val="4"/>
        </w:numPr>
        <w:spacing w:before="0" w:beforeAutospacing="0" w:after="0" w:afterAutospacing="0"/>
        <w:rPr>
          <w:color w:val="000000"/>
          <w:sz w:val="27"/>
          <w:szCs w:val="27"/>
        </w:rPr>
      </w:pPr>
      <w:r>
        <w:rPr>
          <w:color w:val="000000"/>
          <w:sz w:val="27"/>
          <w:szCs w:val="27"/>
        </w:rPr>
        <w:t xml:space="preserve">Piping Systems II </w:t>
      </w:r>
      <w:r w:rsidR="00400672">
        <w:rPr>
          <w:color w:val="000000"/>
          <w:sz w:val="27"/>
          <w:szCs w:val="27"/>
        </w:rPr>
        <w:t>(optimization</w:t>
      </w:r>
      <w:r>
        <w:rPr>
          <w:color w:val="000000"/>
          <w:sz w:val="27"/>
          <w:szCs w:val="27"/>
        </w:rPr>
        <w:t xml:space="preserve"> Problems, Piping Symbols and System Curves)</w:t>
      </w:r>
    </w:p>
    <w:p w:rsidR="00BF683A" w:rsidRDefault="00BF683A" w:rsidP="00400672">
      <w:pPr>
        <w:pStyle w:val="NormalWeb"/>
        <w:numPr>
          <w:ilvl w:val="0"/>
          <w:numId w:val="4"/>
        </w:numPr>
        <w:spacing w:before="0" w:beforeAutospacing="0" w:after="0" w:afterAutospacing="0"/>
        <w:rPr>
          <w:color w:val="000000"/>
          <w:sz w:val="27"/>
          <w:szCs w:val="27"/>
        </w:rPr>
      </w:pPr>
      <w:r>
        <w:rPr>
          <w:color w:val="000000"/>
          <w:sz w:val="27"/>
          <w:szCs w:val="27"/>
        </w:rPr>
        <w:t>Flow through Pipe Network</w:t>
      </w:r>
    </w:p>
    <w:p w:rsidR="00BF683A" w:rsidRDefault="00BF683A" w:rsidP="00400672">
      <w:pPr>
        <w:pStyle w:val="NormalWeb"/>
        <w:numPr>
          <w:ilvl w:val="0"/>
          <w:numId w:val="4"/>
        </w:numPr>
        <w:spacing w:before="0" w:beforeAutospacing="0" w:after="0" w:afterAutospacing="0"/>
        <w:rPr>
          <w:color w:val="000000"/>
          <w:sz w:val="27"/>
          <w:szCs w:val="27"/>
        </w:rPr>
      </w:pPr>
      <w:r>
        <w:rPr>
          <w:color w:val="000000"/>
          <w:sz w:val="27"/>
          <w:szCs w:val="27"/>
        </w:rPr>
        <w:t xml:space="preserve">Pumps and Piping Systems </w:t>
      </w:r>
      <w:r w:rsidR="00400672">
        <w:rPr>
          <w:color w:val="000000"/>
          <w:sz w:val="27"/>
          <w:szCs w:val="27"/>
        </w:rPr>
        <w:t>(classification</w:t>
      </w:r>
      <w:r>
        <w:rPr>
          <w:color w:val="000000"/>
          <w:sz w:val="27"/>
          <w:szCs w:val="27"/>
        </w:rPr>
        <w:t xml:space="preserve"> and types of pumps, pump testing, cavitation, pump analysis, specific speed, basic piping system design, </w:t>
      </w:r>
    </w:p>
    <w:p w:rsidR="00BF683A" w:rsidRDefault="00BF683A" w:rsidP="00400672">
      <w:pPr>
        <w:pStyle w:val="NormalWeb"/>
        <w:numPr>
          <w:ilvl w:val="0"/>
          <w:numId w:val="4"/>
        </w:numPr>
        <w:spacing w:before="0" w:beforeAutospacing="0" w:after="0" w:afterAutospacing="0"/>
        <w:rPr>
          <w:color w:val="000000"/>
          <w:sz w:val="27"/>
          <w:szCs w:val="27"/>
        </w:rPr>
      </w:pPr>
      <w:r>
        <w:rPr>
          <w:color w:val="000000"/>
          <w:sz w:val="27"/>
          <w:szCs w:val="27"/>
        </w:rPr>
        <w:t xml:space="preserve">Performance </w:t>
      </w:r>
      <w:r w:rsidR="00400672">
        <w:rPr>
          <w:color w:val="000000"/>
          <w:sz w:val="27"/>
          <w:szCs w:val="27"/>
        </w:rPr>
        <w:t>characteristics</w:t>
      </w:r>
      <w:r>
        <w:rPr>
          <w:color w:val="000000"/>
          <w:sz w:val="27"/>
          <w:szCs w:val="27"/>
        </w:rPr>
        <w:t xml:space="preserve"> of fans and compressors</w:t>
      </w:r>
    </w:p>
    <w:p w:rsidR="00BF683A" w:rsidRDefault="00BF683A" w:rsidP="00400672">
      <w:pPr>
        <w:pStyle w:val="NormalWeb"/>
        <w:numPr>
          <w:ilvl w:val="0"/>
          <w:numId w:val="4"/>
        </w:numPr>
        <w:spacing w:before="0" w:beforeAutospacing="0" w:after="0" w:afterAutospacing="0"/>
        <w:rPr>
          <w:color w:val="000000"/>
          <w:sz w:val="27"/>
          <w:szCs w:val="27"/>
        </w:rPr>
      </w:pPr>
      <w:r>
        <w:rPr>
          <w:color w:val="000000"/>
          <w:sz w:val="27"/>
          <w:szCs w:val="27"/>
        </w:rPr>
        <w:t>Optimum thickness of insulating pipes</w:t>
      </w:r>
    </w:p>
    <w:p w:rsidR="00BF683A" w:rsidRDefault="00BF683A" w:rsidP="00400672">
      <w:pPr>
        <w:pStyle w:val="NormalWeb"/>
        <w:numPr>
          <w:ilvl w:val="0"/>
          <w:numId w:val="4"/>
        </w:numPr>
        <w:spacing w:before="0" w:beforeAutospacing="0" w:after="0" w:afterAutospacing="0"/>
        <w:rPr>
          <w:color w:val="000000"/>
          <w:sz w:val="27"/>
          <w:szCs w:val="27"/>
        </w:rPr>
      </w:pPr>
      <w:r>
        <w:rPr>
          <w:color w:val="000000"/>
          <w:sz w:val="27"/>
          <w:szCs w:val="27"/>
        </w:rPr>
        <w:t xml:space="preserve">Double pipe Heat exchanger </w:t>
      </w:r>
      <w:r w:rsidR="00400672">
        <w:rPr>
          <w:color w:val="000000"/>
          <w:sz w:val="27"/>
          <w:szCs w:val="27"/>
        </w:rPr>
        <w:t>(Performance</w:t>
      </w:r>
      <w:r>
        <w:rPr>
          <w:color w:val="000000"/>
          <w:sz w:val="27"/>
          <w:szCs w:val="27"/>
        </w:rPr>
        <w:t xml:space="preserve"> design and analysis, effectiveness and NTU analysis)</w:t>
      </w:r>
    </w:p>
    <w:p w:rsidR="00BF683A" w:rsidRDefault="00BF683A" w:rsidP="00400672">
      <w:pPr>
        <w:pStyle w:val="NormalWeb"/>
        <w:numPr>
          <w:ilvl w:val="0"/>
          <w:numId w:val="4"/>
        </w:numPr>
        <w:spacing w:before="0" w:beforeAutospacing="0" w:after="0" w:afterAutospacing="0"/>
        <w:rPr>
          <w:color w:val="000000"/>
          <w:sz w:val="27"/>
          <w:szCs w:val="27"/>
        </w:rPr>
      </w:pPr>
      <w:r>
        <w:rPr>
          <w:color w:val="000000"/>
          <w:sz w:val="27"/>
          <w:szCs w:val="27"/>
        </w:rPr>
        <w:t xml:space="preserve">Shell and Tube Heat Exchanger </w:t>
      </w:r>
      <w:r w:rsidR="00400672">
        <w:rPr>
          <w:color w:val="000000"/>
          <w:sz w:val="27"/>
          <w:szCs w:val="27"/>
        </w:rPr>
        <w:t>(Construction</w:t>
      </w:r>
      <w:r>
        <w:rPr>
          <w:color w:val="000000"/>
          <w:sz w:val="27"/>
          <w:szCs w:val="27"/>
        </w:rPr>
        <w:t xml:space="preserve">, Parts and </w:t>
      </w:r>
      <w:r w:rsidR="00400672">
        <w:rPr>
          <w:color w:val="000000"/>
          <w:sz w:val="27"/>
          <w:szCs w:val="27"/>
        </w:rPr>
        <w:t>Nomenclature</w:t>
      </w:r>
      <w:r>
        <w:rPr>
          <w:color w:val="000000"/>
          <w:sz w:val="27"/>
          <w:szCs w:val="27"/>
        </w:rPr>
        <w:t xml:space="preserve"> of Shell and Tube </w:t>
      </w:r>
      <w:r w:rsidR="00400672">
        <w:rPr>
          <w:color w:val="000000"/>
          <w:sz w:val="27"/>
          <w:szCs w:val="27"/>
        </w:rPr>
        <w:t>heat exchangers</w:t>
      </w:r>
      <w:r>
        <w:rPr>
          <w:color w:val="000000"/>
          <w:sz w:val="27"/>
          <w:szCs w:val="27"/>
        </w:rPr>
        <w:t xml:space="preserve">, Design analysis and optimum outlet conditions) </w:t>
      </w:r>
    </w:p>
    <w:p w:rsidR="00BF683A" w:rsidRDefault="00BF683A" w:rsidP="00400672">
      <w:pPr>
        <w:pStyle w:val="NormalWeb"/>
        <w:numPr>
          <w:ilvl w:val="0"/>
          <w:numId w:val="4"/>
        </w:numPr>
        <w:spacing w:before="0" w:beforeAutospacing="0" w:after="0" w:afterAutospacing="0"/>
        <w:rPr>
          <w:color w:val="000000"/>
          <w:sz w:val="27"/>
          <w:szCs w:val="27"/>
        </w:rPr>
      </w:pPr>
      <w:r>
        <w:rPr>
          <w:color w:val="000000"/>
          <w:sz w:val="27"/>
          <w:szCs w:val="27"/>
        </w:rPr>
        <w:t>Plate, Frame and Cross flow heat exchanger</w:t>
      </w:r>
    </w:p>
    <w:p w:rsidR="00D64146" w:rsidRDefault="00D64146" w:rsidP="00400672">
      <w:pPr>
        <w:pStyle w:val="NormalWeb"/>
        <w:spacing w:before="0" w:beforeAutospacing="0" w:after="0" w:afterAutospacing="0"/>
        <w:rPr>
          <w:color w:val="000000"/>
          <w:sz w:val="27"/>
          <w:szCs w:val="27"/>
        </w:rPr>
      </w:pPr>
    </w:p>
    <w:p w:rsidR="00D64146" w:rsidRDefault="00D64146" w:rsidP="00400672">
      <w:pPr>
        <w:pStyle w:val="NormalWeb"/>
        <w:spacing w:before="0" w:beforeAutospacing="0" w:after="0" w:afterAutospacing="0"/>
        <w:rPr>
          <w:color w:val="000000"/>
          <w:sz w:val="27"/>
          <w:szCs w:val="27"/>
        </w:rPr>
      </w:pPr>
    </w:p>
    <w:p w:rsidR="0070052F" w:rsidRDefault="0070052F" w:rsidP="00400672">
      <w:pPr>
        <w:pStyle w:val="NormalWeb"/>
        <w:spacing w:before="0" w:beforeAutospacing="0" w:after="0" w:afterAutospacing="0"/>
        <w:rPr>
          <w:color w:val="000000"/>
          <w:sz w:val="27"/>
          <w:szCs w:val="27"/>
        </w:rPr>
      </w:pPr>
    </w:p>
    <w:p w:rsidR="0070052F" w:rsidRDefault="0070052F" w:rsidP="00400672">
      <w:pPr>
        <w:pStyle w:val="NormalWeb"/>
        <w:spacing w:before="0" w:beforeAutospacing="0" w:after="0" w:afterAutospacing="0"/>
        <w:rPr>
          <w:color w:val="000000"/>
          <w:sz w:val="27"/>
          <w:szCs w:val="27"/>
        </w:rPr>
      </w:pPr>
    </w:p>
    <w:p w:rsidR="0070052F" w:rsidRDefault="0070052F" w:rsidP="00400672">
      <w:pPr>
        <w:pStyle w:val="NormalWeb"/>
        <w:spacing w:before="0" w:beforeAutospacing="0" w:after="0" w:afterAutospacing="0"/>
        <w:rPr>
          <w:color w:val="000000"/>
          <w:sz w:val="27"/>
          <w:szCs w:val="27"/>
        </w:rPr>
      </w:pPr>
    </w:p>
    <w:p w:rsidR="00400672" w:rsidRPr="0070052F" w:rsidRDefault="00400672" w:rsidP="00400672">
      <w:pPr>
        <w:pStyle w:val="NormalWeb"/>
        <w:spacing w:before="0" w:beforeAutospacing="0" w:after="0" w:afterAutospacing="0"/>
        <w:rPr>
          <w:b/>
          <w:color w:val="000000"/>
          <w:sz w:val="28"/>
          <w:szCs w:val="28"/>
        </w:rPr>
      </w:pPr>
      <w:r w:rsidRPr="0070052F">
        <w:rPr>
          <w:b/>
          <w:color w:val="000000"/>
          <w:sz w:val="28"/>
          <w:szCs w:val="28"/>
        </w:rPr>
        <w:lastRenderedPageBreak/>
        <w:t>Course Assessment</w:t>
      </w:r>
    </w:p>
    <w:p w:rsidR="00400672" w:rsidRDefault="00400672" w:rsidP="00400672">
      <w:pPr>
        <w:pStyle w:val="NormalWeb"/>
        <w:spacing w:before="0" w:beforeAutospacing="0" w:after="0" w:afterAutospacing="0"/>
        <w:rPr>
          <w:color w:val="000000"/>
          <w:sz w:val="27"/>
          <w:szCs w:val="27"/>
        </w:rPr>
      </w:pPr>
      <w:r>
        <w:rPr>
          <w:color w:val="000000"/>
          <w:sz w:val="27"/>
          <w:szCs w:val="27"/>
        </w:rPr>
        <w:t xml:space="preserve">The assessment of the course will be accumulation of the efforts that the student will put in assignments, term projects, midterms and final examination. Each chapter will be followed by the assignment based on the theory of that chapter. The assignment has to be given on due date. Late assignments will not get any grade. In the assignment the students are supposed give step by step solution rather than just calculation. Each step has to be explained. The term project is based on </w:t>
      </w:r>
      <w:r w:rsidR="00D64146">
        <w:rPr>
          <w:color w:val="000000"/>
          <w:sz w:val="27"/>
          <w:szCs w:val="27"/>
        </w:rPr>
        <w:t xml:space="preserve">the subject matter of the course. Students can take term project either from fluid portion or thermal portion.  Term paper marks will be based on both the report and presentation. </w:t>
      </w:r>
    </w:p>
    <w:p w:rsidR="00400672" w:rsidRDefault="00400672" w:rsidP="00400672">
      <w:pPr>
        <w:pStyle w:val="NormalWeb"/>
        <w:spacing w:before="0" w:beforeAutospacing="0" w:after="0" w:afterAutospacing="0"/>
        <w:rPr>
          <w:color w:val="000000"/>
          <w:sz w:val="27"/>
          <w:szCs w:val="27"/>
        </w:rPr>
      </w:pPr>
      <w:r>
        <w:rPr>
          <w:color w:val="000000"/>
          <w:sz w:val="27"/>
          <w:szCs w:val="27"/>
        </w:rPr>
        <w:t>The breakdown of marks is as under.</w:t>
      </w:r>
    </w:p>
    <w:tbl>
      <w:tblPr>
        <w:tblStyle w:val="TableGrid"/>
        <w:tblW w:w="0" w:type="auto"/>
        <w:jc w:val="center"/>
        <w:tblLook w:val="04A0" w:firstRow="1" w:lastRow="0" w:firstColumn="1" w:lastColumn="0" w:noHBand="0" w:noVBand="1"/>
      </w:tblPr>
      <w:tblGrid>
        <w:gridCol w:w="805"/>
        <w:gridCol w:w="3870"/>
        <w:gridCol w:w="1350"/>
      </w:tblGrid>
      <w:tr w:rsidR="00D64146" w:rsidTr="00D64146">
        <w:trPr>
          <w:jc w:val="center"/>
        </w:trPr>
        <w:tc>
          <w:tcPr>
            <w:tcW w:w="805" w:type="dxa"/>
          </w:tcPr>
          <w:p w:rsidR="00D64146" w:rsidRDefault="00D64146" w:rsidP="00400672">
            <w:pPr>
              <w:pStyle w:val="NormalWeb"/>
              <w:spacing w:before="0" w:beforeAutospacing="0" w:after="0" w:afterAutospacing="0"/>
              <w:rPr>
                <w:color w:val="000000"/>
                <w:sz w:val="27"/>
                <w:szCs w:val="27"/>
              </w:rPr>
            </w:pPr>
            <w:r>
              <w:rPr>
                <w:color w:val="000000"/>
                <w:sz w:val="27"/>
                <w:szCs w:val="27"/>
              </w:rPr>
              <w:t>S.No</w:t>
            </w:r>
          </w:p>
        </w:tc>
        <w:tc>
          <w:tcPr>
            <w:tcW w:w="3870" w:type="dxa"/>
          </w:tcPr>
          <w:p w:rsidR="00D64146" w:rsidRDefault="00D64146" w:rsidP="00400672">
            <w:pPr>
              <w:pStyle w:val="NormalWeb"/>
              <w:spacing w:before="0" w:beforeAutospacing="0" w:after="0" w:afterAutospacing="0"/>
              <w:rPr>
                <w:color w:val="000000"/>
                <w:sz w:val="27"/>
                <w:szCs w:val="27"/>
              </w:rPr>
            </w:pPr>
            <w:r>
              <w:rPr>
                <w:color w:val="000000"/>
                <w:sz w:val="27"/>
                <w:szCs w:val="27"/>
              </w:rPr>
              <w:t>Description</w:t>
            </w:r>
          </w:p>
        </w:tc>
        <w:tc>
          <w:tcPr>
            <w:tcW w:w="1350" w:type="dxa"/>
          </w:tcPr>
          <w:p w:rsidR="00D64146" w:rsidRDefault="00D64146" w:rsidP="00400672">
            <w:pPr>
              <w:pStyle w:val="NormalWeb"/>
              <w:spacing w:before="0" w:beforeAutospacing="0" w:after="0" w:afterAutospacing="0"/>
              <w:rPr>
                <w:color w:val="000000"/>
                <w:sz w:val="27"/>
                <w:szCs w:val="27"/>
              </w:rPr>
            </w:pPr>
            <w:r>
              <w:rPr>
                <w:color w:val="000000"/>
                <w:sz w:val="27"/>
                <w:szCs w:val="27"/>
              </w:rPr>
              <w:t>Marks</w:t>
            </w:r>
          </w:p>
        </w:tc>
      </w:tr>
      <w:tr w:rsidR="00D64146" w:rsidTr="00D64146">
        <w:trPr>
          <w:jc w:val="center"/>
        </w:trPr>
        <w:tc>
          <w:tcPr>
            <w:tcW w:w="805" w:type="dxa"/>
          </w:tcPr>
          <w:p w:rsidR="00D64146" w:rsidRDefault="00D64146" w:rsidP="00400672">
            <w:pPr>
              <w:pStyle w:val="NormalWeb"/>
              <w:spacing w:before="0" w:beforeAutospacing="0" w:after="0" w:afterAutospacing="0"/>
              <w:rPr>
                <w:color w:val="000000"/>
                <w:sz w:val="27"/>
                <w:szCs w:val="27"/>
              </w:rPr>
            </w:pPr>
            <w:r>
              <w:rPr>
                <w:color w:val="000000"/>
                <w:sz w:val="27"/>
                <w:szCs w:val="27"/>
              </w:rPr>
              <w:t>1</w:t>
            </w:r>
          </w:p>
        </w:tc>
        <w:tc>
          <w:tcPr>
            <w:tcW w:w="3870" w:type="dxa"/>
          </w:tcPr>
          <w:p w:rsidR="00D64146" w:rsidRDefault="00D64146" w:rsidP="00400672">
            <w:pPr>
              <w:pStyle w:val="NormalWeb"/>
              <w:spacing w:before="0" w:beforeAutospacing="0" w:after="0" w:afterAutospacing="0"/>
              <w:rPr>
                <w:color w:val="000000"/>
                <w:sz w:val="27"/>
                <w:szCs w:val="27"/>
              </w:rPr>
            </w:pPr>
            <w:r>
              <w:rPr>
                <w:color w:val="000000"/>
                <w:sz w:val="27"/>
                <w:szCs w:val="27"/>
              </w:rPr>
              <w:t xml:space="preserve">Assignment </w:t>
            </w:r>
          </w:p>
        </w:tc>
        <w:tc>
          <w:tcPr>
            <w:tcW w:w="1350" w:type="dxa"/>
          </w:tcPr>
          <w:p w:rsidR="00D64146" w:rsidRDefault="00D64146" w:rsidP="00400672">
            <w:pPr>
              <w:pStyle w:val="NormalWeb"/>
              <w:spacing w:before="0" w:beforeAutospacing="0" w:after="0" w:afterAutospacing="0"/>
              <w:rPr>
                <w:color w:val="000000"/>
                <w:sz w:val="27"/>
                <w:szCs w:val="27"/>
              </w:rPr>
            </w:pPr>
            <w:r>
              <w:rPr>
                <w:color w:val="000000"/>
                <w:sz w:val="27"/>
                <w:szCs w:val="27"/>
              </w:rPr>
              <w:t>10%</w:t>
            </w:r>
          </w:p>
        </w:tc>
      </w:tr>
      <w:tr w:rsidR="00D64146" w:rsidTr="00D64146">
        <w:trPr>
          <w:jc w:val="center"/>
        </w:trPr>
        <w:tc>
          <w:tcPr>
            <w:tcW w:w="805" w:type="dxa"/>
          </w:tcPr>
          <w:p w:rsidR="00D64146" w:rsidRDefault="00D64146" w:rsidP="00400672">
            <w:pPr>
              <w:pStyle w:val="NormalWeb"/>
              <w:spacing w:before="0" w:beforeAutospacing="0" w:after="0" w:afterAutospacing="0"/>
              <w:rPr>
                <w:color w:val="000000"/>
                <w:sz w:val="27"/>
                <w:szCs w:val="27"/>
              </w:rPr>
            </w:pPr>
            <w:r>
              <w:rPr>
                <w:color w:val="000000"/>
                <w:sz w:val="27"/>
                <w:szCs w:val="27"/>
              </w:rPr>
              <w:t>2</w:t>
            </w:r>
          </w:p>
        </w:tc>
        <w:tc>
          <w:tcPr>
            <w:tcW w:w="3870" w:type="dxa"/>
          </w:tcPr>
          <w:p w:rsidR="00D64146" w:rsidRDefault="00D64146" w:rsidP="00400672">
            <w:pPr>
              <w:pStyle w:val="NormalWeb"/>
              <w:spacing w:before="0" w:beforeAutospacing="0" w:after="0" w:afterAutospacing="0"/>
              <w:rPr>
                <w:color w:val="000000"/>
                <w:sz w:val="27"/>
                <w:szCs w:val="27"/>
              </w:rPr>
            </w:pPr>
            <w:r>
              <w:rPr>
                <w:color w:val="000000"/>
                <w:sz w:val="27"/>
                <w:szCs w:val="27"/>
              </w:rPr>
              <w:t>Term Project Report</w:t>
            </w:r>
          </w:p>
        </w:tc>
        <w:tc>
          <w:tcPr>
            <w:tcW w:w="1350" w:type="dxa"/>
          </w:tcPr>
          <w:p w:rsidR="00D64146" w:rsidRDefault="00D64146" w:rsidP="00400672">
            <w:pPr>
              <w:pStyle w:val="NormalWeb"/>
              <w:spacing w:before="0" w:beforeAutospacing="0" w:after="0" w:afterAutospacing="0"/>
              <w:rPr>
                <w:color w:val="000000"/>
                <w:sz w:val="27"/>
                <w:szCs w:val="27"/>
              </w:rPr>
            </w:pPr>
            <w:r>
              <w:rPr>
                <w:color w:val="000000"/>
                <w:sz w:val="27"/>
                <w:szCs w:val="27"/>
              </w:rPr>
              <w:t>12%</w:t>
            </w:r>
          </w:p>
        </w:tc>
      </w:tr>
      <w:tr w:rsidR="00D64146" w:rsidTr="00D64146">
        <w:trPr>
          <w:jc w:val="center"/>
        </w:trPr>
        <w:tc>
          <w:tcPr>
            <w:tcW w:w="805" w:type="dxa"/>
          </w:tcPr>
          <w:p w:rsidR="00D64146" w:rsidRDefault="00D64146" w:rsidP="00400672">
            <w:pPr>
              <w:pStyle w:val="NormalWeb"/>
              <w:spacing w:before="0" w:beforeAutospacing="0" w:after="0" w:afterAutospacing="0"/>
              <w:rPr>
                <w:color w:val="000000"/>
                <w:sz w:val="27"/>
                <w:szCs w:val="27"/>
              </w:rPr>
            </w:pPr>
            <w:r>
              <w:rPr>
                <w:color w:val="000000"/>
                <w:sz w:val="27"/>
                <w:szCs w:val="27"/>
              </w:rPr>
              <w:t>3</w:t>
            </w:r>
          </w:p>
        </w:tc>
        <w:tc>
          <w:tcPr>
            <w:tcW w:w="3870" w:type="dxa"/>
          </w:tcPr>
          <w:p w:rsidR="00D64146" w:rsidRDefault="00D64146" w:rsidP="00D64146">
            <w:pPr>
              <w:pStyle w:val="NormalWeb"/>
              <w:spacing w:before="0" w:beforeAutospacing="0" w:after="0" w:afterAutospacing="0"/>
              <w:rPr>
                <w:color w:val="000000"/>
                <w:sz w:val="27"/>
                <w:szCs w:val="27"/>
              </w:rPr>
            </w:pPr>
            <w:r>
              <w:rPr>
                <w:color w:val="000000"/>
                <w:sz w:val="27"/>
                <w:szCs w:val="27"/>
              </w:rPr>
              <w:t>Term Project Presentation</w:t>
            </w:r>
          </w:p>
        </w:tc>
        <w:tc>
          <w:tcPr>
            <w:tcW w:w="1350" w:type="dxa"/>
          </w:tcPr>
          <w:p w:rsidR="00D64146" w:rsidRDefault="00D64146" w:rsidP="00400672">
            <w:pPr>
              <w:pStyle w:val="NormalWeb"/>
              <w:spacing w:before="0" w:beforeAutospacing="0" w:after="0" w:afterAutospacing="0"/>
              <w:rPr>
                <w:color w:val="000000"/>
                <w:sz w:val="27"/>
                <w:szCs w:val="27"/>
              </w:rPr>
            </w:pPr>
            <w:r>
              <w:rPr>
                <w:color w:val="000000"/>
                <w:sz w:val="27"/>
                <w:szCs w:val="27"/>
              </w:rPr>
              <w:t>8%</w:t>
            </w:r>
          </w:p>
        </w:tc>
      </w:tr>
      <w:tr w:rsidR="00D64146" w:rsidTr="00D64146">
        <w:trPr>
          <w:jc w:val="center"/>
        </w:trPr>
        <w:tc>
          <w:tcPr>
            <w:tcW w:w="805" w:type="dxa"/>
          </w:tcPr>
          <w:p w:rsidR="00D64146" w:rsidRDefault="00D64146" w:rsidP="00400672">
            <w:pPr>
              <w:pStyle w:val="NormalWeb"/>
              <w:spacing w:before="0" w:beforeAutospacing="0" w:after="0" w:afterAutospacing="0"/>
              <w:rPr>
                <w:color w:val="000000"/>
                <w:sz w:val="27"/>
                <w:szCs w:val="27"/>
              </w:rPr>
            </w:pPr>
            <w:r>
              <w:rPr>
                <w:color w:val="000000"/>
                <w:sz w:val="27"/>
                <w:szCs w:val="27"/>
              </w:rPr>
              <w:t>4</w:t>
            </w:r>
          </w:p>
        </w:tc>
        <w:tc>
          <w:tcPr>
            <w:tcW w:w="3870" w:type="dxa"/>
          </w:tcPr>
          <w:p w:rsidR="00D64146" w:rsidRDefault="00D64146" w:rsidP="00D64146">
            <w:pPr>
              <w:pStyle w:val="NormalWeb"/>
              <w:spacing w:before="0" w:beforeAutospacing="0" w:after="0" w:afterAutospacing="0"/>
              <w:rPr>
                <w:color w:val="000000"/>
                <w:sz w:val="27"/>
                <w:szCs w:val="27"/>
              </w:rPr>
            </w:pPr>
            <w:r>
              <w:rPr>
                <w:color w:val="000000"/>
                <w:sz w:val="27"/>
                <w:szCs w:val="27"/>
              </w:rPr>
              <w:t xml:space="preserve">Midterm1 </w:t>
            </w:r>
          </w:p>
        </w:tc>
        <w:tc>
          <w:tcPr>
            <w:tcW w:w="1350" w:type="dxa"/>
          </w:tcPr>
          <w:p w:rsidR="00D64146" w:rsidRDefault="00D64146" w:rsidP="00400672">
            <w:pPr>
              <w:pStyle w:val="NormalWeb"/>
              <w:spacing w:before="0" w:beforeAutospacing="0" w:after="0" w:afterAutospacing="0"/>
              <w:rPr>
                <w:color w:val="000000"/>
                <w:sz w:val="27"/>
                <w:szCs w:val="27"/>
              </w:rPr>
            </w:pPr>
            <w:r>
              <w:rPr>
                <w:color w:val="000000"/>
                <w:sz w:val="27"/>
                <w:szCs w:val="27"/>
              </w:rPr>
              <w:t>15%</w:t>
            </w:r>
          </w:p>
        </w:tc>
      </w:tr>
      <w:tr w:rsidR="00D64146" w:rsidTr="00D64146">
        <w:trPr>
          <w:jc w:val="center"/>
        </w:trPr>
        <w:tc>
          <w:tcPr>
            <w:tcW w:w="805" w:type="dxa"/>
          </w:tcPr>
          <w:p w:rsidR="00D64146" w:rsidRDefault="00D64146" w:rsidP="00400672">
            <w:pPr>
              <w:pStyle w:val="NormalWeb"/>
              <w:spacing w:before="0" w:beforeAutospacing="0" w:after="0" w:afterAutospacing="0"/>
              <w:rPr>
                <w:color w:val="000000"/>
                <w:sz w:val="27"/>
                <w:szCs w:val="27"/>
              </w:rPr>
            </w:pPr>
            <w:r>
              <w:rPr>
                <w:color w:val="000000"/>
                <w:sz w:val="27"/>
                <w:szCs w:val="27"/>
              </w:rPr>
              <w:t>5</w:t>
            </w:r>
          </w:p>
        </w:tc>
        <w:tc>
          <w:tcPr>
            <w:tcW w:w="3870" w:type="dxa"/>
          </w:tcPr>
          <w:p w:rsidR="00D64146" w:rsidRDefault="00D64146" w:rsidP="00400672">
            <w:pPr>
              <w:pStyle w:val="NormalWeb"/>
              <w:spacing w:before="0" w:beforeAutospacing="0" w:after="0" w:afterAutospacing="0"/>
              <w:rPr>
                <w:color w:val="000000"/>
                <w:sz w:val="27"/>
                <w:szCs w:val="27"/>
              </w:rPr>
            </w:pPr>
            <w:r>
              <w:rPr>
                <w:color w:val="000000"/>
                <w:sz w:val="27"/>
                <w:szCs w:val="27"/>
              </w:rPr>
              <w:t>Midterm 2</w:t>
            </w:r>
          </w:p>
        </w:tc>
        <w:tc>
          <w:tcPr>
            <w:tcW w:w="1350" w:type="dxa"/>
          </w:tcPr>
          <w:p w:rsidR="00D64146" w:rsidRDefault="00D64146" w:rsidP="00400672">
            <w:pPr>
              <w:pStyle w:val="NormalWeb"/>
              <w:spacing w:before="0" w:beforeAutospacing="0" w:after="0" w:afterAutospacing="0"/>
              <w:rPr>
                <w:color w:val="000000"/>
                <w:sz w:val="27"/>
                <w:szCs w:val="27"/>
              </w:rPr>
            </w:pPr>
            <w:r>
              <w:rPr>
                <w:color w:val="000000"/>
                <w:sz w:val="27"/>
                <w:szCs w:val="27"/>
              </w:rPr>
              <w:t>15%</w:t>
            </w:r>
          </w:p>
        </w:tc>
      </w:tr>
      <w:tr w:rsidR="00D64146" w:rsidTr="00D64146">
        <w:trPr>
          <w:jc w:val="center"/>
        </w:trPr>
        <w:tc>
          <w:tcPr>
            <w:tcW w:w="805" w:type="dxa"/>
          </w:tcPr>
          <w:p w:rsidR="00D64146" w:rsidRDefault="00D64146" w:rsidP="00400672">
            <w:pPr>
              <w:pStyle w:val="NormalWeb"/>
              <w:spacing w:before="0" w:beforeAutospacing="0" w:after="0" w:afterAutospacing="0"/>
              <w:rPr>
                <w:color w:val="000000"/>
                <w:sz w:val="27"/>
                <w:szCs w:val="27"/>
              </w:rPr>
            </w:pPr>
            <w:r>
              <w:rPr>
                <w:color w:val="000000"/>
                <w:sz w:val="27"/>
                <w:szCs w:val="27"/>
              </w:rPr>
              <w:t>6</w:t>
            </w:r>
          </w:p>
        </w:tc>
        <w:tc>
          <w:tcPr>
            <w:tcW w:w="3870" w:type="dxa"/>
          </w:tcPr>
          <w:p w:rsidR="00D64146" w:rsidRDefault="00D64146" w:rsidP="00400672">
            <w:pPr>
              <w:pStyle w:val="NormalWeb"/>
              <w:spacing w:before="0" w:beforeAutospacing="0" w:after="0" w:afterAutospacing="0"/>
              <w:rPr>
                <w:color w:val="000000"/>
                <w:sz w:val="27"/>
                <w:szCs w:val="27"/>
              </w:rPr>
            </w:pPr>
            <w:r>
              <w:rPr>
                <w:color w:val="000000"/>
                <w:sz w:val="27"/>
                <w:szCs w:val="27"/>
              </w:rPr>
              <w:t>Final Examination</w:t>
            </w:r>
          </w:p>
        </w:tc>
        <w:tc>
          <w:tcPr>
            <w:tcW w:w="1350" w:type="dxa"/>
          </w:tcPr>
          <w:p w:rsidR="00D64146" w:rsidRDefault="00D64146" w:rsidP="00400672">
            <w:pPr>
              <w:pStyle w:val="NormalWeb"/>
              <w:spacing w:before="0" w:beforeAutospacing="0" w:after="0" w:afterAutospacing="0"/>
              <w:rPr>
                <w:color w:val="000000"/>
                <w:sz w:val="27"/>
                <w:szCs w:val="27"/>
              </w:rPr>
            </w:pPr>
            <w:r>
              <w:rPr>
                <w:color w:val="000000"/>
                <w:sz w:val="27"/>
                <w:szCs w:val="27"/>
              </w:rPr>
              <w:t>40%</w:t>
            </w:r>
          </w:p>
        </w:tc>
      </w:tr>
    </w:tbl>
    <w:p w:rsidR="00D64146" w:rsidRDefault="00D64146" w:rsidP="00400672">
      <w:pPr>
        <w:pStyle w:val="NormalWeb"/>
        <w:spacing w:before="0" w:beforeAutospacing="0" w:after="0" w:afterAutospacing="0"/>
        <w:rPr>
          <w:color w:val="000000"/>
          <w:sz w:val="27"/>
          <w:szCs w:val="27"/>
        </w:rPr>
      </w:pPr>
    </w:p>
    <w:p w:rsidR="00D64146" w:rsidRPr="00A65298" w:rsidRDefault="00D64146" w:rsidP="00400672">
      <w:pPr>
        <w:pStyle w:val="NormalWeb"/>
        <w:spacing w:before="0" w:beforeAutospacing="0" w:after="0" w:afterAutospacing="0"/>
        <w:rPr>
          <w:b/>
          <w:color w:val="000000"/>
          <w:sz w:val="28"/>
          <w:szCs w:val="28"/>
        </w:rPr>
      </w:pPr>
      <w:r w:rsidRPr="00A65298">
        <w:rPr>
          <w:b/>
          <w:color w:val="000000"/>
          <w:sz w:val="28"/>
          <w:szCs w:val="28"/>
        </w:rPr>
        <w:t>Examination Schedule</w:t>
      </w:r>
    </w:p>
    <w:p w:rsidR="00D64146" w:rsidRDefault="00D64146" w:rsidP="00400672">
      <w:pPr>
        <w:pStyle w:val="NormalWeb"/>
        <w:spacing w:before="0" w:beforeAutospacing="0" w:after="0" w:afterAutospacing="0"/>
        <w:rPr>
          <w:color w:val="000000"/>
          <w:sz w:val="27"/>
          <w:szCs w:val="27"/>
        </w:rPr>
      </w:pPr>
      <w:r>
        <w:rPr>
          <w:color w:val="000000"/>
          <w:sz w:val="27"/>
          <w:szCs w:val="27"/>
        </w:rPr>
        <w:t xml:space="preserve">Midterm 1 will be as per college announcement </w:t>
      </w:r>
      <w:r w:rsidR="0070052F">
        <w:rPr>
          <w:color w:val="000000"/>
          <w:sz w:val="27"/>
          <w:szCs w:val="27"/>
        </w:rPr>
        <w:t xml:space="preserve">whereas midterm 2 will be rescheduled to some convenient date. Assignment will be collected on exactly due dates only. Final examination will be scheduled by the college. </w:t>
      </w:r>
    </w:p>
    <w:sectPr w:rsidR="00D64146" w:rsidSect="00700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F1D"/>
    <w:multiLevelType w:val="hybridMultilevel"/>
    <w:tmpl w:val="6C707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23FD4"/>
    <w:multiLevelType w:val="hybridMultilevel"/>
    <w:tmpl w:val="F774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91AA1"/>
    <w:multiLevelType w:val="hybridMultilevel"/>
    <w:tmpl w:val="767A8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26880"/>
    <w:multiLevelType w:val="hybridMultilevel"/>
    <w:tmpl w:val="668C7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C1"/>
    <w:rsid w:val="00081B60"/>
    <w:rsid w:val="00082F9E"/>
    <w:rsid w:val="00120906"/>
    <w:rsid w:val="001969C1"/>
    <w:rsid w:val="0025208D"/>
    <w:rsid w:val="002A386A"/>
    <w:rsid w:val="002D6F9C"/>
    <w:rsid w:val="003C651F"/>
    <w:rsid w:val="00400672"/>
    <w:rsid w:val="00490D35"/>
    <w:rsid w:val="004A78C1"/>
    <w:rsid w:val="004D31CC"/>
    <w:rsid w:val="0070052F"/>
    <w:rsid w:val="00801ACC"/>
    <w:rsid w:val="00A65298"/>
    <w:rsid w:val="00BF683A"/>
    <w:rsid w:val="00CA0158"/>
    <w:rsid w:val="00D64146"/>
    <w:rsid w:val="00D72D19"/>
    <w:rsid w:val="00EF2656"/>
    <w:rsid w:val="00F1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8C6F"/>
  <w15:chartTrackingRefBased/>
  <w15:docId w15:val="{B3A9F68D-9935-490D-9DDE-B649B3E0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4D31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78C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A7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D31C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Basharat Salim</dc:creator>
  <cp:keywords/>
  <dc:description/>
  <cp:lastModifiedBy>Basharat Salim</cp:lastModifiedBy>
  <cp:revision>9</cp:revision>
  <dcterms:created xsi:type="dcterms:W3CDTF">2021-01-09T08:05:00Z</dcterms:created>
  <dcterms:modified xsi:type="dcterms:W3CDTF">2021-01-18T07:55:00Z</dcterms:modified>
</cp:coreProperties>
</file>