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6" w:rsidRDefault="000D03B6">
      <w:pPr>
        <w:rPr>
          <w:rFonts w:hint="cs"/>
          <w:rtl/>
        </w:rPr>
      </w:pPr>
    </w:p>
    <w:p w:rsidR="002D4B3A" w:rsidRDefault="002D4B3A">
      <w:pPr>
        <w:rPr>
          <w:rtl/>
        </w:rPr>
      </w:pPr>
    </w:p>
    <w:p w:rsidR="002D4B3A" w:rsidRPr="00517A50" w:rsidRDefault="002D4B3A" w:rsidP="002D4B3A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p w:rsidR="002D4B3A" w:rsidRPr="00FF4387" w:rsidRDefault="002D4B3A" w:rsidP="002D4B3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438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CDCD61A" wp14:editId="3F0E9317">
            <wp:extent cx="2469386" cy="929640"/>
            <wp:effectExtent l="0" t="0" r="7620" b="381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1" cy="9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3A" w:rsidRPr="006D6427" w:rsidRDefault="002D4B3A" w:rsidP="002D4B3A">
      <w:pPr>
        <w:pStyle w:val="rtejustify"/>
        <w:spacing w:before="0" w:beforeAutospacing="0" w:after="61" w:afterAutospacing="0" w:line="272" w:lineRule="atLeas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Syllabus</w:t>
      </w:r>
      <w:r w:rsidRPr="00B5299C">
        <w:rPr>
          <w:rFonts w:asciiTheme="majorBidi" w:hAnsiTheme="majorBidi" w:cstheme="majorBidi"/>
          <w:b/>
          <w:bCs/>
        </w:rPr>
        <w:t xml:space="preserve"> of QUA</w:t>
      </w:r>
      <w:r w:rsidRPr="006D6427">
        <w:rPr>
          <w:rStyle w:val="Strong"/>
          <w:rFonts w:asciiTheme="majorBidi" w:hAnsiTheme="majorBidi" w:cstheme="majorBidi"/>
        </w:rPr>
        <w:t xml:space="preserve"> 51</w:t>
      </w:r>
      <w:r>
        <w:rPr>
          <w:rStyle w:val="Strong"/>
          <w:rFonts w:asciiTheme="majorBidi" w:hAnsiTheme="majorBidi" w:cstheme="majorBidi"/>
        </w:rPr>
        <w:t>5</w:t>
      </w:r>
      <w:r w:rsidRPr="006D6427">
        <w:rPr>
          <w:rStyle w:val="Strong"/>
          <w:rFonts w:asciiTheme="majorBidi" w:hAnsiTheme="majorBidi" w:cstheme="majorBidi"/>
        </w:rPr>
        <w:t xml:space="preserve"> - Decision Models and Analysis</w:t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7105"/>
        <w:gridCol w:w="3240"/>
      </w:tblGrid>
      <w:tr w:rsidR="002D4B3A" w:rsidTr="00681F6B">
        <w:tc>
          <w:tcPr>
            <w:tcW w:w="7105" w:type="dxa"/>
          </w:tcPr>
          <w:p w:rsidR="002D4B3A" w:rsidRDefault="002D4B3A" w:rsidP="00681F6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Batch:  </w:t>
            </w: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Semester II, 1441</w:t>
            </w:r>
            <w:bookmarkStart w:id="0" w:name="_GoBack"/>
            <w:bookmarkEnd w:id="0"/>
          </w:p>
        </w:tc>
        <w:tc>
          <w:tcPr>
            <w:tcW w:w="3240" w:type="dxa"/>
          </w:tcPr>
          <w:p w:rsidR="002D4B3A" w:rsidRDefault="002D4B3A" w:rsidP="00884E6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Section:</w:t>
            </w:r>
            <w:r w:rsidR="00884E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4251</w:t>
            </w:r>
          </w:p>
        </w:tc>
      </w:tr>
      <w:tr w:rsidR="002D4B3A" w:rsidTr="00681F6B">
        <w:tc>
          <w:tcPr>
            <w:tcW w:w="7105" w:type="dxa"/>
          </w:tcPr>
          <w:p w:rsidR="002D4B3A" w:rsidRPr="006C6F53" w:rsidRDefault="002D4B3A" w:rsidP="00681F6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Sessions: 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15 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weeks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2D4B3A" w:rsidRDefault="002D4B3A" w:rsidP="00681F6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Credit hours: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Cr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edit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ou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</w:t>
            </w: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D4B3A" w:rsidTr="00681F6B">
        <w:tc>
          <w:tcPr>
            <w:tcW w:w="7105" w:type="dxa"/>
          </w:tcPr>
          <w:p w:rsidR="002D4B3A" w:rsidRDefault="002D4B3A" w:rsidP="002D4B3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Instructor</w:t>
            </w:r>
            <w:r w:rsidRPr="006C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Rashid Alhamali</w:t>
            </w:r>
          </w:p>
        </w:tc>
        <w:tc>
          <w:tcPr>
            <w:tcW w:w="3240" w:type="dxa"/>
          </w:tcPr>
          <w:p w:rsidR="002D4B3A" w:rsidRDefault="002D4B3A" w:rsidP="002D4B3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 xml:space="preserve">rkahtani@ksu.edu.sa        </w:t>
            </w:r>
          </w:p>
        </w:tc>
      </w:tr>
      <w:tr w:rsidR="002D4B3A" w:rsidTr="00681F6B">
        <w:tc>
          <w:tcPr>
            <w:tcW w:w="7105" w:type="dxa"/>
          </w:tcPr>
          <w:p w:rsidR="002D4B3A" w:rsidRPr="00E91A35" w:rsidRDefault="002D4B3A" w:rsidP="002D4B3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Office: </w:t>
            </w: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Building</w:t>
            </w:r>
            <w:proofErr w:type="gramStart"/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,  67</w:t>
            </w:r>
            <w:proofErr w:type="gramEnd"/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 xml:space="preserve">  Floor, 2</w:t>
            </w: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  <w:vertAlign w:val="superscript"/>
              </w:rPr>
              <w:t>nd</w:t>
            </w: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,  Office No. S235</w:t>
            </w:r>
          </w:p>
        </w:tc>
        <w:tc>
          <w:tcPr>
            <w:tcW w:w="3240" w:type="dxa"/>
          </w:tcPr>
          <w:p w:rsidR="002D4B3A" w:rsidRDefault="002D4B3A" w:rsidP="00834F8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Website: </w:t>
            </w:r>
          </w:p>
        </w:tc>
      </w:tr>
      <w:tr w:rsidR="002D4B3A" w:rsidTr="00681F6B">
        <w:tc>
          <w:tcPr>
            <w:tcW w:w="7105" w:type="dxa"/>
          </w:tcPr>
          <w:p w:rsidR="002D4B3A" w:rsidRPr="00834F83" w:rsidRDefault="002D4B3A" w:rsidP="002D4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Office Hours:  Mon. 11 -1</w:t>
            </w:r>
          </w:p>
        </w:tc>
        <w:tc>
          <w:tcPr>
            <w:tcW w:w="3240" w:type="dxa"/>
          </w:tcPr>
          <w:p w:rsidR="002D4B3A" w:rsidRPr="00834F83" w:rsidRDefault="002D4B3A" w:rsidP="002D4B3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Lecture Time: Sat.1:00 – 2:50</w:t>
            </w:r>
          </w:p>
        </w:tc>
      </w:tr>
    </w:tbl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Course Objectives:</w:t>
      </w:r>
    </w:p>
    <w:p w:rsidR="00834F83" w:rsidRDefault="00834F83" w:rsidP="00834F83">
      <w:pPr>
        <w:bidi w:val="0"/>
        <w:spacing w:after="0" w:line="240" w:lineRule="auto"/>
        <w:ind w:lef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course introduces the basic principles and techniques of applied mathematical modeling for managerial decision-making. Students learn to use some of the more important analytic methods (e.g. </w:t>
      </w:r>
      <w:r>
        <w:rPr>
          <w:rFonts w:asciiTheme="majorBidi" w:hAnsiTheme="majorBidi" w:cstheme="majorBidi"/>
          <w:color w:val="FF0000"/>
          <w:sz w:val="24"/>
          <w:szCs w:val="24"/>
        </w:rPr>
        <w:t>spreadsheet modeling</w:t>
      </w:r>
      <w:r>
        <w:rPr>
          <w:rFonts w:asciiTheme="majorBidi" w:hAnsiTheme="majorBidi" w:cstheme="majorBidi"/>
          <w:sz w:val="24"/>
          <w:szCs w:val="24"/>
        </w:rPr>
        <w:t>, optimization, Monte Carlo simulation), to recognize their assumptions and limitations, and to employ them in decision-making</w:t>
      </w:r>
    </w:p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979"/>
      </w:tblGrid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Weeks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Content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 xml:space="preserve">An Introduction to Decision Making 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3-5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Problem Formulation and Modeling with LP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6-7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 xml:space="preserve">Graphical Solution of LP 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8-9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 xml:space="preserve">Sensitivity Analysis and Computer Solution (QM)  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ED7D31" w:themeColor="accent2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color w:val="ED7D31" w:themeColor="accent2"/>
                <w:sz w:val="24"/>
                <w:szCs w:val="24"/>
              </w:rPr>
              <w:t>Midterm Exam  (30 % of total points)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F83">
              <w:rPr>
                <w:rFonts w:asciiTheme="majorBidi" w:eastAsia="Times New Roman" w:hAnsiTheme="majorBidi" w:cstheme="majorBidi"/>
                <w:sz w:val="24"/>
                <w:szCs w:val="24"/>
              </w:rPr>
              <w:t>Linear Programming: Modeling Examples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12-13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Transportation and Assignment Problems</w:t>
            </w:r>
          </w:p>
        </w:tc>
      </w:tr>
      <w:tr w:rsidR="00834F83" w:rsidRPr="00834F83" w:rsidTr="00834F83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14-15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Pr="00834F83" w:rsidRDefault="00834F83">
            <w:pPr>
              <w:bidi w:val="0"/>
              <w:spacing w:before="20" w:after="20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 w:rsidRPr="00834F83">
              <w:rPr>
                <w:rFonts w:asciiTheme="majorBidi" w:hAnsiTheme="majorBidi" w:cstheme="majorBidi"/>
                <w:sz w:val="24"/>
                <w:szCs w:val="24"/>
              </w:rPr>
              <w:t>Decision Analysis</w:t>
            </w:r>
            <w:r w:rsidRPr="00834F83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834F83" w:rsidRDefault="00834F83" w:rsidP="00834F83">
      <w:pPr>
        <w:tabs>
          <w:tab w:val="left" w:pos="689"/>
        </w:tabs>
        <w:bidi w:val="0"/>
        <w:spacing w:after="0" w:line="240" w:lineRule="auto"/>
        <w:ind w:lef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834F83" w:rsidRDefault="00834F83" w:rsidP="00834F83">
      <w:pPr>
        <w:bidi w:val="0"/>
        <w:spacing w:line="240" w:lineRule="auto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Text Books Recommended:</w:t>
      </w:r>
      <w:r>
        <w:rPr>
          <w:snapToGrid w:val="0"/>
          <w:sz w:val="28"/>
          <w:szCs w:val="28"/>
        </w:rPr>
        <w:t xml:space="preserve">  </w:t>
      </w:r>
    </w:p>
    <w:p w:rsidR="00834F83" w:rsidRDefault="00834F83" w:rsidP="00834F83">
      <w:pPr>
        <w:bidi w:val="0"/>
        <w:spacing w:after="0" w:line="240" w:lineRule="auto"/>
        <w:ind w:left="709" w:hanging="284"/>
        <w:rPr>
          <w:rFonts w:asciiTheme="majorBidi" w:hAnsiTheme="majorBidi" w:cstheme="majorBidi"/>
          <w:b/>
          <w:bCs/>
          <w:color w:val="0000CC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CC"/>
          <w:sz w:val="24"/>
          <w:szCs w:val="24"/>
        </w:rPr>
        <w:t>1-</w:t>
      </w:r>
      <w:r>
        <w:rPr>
          <w:rFonts w:asciiTheme="majorBidi" w:hAnsiTheme="majorBidi" w:cstheme="majorBidi"/>
          <w:color w:val="0000CC"/>
          <w:sz w:val="24"/>
          <w:szCs w:val="24"/>
        </w:rPr>
        <w:t>Bernard W. Taylor</w:t>
      </w:r>
      <w:r>
        <w:rPr>
          <w:rFonts w:asciiTheme="majorBidi" w:hAnsiTheme="majorBidi" w:cstheme="majorBidi"/>
          <w:b/>
          <w:bCs/>
          <w:color w:val="0000CC"/>
          <w:sz w:val="24"/>
          <w:szCs w:val="24"/>
        </w:rPr>
        <w:t>, Introduction to Management Science.</w:t>
      </w:r>
      <w:r>
        <w:rPr>
          <w:rFonts w:asciiTheme="majorBidi" w:hAnsiTheme="majorBidi" w:cstheme="majorBidi"/>
          <w:snapToGrid w:val="0"/>
          <w:color w:val="0000CC"/>
          <w:sz w:val="24"/>
          <w:szCs w:val="24"/>
        </w:rPr>
        <w:t xml:space="preserve"> Global Edition 13/E, Pearson 2019. </w:t>
      </w:r>
    </w:p>
    <w:p w:rsidR="00834F83" w:rsidRDefault="00834F83" w:rsidP="00834F83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FF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proofErr w:type="spellStart"/>
      <w:r>
        <w:rPr>
          <w:rFonts w:asciiTheme="majorBidi" w:hAnsiTheme="majorBidi" w:cstheme="majorBidi"/>
          <w:color w:val="0000FF"/>
          <w:sz w:val="24"/>
          <w:szCs w:val="24"/>
        </w:rPr>
        <w:t>Hamdy</w:t>
      </w:r>
      <w:proofErr w:type="spellEnd"/>
      <w:r>
        <w:rPr>
          <w:rFonts w:asciiTheme="majorBidi" w:hAnsiTheme="majorBidi" w:cstheme="majorBidi"/>
          <w:color w:val="0000FF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color w:val="0000FF"/>
          <w:sz w:val="24"/>
          <w:szCs w:val="24"/>
        </w:rPr>
        <w:t>Taha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Operations Research: an introduction, </w:t>
      </w:r>
      <w:r>
        <w:rPr>
          <w:rFonts w:asciiTheme="majorBidi" w:hAnsiTheme="majorBidi" w:cstheme="majorBidi"/>
          <w:snapToGrid w:val="0"/>
          <w:color w:val="0000FF"/>
          <w:sz w:val="24"/>
          <w:szCs w:val="24"/>
        </w:rPr>
        <w:t>Tenth Edition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, </w:t>
      </w:r>
      <w:r>
        <w:rPr>
          <w:rFonts w:asciiTheme="majorBidi" w:hAnsiTheme="majorBidi" w:cstheme="majorBidi"/>
          <w:snapToGrid w:val="0"/>
          <w:color w:val="0000FF"/>
          <w:sz w:val="24"/>
          <w:szCs w:val="24"/>
        </w:rPr>
        <w:t xml:space="preserve">Pearson Education Limited 2017. </w:t>
      </w:r>
    </w:p>
    <w:p w:rsidR="00834F83" w:rsidRDefault="00834F83" w:rsidP="00834F83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FF"/>
          <w:sz w:val="24"/>
          <w:szCs w:val="24"/>
        </w:rPr>
      </w:pPr>
    </w:p>
    <w:p w:rsidR="00834F83" w:rsidRDefault="00834F83" w:rsidP="00834F83">
      <w:pPr>
        <w:bidi w:val="0"/>
        <w:spacing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>
        <w:rPr>
          <w:b/>
          <w:sz w:val="28"/>
          <w:szCs w:val="28"/>
        </w:rPr>
        <w:t xml:space="preserve">Schedule of Assessment Tasks for Students </w:t>
      </w:r>
      <w:proofErr w:type="gramStart"/>
      <w:r>
        <w:rPr>
          <w:b/>
          <w:sz w:val="28"/>
          <w:szCs w:val="28"/>
        </w:rPr>
        <w:t>During</w:t>
      </w:r>
      <w:proofErr w:type="gramEnd"/>
      <w:r>
        <w:rPr>
          <w:b/>
          <w:sz w:val="28"/>
          <w:szCs w:val="28"/>
        </w:rPr>
        <w:t xml:space="preserve"> the Semester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1260"/>
        <w:gridCol w:w="1884"/>
      </w:tblGrid>
      <w:tr w:rsidR="00834F83" w:rsidTr="00834F83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4F83" w:rsidRDefault="00834F83">
            <w:pPr>
              <w:bidi w:val="0"/>
              <w:spacing w:before="60" w:after="60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Assessment </w:t>
            </w:r>
            <w:proofErr w:type="gramStart"/>
            <w:r>
              <w:rPr>
                <w:lang w:bidi="ar-EG"/>
              </w:rPr>
              <w:t>task  (</w:t>
            </w:r>
            <w:proofErr w:type="spellStart"/>
            <w:proofErr w:type="gramEnd"/>
            <w:r>
              <w:rPr>
                <w:lang w:bidi="ar-EG"/>
              </w:rPr>
              <w:t>eg</w:t>
            </w:r>
            <w:proofErr w:type="spellEnd"/>
            <w:r>
              <w:rPr>
                <w:lang w:bidi="ar-EG"/>
              </w:rPr>
              <w:t>. essay, test, group project, examination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4F83" w:rsidRDefault="00834F83">
            <w:pPr>
              <w:bidi w:val="0"/>
              <w:spacing w:before="60" w:after="60"/>
              <w:rPr>
                <w:lang w:bidi="ar-EG"/>
              </w:rPr>
            </w:pPr>
            <w:r>
              <w:rPr>
                <w:lang w:bidi="ar-EG"/>
              </w:rPr>
              <w:t>Week due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4F83" w:rsidRDefault="00834F83">
            <w:pPr>
              <w:bidi w:val="0"/>
              <w:spacing w:before="60" w:after="60"/>
              <w:rPr>
                <w:lang w:bidi="ar-EG"/>
              </w:rPr>
            </w:pPr>
            <w:r>
              <w:rPr>
                <w:lang w:bidi="ar-EG"/>
              </w:rPr>
              <w:t>Proportion of Final Assessment</w:t>
            </w:r>
          </w:p>
        </w:tc>
      </w:tr>
      <w:tr w:rsidR="00834F83" w:rsidTr="00834F83">
        <w:trPr>
          <w:trHeight w:val="2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 xml:space="preserve">Midterm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30%</w:t>
            </w:r>
          </w:p>
        </w:tc>
      </w:tr>
      <w:tr w:rsidR="00834F83" w:rsidTr="00834F83">
        <w:trPr>
          <w:trHeight w:val="2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tabs>
                <w:tab w:val="left" w:pos="1545"/>
              </w:tabs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 xml:space="preserve">Assignments   and Case Studies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Default="00834F83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30%</w:t>
            </w:r>
          </w:p>
        </w:tc>
      </w:tr>
      <w:tr w:rsidR="00834F83" w:rsidTr="00834F83">
        <w:trPr>
          <w:trHeight w:val="2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Final Exam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Default="00834F83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3" w:rsidRDefault="00834F83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40%</w:t>
            </w:r>
          </w:p>
        </w:tc>
      </w:tr>
    </w:tbl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</w:p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</w:p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  <w:u w:val="double"/>
        </w:rPr>
      </w:pPr>
      <w:r>
        <w:rPr>
          <w:rFonts w:ascii="Times New Roman" w:eastAsia="Times New Roman" w:hAnsi="Times New Roman" w:cs="Times New Roman"/>
          <w:b/>
          <w:bCs/>
          <w:u w:val="double"/>
        </w:rPr>
        <w:t>Course learning outcomes:</w:t>
      </w:r>
    </w:p>
    <w:p w:rsidR="00834F83" w:rsidRDefault="00834F83" w:rsidP="00834F83">
      <w:pPr>
        <w:bidi w:val="0"/>
        <w:spacing w:after="0" w:line="240" w:lineRule="auto"/>
        <w:rPr>
          <w:rFonts w:asciiTheme="majorBidi" w:hAnsiTheme="majorBidi" w:cstheme="majorBidi"/>
          <w:u w:val="double"/>
        </w:rPr>
      </w:pPr>
    </w:p>
    <w:p w:rsidR="00834F83" w:rsidRDefault="00834F83" w:rsidP="00834F8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Knowledge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Basic concepts of linear programming and its applications.</w:t>
      </w:r>
    </w:p>
    <w:p w:rsidR="00834F83" w:rsidRDefault="00834F83" w:rsidP="00834F8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Cognitive Skills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steps involved in formulation of LP model.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steps involved in formulation of Transportation Problem.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steps involved in solving the LP problem graphically and using Simplex Method.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concepts of Sensitivity Analysis and Duality.</w:t>
      </w:r>
    </w:p>
    <w:p w:rsidR="00834F83" w:rsidRDefault="00834F83" w:rsidP="00834F8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Interpersonal Skills &amp; Responsibility 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the application of the LP models in solving management problems.</w:t>
      </w:r>
    </w:p>
    <w:p w:rsidR="00834F83" w:rsidRDefault="00834F83" w:rsidP="00834F8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Communication, Information Technology, Numerical</w:t>
      </w:r>
    </w:p>
    <w:p w:rsidR="00834F83" w:rsidRDefault="00834F83" w:rsidP="00834F83">
      <w:pPr>
        <w:pStyle w:val="ListParagraph"/>
        <w:numPr>
          <w:ilvl w:val="0"/>
          <w:numId w:val="2"/>
        </w:numPr>
        <w:bidi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the application using computer software. </w:t>
      </w:r>
    </w:p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p w:rsidR="00834F83" w:rsidRDefault="00834F83" w:rsidP="00834F83">
      <w:pPr>
        <w:bidi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</w:p>
    <w:p w:rsidR="002D4B3A" w:rsidRPr="00FF4387" w:rsidRDefault="002D4B3A" w:rsidP="002D4B3A">
      <w:pPr>
        <w:autoSpaceDE w:val="0"/>
        <w:autoSpaceDN w:val="0"/>
        <w:bidi w:val="0"/>
        <w:adjustRightInd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</w:p>
    <w:sectPr w:rsidR="002D4B3A" w:rsidRPr="00FF4387" w:rsidSect="002768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D4"/>
    <w:multiLevelType w:val="hybridMultilevel"/>
    <w:tmpl w:val="EEDE4BB0"/>
    <w:lvl w:ilvl="0" w:tplc="B4FA8EFC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415A59"/>
    <w:multiLevelType w:val="hybridMultilevel"/>
    <w:tmpl w:val="964C8D2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3A"/>
    <w:rsid w:val="000D03B6"/>
    <w:rsid w:val="00276836"/>
    <w:rsid w:val="002D4B3A"/>
    <w:rsid w:val="00834F83"/>
    <w:rsid w:val="00884E64"/>
    <w:rsid w:val="009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293D76-4BDE-416B-AB3E-903373D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3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2D4B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B3A"/>
    <w:rPr>
      <w:b/>
      <w:bCs/>
    </w:rPr>
  </w:style>
  <w:style w:type="table" w:styleId="TableGrid">
    <w:name w:val="Table Grid"/>
    <w:basedOn w:val="TableNormal"/>
    <w:uiPriority w:val="59"/>
    <w:rsid w:val="002D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Alhamali</dc:creator>
  <cp:keywords/>
  <dc:description/>
  <cp:lastModifiedBy>Rashid Alhamali</cp:lastModifiedBy>
  <cp:revision>4</cp:revision>
  <dcterms:created xsi:type="dcterms:W3CDTF">2020-01-26T08:46:00Z</dcterms:created>
  <dcterms:modified xsi:type="dcterms:W3CDTF">2020-01-30T09:25:00Z</dcterms:modified>
</cp:coreProperties>
</file>