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04" w:rsidRPr="00D41F3E" w:rsidRDefault="00675F04" w:rsidP="00675F04">
      <w:pPr>
        <w:rPr>
          <w:rStyle w:val="Strong"/>
          <w:rFonts w:cs="Arial"/>
          <w:color w:val="000000" w:themeColor="text1"/>
          <w:sz w:val="20"/>
          <w:szCs w:val="20"/>
        </w:rPr>
      </w:pPr>
    </w:p>
    <w:p w:rsidR="00675F04" w:rsidRPr="00D41F3E" w:rsidRDefault="00D41F3E" w:rsidP="00675F04">
      <w:pPr>
        <w:rPr>
          <w:rStyle w:val="Strong"/>
          <w:rFonts w:cs="Arial"/>
          <w:color w:val="000000" w:themeColor="text1"/>
          <w:sz w:val="20"/>
          <w:szCs w:val="20"/>
        </w:rPr>
      </w:pPr>
      <w:r w:rsidRPr="00D41F3E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-278561</wp:posOffset>
            </wp:positionH>
            <wp:positionV relativeFrom="paragraph">
              <wp:posOffset>39466</wp:posOffset>
            </wp:positionV>
            <wp:extent cx="1139166" cy="1017917"/>
            <wp:effectExtent l="19050" t="0" r="3834" b="0"/>
            <wp:wrapNone/>
            <wp:docPr id="5" name="Picture 1" descr="Department of Community Health Science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Community Health Sciences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582" t="27821" r="32707" b="29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66" cy="1017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1F3E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4432776</wp:posOffset>
            </wp:positionH>
            <wp:positionV relativeFrom="paragraph">
              <wp:posOffset>-3666</wp:posOffset>
            </wp:positionV>
            <wp:extent cx="933992" cy="1017917"/>
            <wp:effectExtent l="19050" t="0" r="0" b="0"/>
            <wp:wrapNone/>
            <wp:docPr id="4" name="Picture 3" descr="KS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SU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817" cy="10188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0F22" w:rsidRPr="00060F22">
        <w:rPr>
          <w:rFonts w:cstheme="minorHAnsi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5.35pt;margin-top:1.2pt;width:165.3pt;height:75.7pt;z-index:-251657728;visibility:visible;mso-wrap-style:square;mso-width-percent:400;mso-height-percent:0;mso-wrap-distance-left:9pt;mso-wrap-distance-top:0;mso-wrap-distance-right:9pt;mso-wrap-distance-bottom:0;mso-position-horizontal-relative:text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" strokecolor="white [3212]">
            <v:textbox>
              <w:txbxContent>
                <w:p w:rsidR="00675F04" w:rsidRPr="00D41F3E" w:rsidRDefault="00675F04" w:rsidP="00675F04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41F3E">
                    <w:rPr>
                      <w:sz w:val="20"/>
                      <w:szCs w:val="20"/>
                    </w:rPr>
                    <w:t xml:space="preserve">King Saud </w:t>
                  </w:r>
                  <w:r w:rsidR="00D41F3E" w:rsidRPr="00D41F3E">
                    <w:rPr>
                      <w:sz w:val="20"/>
                      <w:szCs w:val="20"/>
                    </w:rPr>
                    <w:t>University</w:t>
                  </w:r>
                </w:p>
                <w:p w:rsidR="00675F04" w:rsidRPr="00D41F3E" w:rsidRDefault="00675F04" w:rsidP="00675F04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41F3E">
                    <w:rPr>
                      <w:sz w:val="20"/>
                      <w:szCs w:val="20"/>
                    </w:rPr>
                    <w:t>Collage of Applied medical Sciences</w:t>
                  </w:r>
                </w:p>
                <w:p w:rsidR="00675F04" w:rsidRPr="00D41F3E" w:rsidRDefault="00675F04" w:rsidP="00675F04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41F3E">
                    <w:rPr>
                      <w:sz w:val="20"/>
                      <w:szCs w:val="20"/>
                    </w:rPr>
                    <w:t>Department Of community Health</w:t>
                  </w:r>
                </w:p>
                <w:p w:rsidR="00675F04" w:rsidRPr="00D41F3E" w:rsidRDefault="00675F04" w:rsidP="00675F04">
                  <w:pPr>
                    <w:spacing w:after="120"/>
                    <w:jc w:val="center"/>
                    <w:rPr>
                      <w:sz w:val="20"/>
                      <w:szCs w:val="20"/>
                    </w:rPr>
                  </w:pPr>
                  <w:r w:rsidRPr="00D41F3E">
                    <w:rPr>
                      <w:sz w:val="20"/>
                      <w:szCs w:val="20"/>
                    </w:rPr>
                    <w:t>Clinical Nutrition</w:t>
                  </w:r>
                </w:p>
              </w:txbxContent>
            </v:textbox>
          </v:shape>
        </w:pict>
      </w:r>
    </w:p>
    <w:p w:rsidR="00675F04" w:rsidRPr="00D41F3E" w:rsidRDefault="00675F04" w:rsidP="00D41F3E">
      <w:pPr>
        <w:jc w:val="center"/>
        <w:rPr>
          <w:rStyle w:val="Strong"/>
          <w:rFonts w:cs="Arial"/>
          <w:color w:val="000000" w:themeColor="text1"/>
          <w:sz w:val="20"/>
          <w:szCs w:val="20"/>
        </w:rPr>
      </w:pPr>
    </w:p>
    <w:p w:rsidR="00675F04" w:rsidRPr="00D41F3E" w:rsidRDefault="00675F04" w:rsidP="00D41F3E">
      <w:pPr>
        <w:jc w:val="center"/>
        <w:rPr>
          <w:rStyle w:val="Strong"/>
          <w:rFonts w:cs="Arial"/>
          <w:color w:val="000000" w:themeColor="text1"/>
          <w:sz w:val="20"/>
          <w:szCs w:val="20"/>
        </w:rPr>
      </w:pPr>
    </w:p>
    <w:p w:rsidR="00675F04" w:rsidRPr="00D41F3E" w:rsidRDefault="00675F04" w:rsidP="00D41F3E">
      <w:pPr>
        <w:jc w:val="center"/>
        <w:rPr>
          <w:rStyle w:val="Strong"/>
          <w:rFonts w:cs="Arial"/>
          <w:color w:val="000000" w:themeColor="text1"/>
          <w:sz w:val="20"/>
          <w:szCs w:val="20"/>
        </w:rPr>
      </w:pPr>
    </w:p>
    <w:p w:rsidR="00675F04" w:rsidRPr="00D41F3E" w:rsidRDefault="00675F04" w:rsidP="00D41F3E">
      <w:pPr>
        <w:jc w:val="center"/>
        <w:rPr>
          <w:rStyle w:val="Strong"/>
          <w:rFonts w:cs="Arial"/>
          <w:color w:val="000000" w:themeColor="text1"/>
          <w:sz w:val="20"/>
          <w:szCs w:val="20"/>
        </w:rPr>
      </w:pPr>
    </w:p>
    <w:p w:rsidR="00675F04" w:rsidRPr="00D41F3E" w:rsidRDefault="00675F04" w:rsidP="00675F04">
      <w:pPr>
        <w:rPr>
          <w:rStyle w:val="Strong"/>
          <w:rFonts w:cs="Arial"/>
          <w:color w:val="000000" w:themeColor="text1"/>
          <w:sz w:val="20"/>
          <w:szCs w:val="20"/>
        </w:rPr>
      </w:pPr>
    </w:p>
    <w:p w:rsidR="00675F04" w:rsidRPr="00D41F3E" w:rsidRDefault="00675F04" w:rsidP="00675F04">
      <w:pPr>
        <w:jc w:val="right"/>
        <w:rPr>
          <w:rStyle w:val="Strong"/>
          <w:rFonts w:cs="Arial"/>
          <w:color w:val="000000" w:themeColor="text1"/>
          <w:sz w:val="20"/>
          <w:szCs w:val="20"/>
        </w:rPr>
      </w:pPr>
    </w:p>
    <w:p w:rsidR="00675F04" w:rsidRPr="00D41F3E" w:rsidRDefault="00675F04" w:rsidP="00675F04">
      <w:pPr>
        <w:rPr>
          <w:rStyle w:val="Strong"/>
          <w:rFonts w:cs="Arial"/>
          <w:color w:val="000000" w:themeColor="text1"/>
          <w:sz w:val="20"/>
          <w:szCs w:val="20"/>
        </w:rPr>
      </w:pPr>
    </w:p>
    <w:p w:rsidR="00675F04" w:rsidRPr="00D41F3E" w:rsidRDefault="00675F04" w:rsidP="00675F04">
      <w:pPr>
        <w:rPr>
          <w:rStyle w:val="Strong"/>
          <w:rFonts w:cs="Arial"/>
          <w:color w:val="000000" w:themeColor="text1"/>
          <w:sz w:val="20"/>
          <w:szCs w:val="20"/>
        </w:rPr>
      </w:pPr>
    </w:p>
    <w:p w:rsidR="00675F04" w:rsidRPr="00D41F3E" w:rsidRDefault="00675F04" w:rsidP="00675F04">
      <w:pPr>
        <w:rPr>
          <w:rStyle w:val="Strong"/>
          <w:rFonts w:cs="Arial"/>
          <w:color w:val="000000" w:themeColor="text1"/>
          <w:sz w:val="20"/>
          <w:szCs w:val="20"/>
        </w:rPr>
      </w:pPr>
    </w:p>
    <w:p w:rsidR="00675F04" w:rsidRPr="00D41F3E" w:rsidRDefault="00675F04" w:rsidP="00675F04">
      <w:pPr>
        <w:bidi w:val="0"/>
        <w:jc w:val="center"/>
        <w:rPr>
          <w:rStyle w:val="Strong"/>
          <w:rFonts w:cs="Arial"/>
          <w:color w:val="000000" w:themeColor="text1"/>
          <w:sz w:val="32"/>
          <w:szCs w:val="32"/>
        </w:rPr>
      </w:pPr>
    </w:p>
    <w:p w:rsidR="00675F04" w:rsidRPr="00D41F3E" w:rsidRDefault="00675F04" w:rsidP="00675F04">
      <w:pPr>
        <w:bidi w:val="0"/>
        <w:jc w:val="center"/>
        <w:rPr>
          <w:rStyle w:val="Strong"/>
          <w:rFonts w:cs="Arial"/>
          <w:color w:val="000000" w:themeColor="text1"/>
          <w:sz w:val="32"/>
          <w:szCs w:val="32"/>
        </w:rPr>
      </w:pPr>
    </w:p>
    <w:p w:rsidR="00675F04" w:rsidRPr="00D41F3E" w:rsidRDefault="00675F04" w:rsidP="00675F04">
      <w:pPr>
        <w:bidi w:val="0"/>
        <w:jc w:val="center"/>
        <w:rPr>
          <w:rStyle w:val="Strong"/>
          <w:rFonts w:cs="Arial"/>
          <w:color w:val="000000" w:themeColor="text1"/>
          <w:sz w:val="32"/>
          <w:szCs w:val="32"/>
        </w:rPr>
      </w:pPr>
    </w:p>
    <w:p w:rsidR="00675F04" w:rsidRPr="00D41F3E" w:rsidRDefault="00675F04" w:rsidP="00675F04">
      <w:pPr>
        <w:bidi w:val="0"/>
        <w:jc w:val="center"/>
        <w:rPr>
          <w:rStyle w:val="Strong"/>
          <w:rFonts w:cs="Arial"/>
          <w:color w:val="000000" w:themeColor="text1"/>
          <w:sz w:val="32"/>
          <w:szCs w:val="32"/>
        </w:rPr>
      </w:pPr>
    </w:p>
    <w:p w:rsidR="00D41F3E" w:rsidRPr="00D41F3E" w:rsidRDefault="00D41F3E" w:rsidP="00D41F3E">
      <w:pPr>
        <w:bidi w:val="0"/>
        <w:jc w:val="center"/>
        <w:rPr>
          <w:rStyle w:val="Strong"/>
          <w:rFonts w:cs="Arial"/>
          <w:color w:val="000000" w:themeColor="text1"/>
          <w:sz w:val="32"/>
          <w:szCs w:val="32"/>
        </w:rPr>
      </w:pPr>
    </w:p>
    <w:p w:rsidR="00675F04" w:rsidRPr="00D41F3E" w:rsidRDefault="00675F04" w:rsidP="00675F04">
      <w:pPr>
        <w:bidi w:val="0"/>
        <w:jc w:val="center"/>
        <w:rPr>
          <w:rStyle w:val="Strong"/>
          <w:rFonts w:cs="Arial"/>
          <w:color w:val="000000" w:themeColor="text1"/>
          <w:sz w:val="32"/>
          <w:szCs w:val="32"/>
        </w:rPr>
      </w:pPr>
    </w:p>
    <w:p w:rsidR="00675F04" w:rsidRPr="00D41F3E" w:rsidRDefault="00675F04" w:rsidP="00675F04">
      <w:pPr>
        <w:bidi w:val="0"/>
        <w:jc w:val="center"/>
        <w:rPr>
          <w:rStyle w:val="Strong"/>
          <w:rFonts w:cs="Arial"/>
          <w:color w:val="000000" w:themeColor="text1"/>
          <w:sz w:val="32"/>
          <w:szCs w:val="32"/>
        </w:rPr>
      </w:pPr>
    </w:p>
    <w:p w:rsidR="00675F04" w:rsidRPr="00D41F3E" w:rsidRDefault="00675F04" w:rsidP="005A3C97">
      <w:pPr>
        <w:bidi w:val="0"/>
        <w:jc w:val="center"/>
        <w:rPr>
          <w:rStyle w:val="Strong"/>
          <w:rFonts w:cs="Arial"/>
          <w:color w:val="000000" w:themeColor="text1"/>
          <w:sz w:val="44"/>
          <w:szCs w:val="44"/>
        </w:rPr>
      </w:pPr>
      <w:r w:rsidRPr="00D41F3E">
        <w:rPr>
          <w:rStyle w:val="Strong"/>
          <w:rFonts w:cs="Arial"/>
          <w:color w:val="000000" w:themeColor="text1"/>
          <w:sz w:val="44"/>
          <w:szCs w:val="44"/>
        </w:rPr>
        <w:t xml:space="preserve">Course syllabus of CHS </w:t>
      </w:r>
      <w:r w:rsidR="005A3C97" w:rsidRPr="00D41F3E">
        <w:rPr>
          <w:rStyle w:val="Strong"/>
          <w:rFonts w:cs="Arial"/>
          <w:color w:val="000000" w:themeColor="text1"/>
          <w:sz w:val="44"/>
          <w:szCs w:val="44"/>
        </w:rPr>
        <w:t>369</w:t>
      </w:r>
    </w:p>
    <w:p w:rsidR="006D0518" w:rsidRDefault="005A3C97" w:rsidP="005A3C97">
      <w:pPr>
        <w:bidi w:val="0"/>
        <w:jc w:val="center"/>
        <w:rPr>
          <w:rStyle w:val="Strong"/>
          <w:rFonts w:cs="Arial"/>
          <w:color w:val="000000" w:themeColor="text1"/>
          <w:sz w:val="44"/>
          <w:szCs w:val="44"/>
        </w:rPr>
      </w:pPr>
      <w:r w:rsidRPr="00D41F3E">
        <w:rPr>
          <w:rStyle w:val="Strong"/>
          <w:rFonts w:cs="Arial"/>
          <w:color w:val="000000" w:themeColor="text1"/>
          <w:sz w:val="44"/>
          <w:szCs w:val="44"/>
        </w:rPr>
        <w:t>Practicum</w:t>
      </w:r>
      <w:r w:rsidR="00675F04" w:rsidRPr="00D41F3E">
        <w:rPr>
          <w:rStyle w:val="Strong"/>
          <w:rFonts w:cs="Arial"/>
          <w:color w:val="000000" w:themeColor="text1"/>
          <w:sz w:val="44"/>
          <w:szCs w:val="44"/>
        </w:rPr>
        <w:t xml:space="preserve"> </w:t>
      </w:r>
      <w:r w:rsidRPr="00D41F3E">
        <w:rPr>
          <w:rStyle w:val="Strong"/>
          <w:rFonts w:cs="Arial"/>
          <w:color w:val="000000" w:themeColor="text1"/>
          <w:sz w:val="44"/>
          <w:szCs w:val="44"/>
        </w:rPr>
        <w:t>(I)</w:t>
      </w:r>
      <w:r w:rsidR="00675F04" w:rsidRPr="00D41F3E">
        <w:rPr>
          <w:rStyle w:val="Strong"/>
          <w:rFonts w:cs="Arial"/>
          <w:color w:val="000000" w:themeColor="text1"/>
          <w:sz w:val="44"/>
          <w:szCs w:val="44"/>
        </w:rPr>
        <w:t xml:space="preserve"> in Clinical Nutrition</w:t>
      </w:r>
    </w:p>
    <w:p w:rsidR="006D0518" w:rsidRDefault="006D0518" w:rsidP="006D0518">
      <w:pPr>
        <w:bidi w:val="0"/>
        <w:jc w:val="center"/>
        <w:rPr>
          <w:rStyle w:val="Strong"/>
          <w:rFonts w:cs="Arial"/>
          <w:color w:val="000000" w:themeColor="text1"/>
          <w:sz w:val="44"/>
          <w:szCs w:val="44"/>
        </w:rPr>
      </w:pPr>
    </w:p>
    <w:p w:rsidR="00675F04" w:rsidRPr="00D41F3E" w:rsidRDefault="006D0518" w:rsidP="006D0518">
      <w:pPr>
        <w:bidi w:val="0"/>
        <w:jc w:val="center"/>
        <w:rPr>
          <w:rStyle w:val="Strong"/>
          <w:rFonts w:cstheme="minorHAnsi"/>
          <w:b w:val="0"/>
          <w:bCs w:val="0"/>
          <w:color w:val="000000" w:themeColor="text1"/>
        </w:rPr>
      </w:pPr>
      <w:r w:rsidRPr="006D0518">
        <w:rPr>
          <w:rStyle w:val="Strong"/>
          <w:rFonts w:cs="Arial"/>
          <w:color w:val="000000" w:themeColor="text1"/>
          <w:sz w:val="36"/>
          <w:szCs w:val="36"/>
        </w:rPr>
        <w:t>Second Semester 1434-1433</w:t>
      </w:r>
      <w:r w:rsidR="00675F04" w:rsidRPr="00D41F3E">
        <w:rPr>
          <w:rStyle w:val="Strong"/>
          <w:rFonts w:cs="Arial"/>
          <w:color w:val="000000" w:themeColor="text1"/>
          <w:sz w:val="32"/>
          <w:szCs w:val="32"/>
        </w:rPr>
        <w:br w:type="page"/>
      </w:r>
    </w:p>
    <w:p w:rsidR="00520819" w:rsidRPr="00D41F3E" w:rsidRDefault="00520819" w:rsidP="00656AF3">
      <w:pPr>
        <w:bidi w:val="0"/>
        <w:rPr>
          <w:rStyle w:val="Strong"/>
          <w:rFonts w:cs="Arial"/>
          <w:color w:val="000000" w:themeColor="text1"/>
          <w:sz w:val="20"/>
          <w:szCs w:val="20"/>
        </w:rPr>
      </w:pPr>
    </w:p>
    <w:tbl>
      <w:tblPr>
        <w:tblStyle w:val="LightGrid-Accent4"/>
        <w:tblW w:w="9519" w:type="dxa"/>
        <w:jc w:val="center"/>
        <w:tblLook w:val="01E0"/>
      </w:tblPr>
      <w:tblGrid>
        <w:gridCol w:w="3847"/>
        <w:gridCol w:w="3600"/>
        <w:gridCol w:w="2072"/>
      </w:tblGrid>
      <w:tr w:rsidR="008F2744" w:rsidRPr="00D41F3E" w:rsidTr="008F57B9">
        <w:trPr>
          <w:cnfStyle w:val="100000000000"/>
          <w:trHeight w:val="851"/>
          <w:jc w:val="center"/>
        </w:trPr>
        <w:tc>
          <w:tcPr>
            <w:cnfStyle w:val="001000000000"/>
            <w:tcW w:w="9519" w:type="dxa"/>
            <w:gridSpan w:val="3"/>
            <w:vAlign w:val="center"/>
          </w:tcPr>
          <w:p w:rsidR="008F2744" w:rsidRPr="00D41F3E" w:rsidRDefault="008F2744" w:rsidP="005A3C97">
            <w:pPr>
              <w:bidi w:val="0"/>
              <w:spacing w:before="240" w:after="240"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41F3E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Course Syllabus</w:t>
            </w:r>
            <w:r w:rsidR="00043036" w:rsidRPr="00D41F3E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 xml:space="preserve"> : CHS - </w:t>
            </w:r>
            <w:r w:rsidR="005A3C97" w:rsidRPr="00D41F3E">
              <w:rPr>
                <w:rStyle w:val="Strong"/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369</w:t>
            </w:r>
          </w:p>
        </w:tc>
      </w:tr>
      <w:tr w:rsidR="008F2744" w:rsidRPr="00D41F3E" w:rsidTr="005A3C97">
        <w:trPr>
          <w:cnfStyle w:val="000000100000"/>
          <w:trHeight w:val="648"/>
          <w:jc w:val="center"/>
        </w:trPr>
        <w:tc>
          <w:tcPr>
            <w:cnfStyle w:val="001000000000"/>
            <w:tcW w:w="3847" w:type="dxa"/>
          </w:tcPr>
          <w:p w:rsidR="008F2744" w:rsidRPr="00D41F3E" w:rsidRDefault="008F2744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</w:rPr>
              <w:t>Course title and code:</w:t>
            </w: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8F2744" w:rsidRPr="00D41F3E" w:rsidRDefault="008F2744" w:rsidP="005A3C97">
            <w:pPr>
              <w:bidi w:val="0"/>
              <w:spacing w:before="2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1F3E">
              <w:rPr>
                <w:rStyle w:val="Strong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Practicum</w:t>
            </w:r>
            <w:r w:rsidR="005A3C97" w:rsidRPr="00D41F3E">
              <w:rPr>
                <w:rStyle w:val="Strong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="00C73FA0" w:rsidRPr="00D41F3E">
              <w:rPr>
                <w:rStyle w:val="Strong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5A3C97" w:rsidRPr="00D41F3E">
              <w:rPr>
                <w:rStyle w:val="Strong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  <w:r w:rsidRPr="00D41F3E">
              <w:rPr>
                <w:rStyle w:val="Strong"/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 clinical nutrition</w:t>
            </w:r>
          </w:p>
        </w:tc>
      </w:tr>
      <w:tr w:rsidR="0076003C" w:rsidRPr="00D41F3E" w:rsidTr="005A3C97">
        <w:trPr>
          <w:cnfStyle w:val="000000010000"/>
          <w:trHeight w:val="648"/>
          <w:jc w:val="center"/>
        </w:trPr>
        <w:tc>
          <w:tcPr>
            <w:cnfStyle w:val="001000000000"/>
            <w:tcW w:w="3847" w:type="dxa"/>
          </w:tcPr>
          <w:p w:rsidR="0076003C" w:rsidRPr="00D41F3E" w:rsidRDefault="0076003C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</w:rPr>
              <w:t>Program</w:t>
            </w:r>
            <w:r w:rsidR="005A3C97" w:rsidRPr="00D41F3E">
              <w:rPr>
                <w:rFonts w:asciiTheme="minorHAnsi" w:hAnsiTheme="minorHAnsi" w:cstheme="minorHAnsi"/>
                <w:color w:val="000000" w:themeColor="text1"/>
              </w:rPr>
              <w:t xml:space="preserve"> in which the course is offered</w:t>
            </w: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76003C" w:rsidRPr="00D41F3E" w:rsidRDefault="0076003C" w:rsidP="005A3C97">
            <w:pPr>
              <w:bidi w:val="0"/>
              <w:spacing w:before="2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Clinical Nutrition program</w:t>
            </w:r>
          </w:p>
        </w:tc>
      </w:tr>
      <w:tr w:rsidR="0076003C" w:rsidRPr="00D41F3E" w:rsidTr="005A3C97">
        <w:trPr>
          <w:cnfStyle w:val="000000100000"/>
          <w:trHeight w:val="648"/>
          <w:jc w:val="center"/>
        </w:trPr>
        <w:tc>
          <w:tcPr>
            <w:cnfStyle w:val="001000000000"/>
            <w:tcW w:w="3847" w:type="dxa"/>
          </w:tcPr>
          <w:p w:rsidR="0076003C" w:rsidRPr="00D41F3E" w:rsidRDefault="0076003C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</w:rPr>
              <w:t>Credit hours</w:t>
            </w: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76003C" w:rsidRPr="00D41F3E" w:rsidRDefault="0076003C" w:rsidP="005A3C97">
            <w:pPr>
              <w:bidi w:val="0"/>
              <w:spacing w:before="2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3 hours </w:t>
            </w:r>
            <w:r w:rsidR="00921AD4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practical</w:t>
            </w:r>
          </w:p>
        </w:tc>
      </w:tr>
      <w:tr w:rsidR="0076003C" w:rsidRPr="00D41F3E" w:rsidTr="005A3C97">
        <w:trPr>
          <w:cnfStyle w:val="000000010000"/>
          <w:trHeight w:val="648"/>
          <w:jc w:val="center"/>
        </w:trPr>
        <w:tc>
          <w:tcPr>
            <w:cnfStyle w:val="001000000000"/>
            <w:tcW w:w="3847" w:type="dxa"/>
          </w:tcPr>
          <w:p w:rsidR="0076003C" w:rsidRPr="00D41F3E" w:rsidRDefault="008F2744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</w:rPr>
              <w:t>T</w:t>
            </w:r>
            <w:r w:rsidR="0076003C" w:rsidRPr="00D41F3E">
              <w:rPr>
                <w:rFonts w:asciiTheme="minorHAnsi" w:hAnsiTheme="minorHAnsi" w:cstheme="minorHAnsi"/>
                <w:color w:val="000000" w:themeColor="text1"/>
              </w:rPr>
              <w:t>otal contact hours per semester</w:t>
            </w: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76003C" w:rsidRPr="00D41F3E" w:rsidRDefault="00921AD4" w:rsidP="005A3C97">
            <w:pPr>
              <w:bidi w:val="0"/>
              <w:spacing w:before="2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135</w:t>
            </w:r>
            <w:r w:rsidR="0076003C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hours</w:t>
            </w:r>
          </w:p>
        </w:tc>
      </w:tr>
      <w:tr w:rsidR="0076003C" w:rsidRPr="00D41F3E" w:rsidTr="005A3C97">
        <w:trPr>
          <w:cnfStyle w:val="000000100000"/>
          <w:trHeight w:val="648"/>
          <w:jc w:val="center"/>
        </w:trPr>
        <w:tc>
          <w:tcPr>
            <w:cnfStyle w:val="001000000000"/>
            <w:tcW w:w="3847" w:type="dxa"/>
          </w:tcPr>
          <w:p w:rsidR="0076003C" w:rsidRPr="00D41F3E" w:rsidRDefault="0076003C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</w:rPr>
              <w:t xml:space="preserve">Level at </w:t>
            </w:r>
            <w:r w:rsidR="005A3C97" w:rsidRPr="00D41F3E">
              <w:rPr>
                <w:rFonts w:asciiTheme="minorHAnsi" w:hAnsiTheme="minorHAnsi" w:cstheme="minorHAnsi"/>
                <w:color w:val="000000" w:themeColor="text1"/>
              </w:rPr>
              <w:t>which this course is offered</w:t>
            </w: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76003C" w:rsidRPr="00D41F3E" w:rsidRDefault="00B26578" w:rsidP="005A3C97">
            <w:pPr>
              <w:bidi w:val="0"/>
              <w:spacing w:before="2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L</w:t>
            </w:r>
            <w:r w:rsidR="0076003C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evel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="005A3C97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8</w:t>
            </w:r>
          </w:p>
        </w:tc>
      </w:tr>
      <w:tr w:rsidR="005A3C97" w:rsidRPr="00D41F3E" w:rsidTr="002270E0">
        <w:trPr>
          <w:cnfStyle w:val="000000010000"/>
          <w:trHeight w:val="988"/>
          <w:jc w:val="center"/>
        </w:trPr>
        <w:tc>
          <w:tcPr>
            <w:cnfStyle w:val="001000000000"/>
            <w:tcW w:w="3847" w:type="dxa"/>
          </w:tcPr>
          <w:p w:rsidR="005A3C97" w:rsidRPr="00D41F3E" w:rsidRDefault="005A3C97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</w:rPr>
              <w:t>Time</w:t>
            </w: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2270E0" w:rsidRPr="00D41F3E" w:rsidRDefault="002270E0" w:rsidP="002270E0">
            <w:pPr>
              <w:bidi w:val="0"/>
              <w:spacing w:before="240" w:line="36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Discussion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: Sun (8:00 am -10:00 pm)</w:t>
            </w:r>
          </w:p>
          <w:p w:rsidR="002270E0" w:rsidRPr="00D41F3E" w:rsidRDefault="002270E0" w:rsidP="002270E0">
            <w:pPr>
              <w:bidi w:val="0"/>
              <w:spacing w:line="360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Practical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: </w:t>
            </w:r>
            <w:r w:rsidR="00D41F3E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Tues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(11:00 am-3:00 pm) </w:t>
            </w:r>
          </w:p>
          <w:p w:rsidR="005A3C97" w:rsidRPr="00D41F3E" w:rsidRDefault="005A3C97" w:rsidP="002270E0">
            <w:pPr>
              <w:bidi w:val="0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5A3C97" w:rsidRPr="00D41F3E" w:rsidTr="005A3C97">
        <w:trPr>
          <w:cnfStyle w:val="000000100000"/>
          <w:trHeight w:val="648"/>
          <w:jc w:val="center"/>
        </w:trPr>
        <w:tc>
          <w:tcPr>
            <w:cnfStyle w:val="001000000000"/>
            <w:tcW w:w="3847" w:type="dxa"/>
          </w:tcPr>
          <w:p w:rsidR="005A3C97" w:rsidRPr="00D41F3E" w:rsidRDefault="005A3C97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</w:rPr>
              <w:t>Location</w:t>
            </w: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5A3C97" w:rsidRPr="00D41F3E" w:rsidRDefault="005A3C97" w:rsidP="002270E0">
            <w:pPr>
              <w:bidi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Discussion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: @ Collage – </w:t>
            </w:r>
            <w:proofErr w:type="spellStart"/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Olaysha</w:t>
            </w:r>
            <w:proofErr w:type="spellEnd"/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Campus (room CHS # </w:t>
            </w:r>
            <w:r w:rsidR="002270E0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)</w:t>
            </w: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</w:p>
          <w:p w:rsidR="005A3C97" w:rsidRPr="00D41F3E" w:rsidRDefault="005A3C97" w:rsidP="005A3C97">
            <w:pPr>
              <w:bidi w:val="0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proofErr w:type="gramStart"/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Practical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:</w:t>
            </w:r>
            <w:proofErr w:type="gramEnd"/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@ KKUH.</w:t>
            </w: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</w:p>
        </w:tc>
      </w:tr>
      <w:tr w:rsidR="005A3C97" w:rsidRPr="00D41F3E" w:rsidTr="005A3C97">
        <w:trPr>
          <w:cnfStyle w:val="000000010000"/>
          <w:trHeight w:val="648"/>
          <w:jc w:val="center"/>
        </w:trPr>
        <w:tc>
          <w:tcPr>
            <w:cnfStyle w:val="001000000000"/>
            <w:tcW w:w="3847" w:type="dxa"/>
          </w:tcPr>
          <w:p w:rsidR="005A3C97" w:rsidRPr="00D41F3E" w:rsidRDefault="005A3C97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</w:rPr>
              <w:t>Faculty</w:t>
            </w: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5A3C97" w:rsidRPr="00D41F3E" w:rsidRDefault="002270E0" w:rsidP="005A3C97">
            <w:pPr>
              <w:bidi w:val="0"/>
              <w:spacing w:before="2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proofErr w:type="spellStart"/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Mrs.Noura</w:t>
            </w:r>
            <w:proofErr w:type="spellEnd"/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proofErr w:type="spellStart"/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AlThukair</w:t>
            </w:r>
            <w:proofErr w:type="spellEnd"/>
          </w:p>
        </w:tc>
      </w:tr>
      <w:tr w:rsidR="005A3C97" w:rsidRPr="00D41F3E" w:rsidTr="005A3C97">
        <w:trPr>
          <w:cnfStyle w:val="000000100000"/>
          <w:trHeight w:val="648"/>
          <w:jc w:val="center"/>
        </w:trPr>
        <w:tc>
          <w:tcPr>
            <w:cnfStyle w:val="001000000000"/>
            <w:tcW w:w="3847" w:type="dxa"/>
          </w:tcPr>
          <w:p w:rsidR="005A3C97" w:rsidRPr="00D41F3E" w:rsidRDefault="005A3C97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</w:rPr>
              <w:t>Office Number</w:t>
            </w: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5A3C97" w:rsidRPr="00D41F3E" w:rsidRDefault="005A3C97" w:rsidP="005A3C97">
            <w:pPr>
              <w:bidi w:val="0"/>
              <w:spacing w:before="2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5A3C97" w:rsidRPr="00D41F3E" w:rsidTr="002270E0">
        <w:trPr>
          <w:cnfStyle w:val="000000010000"/>
          <w:trHeight w:val="648"/>
          <w:jc w:val="center"/>
        </w:trPr>
        <w:tc>
          <w:tcPr>
            <w:cnfStyle w:val="001000000000"/>
            <w:tcW w:w="3847" w:type="dxa"/>
          </w:tcPr>
          <w:p w:rsidR="005A3C97" w:rsidRPr="00D41F3E" w:rsidRDefault="005A3C97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</w:rPr>
              <w:t>Phone</w:t>
            </w: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5A3C97" w:rsidRPr="00D41F3E" w:rsidRDefault="005A3C97" w:rsidP="002270E0">
            <w:pPr>
              <w:bidi w:val="0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Office: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="002270E0" w:rsidRPr="00D41F3E">
              <w:rPr>
                <w:rFonts w:asciiTheme="minorHAnsi" w:hAnsiTheme="minorHAnsi" w:cstheme="minorBidi"/>
                <w:b w:val="0"/>
                <w:bCs w:val="0"/>
                <w:color w:val="000000" w:themeColor="text1"/>
              </w:rPr>
              <w:t>014355010 ex: 722</w:t>
            </w:r>
          </w:p>
          <w:p w:rsidR="005A3C97" w:rsidRPr="00D41F3E" w:rsidRDefault="005A3C97" w:rsidP="002270E0">
            <w:pPr>
              <w:bidi w:val="0"/>
              <w:jc w:val="left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76003C" w:rsidRPr="00D41F3E" w:rsidTr="005A3C97">
        <w:trPr>
          <w:cnfStyle w:val="000000100000"/>
          <w:trHeight w:val="648"/>
          <w:jc w:val="center"/>
        </w:trPr>
        <w:tc>
          <w:tcPr>
            <w:cnfStyle w:val="001000000000"/>
            <w:tcW w:w="3847" w:type="dxa"/>
          </w:tcPr>
          <w:p w:rsidR="0076003C" w:rsidRPr="00D41F3E" w:rsidRDefault="005A3C97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</w:rPr>
              <w:t>Email</w:t>
            </w: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B26578" w:rsidRPr="00D41F3E" w:rsidRDefault="00060F22" w:rsidP="002270E0">
            <w:pPr>
              <w:bidi w:val="0"/>
              <w:spacing w:before="240" w:after="24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hyperlink r:id="rId9" w:history="1">
              <w:r w:rsidR="002270E0" w:rsidRPr="00D41F3E">
                <w:rPr>
                  <w:rStyle w:val="Hyperlink"/>
                  <w:rFonts w:asciiTheme="minorHAnsi" w:hAnsiTheme="minorHAnsi" w:cstheme="minorHAnsi"/>
                  <w:b w:val="0"/>
                  <w:bCs w:val="0"/>
                  <w:color w:val="000000" w:themeColor="text1"/>
                  <w:sz w:val="20"/>
                  <w:szCs w:val="20"/>
                </w:rPr>
                <w:t>nathukair@ksu.edu.sa</w:t>
              </w:r>
            </w:hyperlink>
          </w:p>
        </w:tc>
      </w:tr>
      <w:tr w:rsidR="0076003C" w:rsidRPr="00D41F3E" w:rsidTr="005A3C97">
        <w:trPr>
          <w:cnfStyle w:val="000000010000"/>
          <w:trHeight w:val="648"/>
          <w:jc w:val="center"/>
        </w:trPr>
        <w:tc>
          <w:tcPr>
            <w:cnfStyle w:val="001000000000"/>
            <w:tcW w:w="3847" w:type="dxa"/>
          </w:tcPr>
          <w:p w:rsidR="0076003C" w:rsidRPr="00D41F3E" w:rsidRDefault="005A3C97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lang w:bidi="ar-EG"/>
              </w:rPr>
              <w:t>Office hours</w:t>
            </w: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2270E0" w:rsidRPr="00D41F3E" w:rsidRDefault="002270E0" w:rsidP="002270E0">
            <w:pPr>
              <w:bidi w:val="0"/>
              <w:ind w:left="0" w:firstLine="0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1F3E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0"/>
                <w:szCs w:val="20"/>
              </w:rPr>
              <w:t>Sunday ( 10 am - 1 pm )</w:t>
            </w:r>
          </w:p>
          <w:p w:rsidR="002270E0" w:rsidRPr="00D41F3E" w:rsidRDefault="002270E0" w:rsidP="002270E0">
            <w:pPr>
              <w:bidi w:val="0"/>
              <w:ind w:left="0" w:firstLine="0"/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1F3E">
              <w:rPr>
                <w:rFonts w:asciiTheme="minorHAnsi" w:hAnsiTheme="minorHAnsi" w:cstheme="minorBidi"/>
                <w:b w:val="0"/>
                <w:bCs w:val="0"/>
                <w:color w:val="000000" w:themeColor="text1"/>
                <w:sz w:val="20"/>
                <w:szCs w:val="20"/>
              </w:rPr>
              <w:t>Monday ( 9 am - 11 am )</w:t>
            </w:r>
          </w:p>
          <w:p w:rsidR="0076003C" w:rsidRPr="00D41F3E" w:rsidRDefault="0076003C" w:rsidP="005A3C97">
            <w:pPr>
              <w:bidi w:val="0"/>
              <w:spacing w:line="276" w:lineRule="auto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A53ADE" w:rsidRPr="00D41F3E" w:rsidTr="005A3C97">
        <w:trPr>
          <w:cnfStyle w:val="000000100000"/>
          <w:trHeight w:val="648"/>
          <w:jc w:val="center"/>
        </w:trPr>
        <w:tc>
          <w:tcPr>
            <w:cnfStyle w:val="001000000000"/>
            <w:tcW w:w="3847" w:type="dxa"/>
          </w:tcPr>
          <w:p w:rsidR="00A53ADE" w:rsidRPr="00D41F3E" w:rsidRDefault="00A53ADE" w:rsidP="008F57B9">
            <w:pPr>
              <w:bidi w:val="0"/>
              <w:spacing w:before="240" w:after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</w:rPr>
              <w:t>Course Description</w:t>
            </w:r>
          </w:p>
          <w:p w:rsidR="00A53ADE" w:rsidRPr="00D41F3E" w:rsidRDefault="00A53ADE" w:rsidP="008F57B9">
            <w:pPr>
              <w:bidi w:val="0"/>
              <w:spacing w:before="240" w:after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A53ADE" w:rsidRPr="00D41F3E" w:rsidRDefault="00A53ADE" w:rsidP="00597F44">
            <w:pPr>
              <w:bidi w:val="0"/>
              <w:spacing w:before="240" w:after="240" w:line="360" w:lineRule="auto"/>
              <w:ind w:left="0" w:firstLine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This is a practical course where student will learn how to integrate previous knowledge and acquire skills necessary for hospital work as dietitian .The course focuses on nutritional assessment, planning intervention and follow-up patients for variety of medical conditions </w:t>
            </w:r>
            <w:r w:rsidR="00597F44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including;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="00597F44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Obesity, Diabetes Mellitus, renal diseases, liver diseases, gastrointestinal conditions.</w:t>
            </w:r>
          </w:p>
        </w:tc>
      </w:tr>
      <w:tr w:rsidR="00A53ADE" w:rsidRPr="00D41F3E" w:rsidTr="005A3C97">
        <w:trPr>
          <w:cnfStyle w:val="000000010000"/>
          <w:trHeight w:val="648"/>
          <w:jc w:val="center"/>
        </w:trPr>
        <w:tc>
          <w:tcPr>
            <w:cnfStyle w:val="001000000000"/>
            <w:tcW w:w="3847" w:type="dxa"/>
          </w:tcPr>
          <w:p w:rsidR="00A53ADE" w:rsidRPr="00D41F3E" w:rsidRDefault="00A53ADE" w:rsidP="008F57B9">
            <w:pPr>
              <w:bidi w:val="0"/>
              <w:spacing w:before="240" w:after="240" w:line="276" w:lineRule="auto"/>
              <w:jc w:val="left"/>
              <w:rPr>
                <w:rFonts w:asciiTheme="minorHAnsi" w:hAnsiTheme="minorHAnsi" w:cstheme="minorHAnsi"/>
                <w:color w:val="000000" w:themeColor="text1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</w:rPr>
              <w:t>Teaching strategies</w:t>
            </w:r>
          </w:p>
        </w:tc>
        <w:tc>
          <w:tcPr>
            <w:cnfStyle w:val="000100000000"/>
            <w:tcW w:w="5672" w:type="dxa"/>
            <w:gridSpan w:val="2"/>
            <w:vAlign w:val="center"/>
          </w:tcPr>
          <w:p w:rsidR="00A53ADE" w:rsidRPr="00D41F3E" w:rsidRDefault="00A53ADE" w:rsidP="00597F44">
            <w:pPr>
              <w:bidi w:val="0"/>
              <w:spacing w:before="240" w:after="240" w:line="360" w:lineRule="auto"/>
              <w:ind w:left="0" w:firstLine="0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The course will carry out </w:t>
            </w:r>
            <w:r w:rsidR="00597F44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hospital visits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to practice nutritional </w:t>
            </w:r>
            <w:r w:rsidR="00597F44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intervention 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followed by</w:t>
            </w:r>
            <w:r w:rsidR="00597F44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in-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class case discussions and presentations.</w:t>
            </w:r>
          </w:p>
        </w:tc>
      </w:tr>
      <w:tr w:rsidR="00A53ADE" w:rsidRPr="00D41F3E" w:rsidTr="00597F44">
        <w:trPr>
          <w:cnfStyle w:val="000000100000"/>
          <w:trHeight w:val="648"/>
          <w:jc w:val="center"/>
        </w:trPr>
        <w:tc>
          <w:tcPr>
            <w:cnfStyle w:val="001000000000"/>
            <w:tcW w:w="3847" w:type="dxa"/>
          </w:tcPr>
          <w:p w:rsidR="00A53ADE" w:rsidRPr="00D41F3E" w:rsidRDefault="00A53ADE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lang w:bidi="ar-EG"/>
              </w:rPr>
              <w:lastRenderedPageBreak/>
              <w:t>Grading</w:t>
            </w:r>
          </w:p>
        </w:tc>
        <w:tc>
          <w:tcPr>
            <w:cnfStyle w:val="000010000000"/>
            <w:tcW w:w="3600" w:type="dxa"/>
            <w:shd w:val="clear" w:color="auto" w:fill="E5DFEC" w:themeFill="accent4" w:themeFillTint="33"/>
            <w:vAlign w:val="center"/>
          </w:tcPr>
          <w:p w:rsidR="006D1B02" w:rsidRPr="00D41F3E" w:rsidRDefault="006D1B02" w:rsidP="00597F44">
            <w:pPr>
              <w:bidi w:val="0"/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</w:p>
          <w:p w:rsidR="00A53ADE" w:rsidRPr="00D41F3E" w:rsidRDefault="00A53ADE" w:rsidP="00597F44">
            <w:pPr>
              <w:bidi w:val="0"/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Assignment</w:t>
            </w:r>
            <w:r w:rsidR="00537CA7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……………………</w:t>
            </w:r>
            <w:r w:rsidR="00597F44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…………….</w:t>
            </w:r>
            <w:r w:rsidR="00537CA7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….</w:t>
            </w:r>
          </w:p>
          <w:p w:rsidR="00537CA7" w:rsidRPr="00D41F3E" w:rsidRDefault="00597F44" w:rsidP="00597F44">
            <w:pPr>
              <w:bidi w:val="0"/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Case presentations/discussion……….</w:t>
            </w:r>
          </w:p>
          <w:p w:rsidR="00B34CEA" w:rsidRPr="00D41F3E" w:rsidRDefault="00B34CEA" w:rsidP="00B34CEA">
            <w:pPr>
              <w:bidi w:val="0"/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Hospital visit activities ………………</w:t>
            </w:r>
            <w:r w:rsidR="00D41F3E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…...</w:t>
            </w:r>
          </w:p>
          <w:p w:rsidR="00A53ADE" w:rsidRPr="00D41F3E" w:rsidRDefault="00A53ADE" w:rsidP="00597F44">
            <w:pPr>
              <w:bidi w:val="0"/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Quizzes</w:t>
            </w:r>
            <w:r w:rsidR="00537CA7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……………………………...</w:t>
            </w:r>
            <w:r w:rsidR="00D41F3E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...........</w:t>
            </w:r>
          </w:p>
          <w:p w:rsidR="00A53ADE" w:rsidRPr="00D41F3E" w:rsidRDefault="00A53ADE" w:rsidP="00597F44">
            <w:pPr>
              <w:bidi w:val="0"/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Attendance and attitude</w:t>
            </w:r>
            <w:r w:rsidR="00537CA7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……</w:t>
            </w:r>
            <w:r w:rsidR="00D41F3E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...........</w:t>
            </w:r>
          </w:p>
          <w:p w:rsidR="00A53ADE" w:rsidRPr="00D41F3E" w:rsidRDefault="00A53ADE" w:rsidP="00597F44">
            <w:pPr>
              <w:bidi w:val="0"/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 xml:space="preserve">1st </w:t>
            </w:r>
            <w:r w:rsidR="00597F44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Exam……….</w:t>
            </w:r>
            <w:r w:rsidR="00537CA7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…………………….</w:t>
            </w:r>
            <w:r w:rsidR="00D41F3E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..........</w:t>
            </w:r>
          </w:p>
          <w:p w:rsidR="00BB04DB" w:rsidRPr="00D41F3E" w:rsidRDefault="00A53ADE" w:rsidP="00597F44">
            <w:pPr>
              <w:bidi w:val="0"/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 xml:space="preserve">2nd </w:t>
            </w:r>
            <w:r w:rsidR="00597F44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Exam……….…………………….</w:t>
            </w:r>
            <w:r w:rsidR="00D41F3E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.........</w:t>
            </w:r>
          </w:p>
          <w:p w:rsidR="00537CA7" w:rsidRPr="00D41F3E" w:rsidRDefault="00A53ADE" w:rsidP="00597F44">
            <w:pPr>
              <w:bidi w:val="0"/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 xml:space="preserve">Final </w:t>
            </w:r>
            <w:r w:rsidR="00B34CEA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p</w:t>
            </w:r>
            <w:r w:rsidR="00597F44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roject</w:t>
            </w:r>
            <w:r w:rsidR="00B34CEA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 xml:space="preserve"> presentation </w:t>
            </w:r>
            <w:r w:rsidR="00597F44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….</w:t>
            </w:r>
            <w:r w:rsidR="00B34CEA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……</w:t>
            </w:r>
            <w:r w:rsidR="00D41F3E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……</w:t>
            </w:r>
          </w:p>
          <w:p w:rsidR="00B34CEA" w:rsidRPr="00D41F3E" w:rsidRDefault="00B34CEA" w:rsidP="00B34CEA">
            <w:pPr>
              <w:bidi w:val="0"/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Final project quiz ………………….</w:t>
            </w:r>
            <w:r w:rsidR="00D41F3E"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.........</w:t>
            </w:r>
          </w:p>
          <w:p w:rsidR="006D1B02" w:rsidRPr="00D41F3E" w:rsidRDefault="00BB04DB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---------------------------</w:t>
            </w:r>
          </w:p>
          <w:p w:rsidR="00A53ADE" w:rsidRPr="00D41F3E" w:rsidRDefault="00A53ADE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  <w:t>Total</w:t>
            </w:r>
          </w:p>
          <w:p w:rsidR="006D1B02" w:rsidRPr="00D41F3E" w:rsidRDefault="006D1B02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cnfStyle w:val="000100000000"/>
            <w:tcW w:w="2072" w:type="dxa"/>
            <w:shd w:val="clear" w:color="auto" w:fill="E5DFEC" w:themeFill="accent4" w:themeFillTint="33"/>
            <w:vAlign w:val="center"/>
          </w:tcPr>
          <w:p w:rsidR="006D1B02" w:rsidRPr="00D41F3E" w:rsidRDefault="006D1B02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</w:p>
          <w:p w:rsidR="00537CA7" w:rsidRPr="00D41F3E" w:rsidRDefault="00537CA7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10 %</w:t>
            </w:r>
          </w:p>
          <w:p w:rsidR="00A53ADE" w:rsidRPr="00D41F3E" w:rsidRDefault="00B34CEA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10</w:t>
            </w:r>
            <w:r w:rsidR="00537CA7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%</w:t>
            </w:r>
          </w:p>
          <w:p w:rsidR="00B34CEA" w:rsidRPr="00D41F3E" w:rsidRDefault="00B34CEA" w:rsidP="00B34CEA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7%</w:t>
            </w:r>
          </w:p>
          <w:p w:rsidR="00A53ADE" w:rsidRPr="00D41F3E" w:rsidRDefault="00B34CEA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10</w:t>
            </w:r>
            <w:r w:rsidR="00537CA7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%</w:t>
            </w:r>
          </w:p>
          <w:p w:rsidR="00A53ADE" w:rsidRPr="00D41F3E" w:rsidRDefault="00B34CEA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3</w:t>
            </w:r>
            <w:r w:rsidR="00A53ADE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="00537CA7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%</w:t>
            </w:r>
          </w:p>
          <w:p w:rsidR="00A53ADE" w:rsidRPr="00D41F3E" w:rsidRDefault="00B34CEA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20</w:t>
            </w:r>
            <w:r w:rsidR="00A53ADE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="00537CA7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%</w:t>
            </w:r>
          </w:p>
          <w:p w:rsidR="00BB04DB" w:rsidRPr="00D41F3E" w:rsidRDefault="00B34CEA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20</w:t>
            </w:r>
            <w:r w:rsidR="00A53ADE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="00537CA7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%</w:t>
            </w:r>
          </w:p>
          <w:p w:rsidR="00537CA7" w:rsidRPr="00D41F3E" w:rsidRDefault="00B34CEA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10</w:t>
            </w:r>
            <w:r w:rsidR="00A53ADE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="00537CA7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%</w:t>
            </w:r>
          </w:p>
          <w:p w:rsidR="00B34CEA" w:rsidRPr="00D41F3E" w:rsidRDefault="00B34CEA" w:rsidP="00B34CEA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10 %</w:t>
            </w:r>
          </w:p>
          <w:p w:rsidR="00BB04DB" w:rsidRPr="00D41F3E" w:rsidRDefault="00BB04DB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----------------------------</w:t>
            </w:r>
          </w:p>
          <w:p w:rsidR="00A53ADE" w:rsidRPr="00D41F3E" w:rsidRDefault="00A53ADE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100</w:t>
            </w:r>
          </w:p>
          <w:p w:rsidR="006D1B02" w:rsidRPr="00D41F3E" w:rsidRDefault="006D1B02" w:rsidP="00597F44">
            <w:pPr>
              <w:bidi w:val="0"/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A53ADE" w:rsidRPr="00D41F3E" w:rsidTr="005A3C97">
        <w:trPr>
          <w:cnfStyle w:val="010000000000"/>
          <w:trHeight w:val="648"/>
          <w:jc w:val="center"/>
        </w:trPr>
        <w:tc>
          <w:tcPr>
            <w:cnfStyle w:val="001000000000"/>
            <w:tcW w:w="3847" w:type="dxa"/>
            <w:tcBorders>
              <w:top w:val="single" w:sz="8" w:space="0" w:color="8064A2" w:themeColor="accent4"/>
            </w:tcBorders>
          </w:tcPr>
          <w:p w:rsidR="00A53ADE" w:rsidRPr="00D41F3E" w:rsidRDefault="00A53ADE" w:rsidP="005A3C97">
            <w:pPr>
              <w:bidi w:val="0"/>
              <w:spacing w:before="240" w:line="276" w:lineRule="auto"/>
              <w:jc w:val="left"/>
              <w:rPr>
                <w:rFonts w:asciiTheme="minorHAnsi" w:hAnsiTheme="minorHAnsi" w:cstheme="minorHAnsi"/>
                <w:color w:val="000000" w:themeColor="text1"/>
                <w:lang w:bidi="ar-EG"/>
              </w:rPr>
            </w:pPr>
            <w:r w:rsidRPr="00D41F3E">
              <w:rPr>
                <w:rFonts w:asciiTheme="minorHAnsi" w:hAnsiTheme="minorHAnsi" w:cstheme="minorHAnsi"/>
                <w:color w:val="000000" w:themeColor="text1"/>
                <w:lang w:bidi="ar-EG"/>
              </w:rPr>
              <w:t>References</w:t>
            </w:r>
          </w:p>
        </w:tc>
        <w:tc>
          <w:tcPr>
            <w:cnfStyle w:val="000100000000"/>
            <w:tcW w:w="5672" w:type="dxa"/>
            <w:gridSpan w:val="2"/>
            <w:tcBorders>
              <w:top w:val="single" w:sz="8" w:space="0" w:color="8064A2" w:themeColor="accent4"/>
            </w:tcBorders>
            <w:vAlign w:val="center"/>
          </w:tcPr>
          <w:p w:rsidR="00A53ADE" w:rsidRPr="00D41F3E" w:rsidRDefault="00A53ADE" w:rsidP="006D1B02">
            <w:pPr>
              <w:pStyle w:val="ListParagraph"/>
              <w:numPr>
                <w:ilvl w:val="0"/>
                <w:numId w:val="12"/>
              </w:numPr>
              <w:bidi w:val="0"/>
              <w:spacing w:before="240"/>
              <w:ind w:left="317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Food nutrition &amp; diet therapy ( l. Kathleen Mahan, Sylvia </w:t>
            </w:r>
            <w:proofErr w:type="spellStart"/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Escott</w:t>
            </w:r>
            <w:proofErr w:type="spellEnd"/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-Stump 11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vertAlign w:val="superscript"/>
                <w:lang w:bidi="ar-EG"/>
              </w:rPr>
              <w:t>th</w:t>
            </w:r>
            <w:r w:rsidR="009F1B32"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 xml:space="preserve"> ed</w:t>
            </w: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ition 2004</w:t>
            </w:r>
          </w:p>
          <w:p w:rsidR="00A53ADE" w:rsidRPr="00D41F3E" w:rsidRDefault="00A53ADE" w:rsidP="00597F44">
            <w:pPr>
              <w:pStyle w:val="ListParagraph"/>
              <w:numPr>
                <w:ilvl w:val="0"/>
                <w:numId w:val="12"/>
              </w:numPr>
              <w:bidi w:val="0"/>
              <w:spacing w:after="240"/>
              <w:ind w:left="317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Manual of Clinical Dietetics by American Dietetic Association.</w:t>
            </w:r>
          </w:p>
        </w:tc>
      </w:tr>
    </w:tbl>
    <w:p w:rsidR="006D1B02" w:rsidRPr="00D41F3E" w:rsidRDefault="006D1B02" w:rsidP="004D3196">
      <w:pPr>
        <w:bidi w:val="0"/>
        <w:spacing w:before="240" w:line="276" w:lineRule="auto"/>
        <w:ind w:left="-284"/>
        <w:jc w:val="left"/>
        <w:rPr>
          <w:rFonts w:asciiTheme="minorHAnsi" w:eastAsiaTheme="majorEastAsia" w:hAnsiTheme="minorHAnsi" w:cstheme="minorHAnsi"/>
          <w:b/>
          <w:bCs/>
          <w:color w:val="000000" w:themeColor="text1"/>
          <w:lang w:bidi="ar-EG"/>
        </w:rPr>
      </w:pPr>
    </w:p>
    <w:p w:rsidR="006D1B02" w:rsidRPr="00D41F3E" w:rsidRDefault="006D1B02">
      <w:pPr>
        <w:bidi w:val="0"/>
        <w:ind w:left="0" w:firstLine="0"/>
        <w:jc w:val="left"/>
        <w:rPr>
          <w:rFonts w:asciiTheme="minorHAnsi" w:eastAsiaTheme="majorEastAsia" w:hAnsiTheme="minorHAnsi" w:cstheme="minorHAnsi"/>
          <w:b/>
          <w:bCs/>
          <w:color w:val="000000" w:themeColor="text1"/>
          <w:lang w:bidi="ar-EG"/>
        </w:rPr>
      </w:pPr>
      <w:r w:rsidRPr="00D41F3E">
        <w:rPr>
          <w:rFonts w:asciiTheme="minorHAnsi" w:eastAsiaTheme="majorEastAsia" w:hAnsiTheme="minorHAnsi" w:cstheme="minorHAnsi"/>
          <w:b/>
          <w:bCs/>
          <w:color w:val="000000" w:themeColor="text1"/>
          <w:lang w:bidi="ar-EG"/>
        </w:rPr>
        <w:br w:type="page"/>
      </w:r>
    </w:p>
    <w:p w:rsidR="00EB1277" w:rsidRPr="00D41F3E" w:rsidRDefault="00520819" w:rsidP="004D3196">
      <w:pPr>
        <w:bidi w:val="0"/>
        <w:spacing w:before="240" w:line="276" w:lineRule="auto"/>
        <w:ind w:left="-284"/>
        <w:jc w:val="left"/>
        <w:rPr>
          <w:rFonts w:asciiTheme="minorHAnsi" w:eastAsiaTheme="majorEastAsia" w:hAnsiTheme="minorHAnsi" w:cstheme="minorHAnsi"/>
          <w:color w:val="000000" w:themeColor="text1"/>
          <w:sz w:val="24"/>
          <w:szCs w:val="24"/>
          <w:lang w:bidi="ar-EG"/>
        </w:rPr>
      </w:pPr>
      <w:r w:rsidRPr="00D41F3E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bidi="ar-EG"/>
        </w:rPr>
        <w:lastRenderedPageBreak/>
        <w:t xml:space="preserve">Course </w:t>
      </w:r>
      <w:proofErr w:type="gramStart"/>
      <w:r w:rsidRPr="00D41F3E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bidi="ar-EG"/>
        </w:rPr>
        <w:t xml:space="preserve">Outline </w:t>
      </w:r>
      <w:r w:rsidR="00D41F3E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bidi="ar-EG"/>
        </w:rPr>
        <w:t>:</w:t>
      </w:r>
      <w:proofErr w:type="gramEnd"/>
    </w:p>
    <w:p w:rsidR="00EB1277" w:rsidRPr="00D41F3E" w:rsidRDefault="00EB1277" w:rsidP="00EB1277">
      <w:pPr>
        <w:bidi w:val="0"/>
        <w:rPr>
          <w:rStyle w:val="Strong"/>
          <w:rFonts w:ascii="Eras Light ITC" w:hAnsi="Eras Light ITC" w:cs="Arial"/>
          <w:color w:val="000000" w:themeColor="text1"/>
          <w:sz w:val="20"/>
          <w:szCs w:val="20"/>
          <w:u w:val="single"/>
        </w:rPr>
      </w:pPr>
    </w:p>
    <w:tbl>
      <w:tblPr>
        <w:tblStyle w:val="LightGrid-Accent4"/>
        <w:tblW w:w="8794" w:type="dxa"/>
        <w:jc w:val="center"/>
        <w:tblInd w:w="-601" w:type="dxa"/>
        <w:tblLook w:val="04A0"/>
      </w:tblPr>
      <w:tblGrid>
        <w:gridCol w:w="851"/>
        <w:gridCol w:w="856"/>
        <w:gridCol w:w="714"/>
        <w:gridCol w:w="2971"/>
        <w:gridCol w:w="1418"/>
        <w:gridCol w:w="1984"/>
      </w:tblGrid>
      <w:tr w:rsidR="007E6131" w:rsidRPr="00D41F3E" w:rsidTr="00E008C9">
        <w:trPr>
          <w:cnfStyle w:val="100000000000"/>
          <w:trHeight w:hRule="exact" w:val="624"/>
          <w:jc w:val="center"/>
        </w:trPr>
        <w:tc>
          <w:tcPr>
            <w:cnfStyle w:val="001000000000"/>
            <w:tcW w:w="851" w:type="dxa"/>
            <w:vAlign w:val="center"/>
          </w:tcPr>
          <w:p w:rsidR="007E6131" w:rsidRPr="00D41F3E" w:rsidRDefault="00D41F3E" w:rsidP="006D1B02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  <w:t>W</w:t>
            </w:r>
            <w:r w:rsidR="007E6131" w:rsidRPr="00D41F3E"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  <w:t>eek</w:t>
            </w:r>
          </w:p>
        </w:tc>
        <w:tc>
          <w:tcPr>
            <w:tcW w:w="856" w:type="dxa"/>
            <w:vAlign w:val="center"/>
          </w:tcPr>
          <w:p w:rsidR="007E6131" w:rsidRPr="00D41F3E" w:rsidRDefault="007E6131" w:rsidP="006D1B02">
            <w:pPr>
              <w:bidi w:val="0"/>
              <w:ind w:left="0" w:firstLine="0"/>
              <w:jc w:val="center"/>
              <w:cnfStyle w:val="100000000000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  <w:t>Date</w:t>
            </w:r>
          </w:p>
        </w:tc>
        <w:tc>
          <w:tcPr>
            <w:tcW w:w="714" w:type="dxa"/>
            <w:vAlign w:val="center"/>
          </w:tcPr>
          <w:p w:rsidR="007E6131" w:rsidRPr="00D41F3E" w:rsidRDefault="007E6131" w:rsidP="006D1B02">
            <w:pPr>
              <w:bidi w:val="0"/>
              <w:ind w:left="0" w:firstLine="0"/>
              <w:jc w:val="center"/>
              <w:cnfStyle w:val="100000000000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  <w:t>Day</w:t>
            </w:r>
          </w:p>
        </w:tc>
        <w:tc>
          <w:tcPr>
            <w:tcW w:w="2971" w:type="dxa"/>
            <w:vAlign w:val="center"/>
          </w:tcPr>
          <w:p w:rsidR="007E6131" w:rsidRPr="00D41F3E" w:rsidRDefault="007E6131" w:rsidP="006D1B02">
            <w:pPr>
              <w:bidi w:val="0"/>
              <w:ind w:left="0" w:firstLine="0"/>
              <w:jc w:val="center"/>
              <w:cnfStyle w:val="100000000000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  <w:t>Topic</w:t>
            </w:r>
          </w:p>
        </w:tc>
        <w:tc>
          <w:tcPr>
            <w:tcW w:w="1418" w:type="dxa"/>
            <w:vAlign w:val="center"/>
          </w:tcPr>
          <w:p w:rsidR="007E6131" w:rsidRPr="00D41F3E" w:rsidRDefault="007E6131" w:rsidP="006D1B02">
            <w:pPr>
              <w:bidi w:val="0"/>
              <w:ind w:left="0" w:firstLine="0"/>
              <w:jc w:val="center"/>
              <w:cnfStyle w:val="100000000000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  <w:t>Location</w:t>
            </w:r>
          </w:p>
        </w:tc>
        <w:tc>
          <w:tcPr>
            <w:tcW w:w="1984" w:type="dxa"/>
            <w:vAlign w:val="center"/>
          </w:tcPr>
          <w:p w:rsidR="007E6131" w:rsidRPr="00D41F3E" w:rsidRDefault="007E6131" w:rsidP="006D1B02">
            <w:pPr>
              <w:bidi w:val="0"/>
              <w:ind w:left="0" w:firstLine="0"/>
              <w:jc w:val="center"/>
              <w:cnfStyle w:val="100000000000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  <w:t>Remarks</w:t>
            </w:r>
          </w:p>
        </w:tc>
      </w:tr>
      <w:tr w:rsidR="007E6131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8064A2" w:themeColor="accent4"/>
            </w:tcBorders>
            <w:vAlign w:val="center"/>
          </w:tcPr>
          <w:p w:rsidR="007E6131" w:rsidRPr="00D41F3E" w:rsidRDefault="007E6131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</w:t>
            </w:r>
          </w:p>
        </w:tc>
        <w:tc>
          <w:tcPr>
            <w:tcW w:w="856" w:type="dxa"/>
            <w:tcBorders>
              <w:top w:val="single" w:sz="18" w:space="0" w:color="8064A2" w:themeColor="accent4"/>
            </w:tcBorders>
            <w:vAlign w:val="center"/>
          </w:tcPr>
          <w:p w:rsidR="007E6131" w:rsidRPr="00D41F3E" w:rsidRDefault="00D41F3E" w:rsidP="006D1B02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27</w:t>
            </w:r>
            <w:r w:rsidR="007E6131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/1</w:t>
            </w:r>
          </w:p>
        </w:tc>
        <w:tc>
          <w:tcPr>
            <w:tcW w:w="714" w:type="dxa"/>
            <w:tcBorders>
              <w:top w:val="single" w:sz="18" w:space="0" w:color="8064A2" w:themeColor="accent4"/>
            </w:tcBorders>
            <w:vAlign w:val="center"/>
          </w:tcPr>
          <w:p w:rsidR="007E6131" w:rsidRPr="00D41F3E" w:rsidRDefault="00E008C9" w:rsidP="00513903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8064A2" w:themeColor="accent4"/>
            </w:tcBorders>
            <w:vAlign w:val="center"/>
          </w:tcPr>
          <w:p w:rsidR="007E6131" w:rsidRPr="00D41F3E" w:rsidRDefault="00007719" w:rsidP="00184D8E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</w:t>
            </w: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vertAlign w:val="superscript"/>
                <w:lang w:bidi="ar-EG"/>
              </w:rPr>
              <w:t>st</w:t>
            </w: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 xml:space="preserve"> meeting</w:t>
            </w:r>
          </w:p>
        </w:tc>
        <w:tc>
          <w:tcPr>
            <w:tcW w:w="1418" w:type="dxa"/>
            <w:tcBorders>
              <w:top w:val="single" w:sz="18" w:space="0" w:color="8064A2" w:themeColor="accent4"/>
            </w:tcBorders>
            <w:vAlign w:val="center"/>
          </w:tcPr>
          <w:p w:rsidR="007E6131" w:rsidRPr="00D41F3E" w:rsidRDefault="007E6131" w:rsidP="00513903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8064A2" w:themeColor="accent4"/>
            </w:tcBorders>
            <w:vAlign w:val="center"/>
          </w:tcPr>
          <w:p w:rsidR="007E6131" w:rsidRPr="00D41F3E" w:rsidRDefault="007E6131" w:rsidP="00513903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7E6131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7E6131" w:rsidRPr="00D41F3E" w:rsidRDefault="007E6131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7E6131" w:rsidRPr="00D41F3E" w:rsidRDefault="007E6131" w:rsidP="0093719D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29/1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7E6131" w:rsidRPr="00D41F3E" w:rsidRDefault="007E6131" w:rsidP="00513903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7E6131" w:rsidRPr="00D41F3E" w:rsidRDefault="007E6131" w:rsidP="00513903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Introduction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7E6131" w:rsidRPr="00D41F3E" w:rsidRDefault="007E6131" w:rsidP="002D6FEA">
            <w:pPr>
              <w:jc w:val="center"/>
              <w:cnfStyle w:val="000000010000"/>
              <w:rPr>
                <w:color w:val="000000" w:themeColor="text1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7E6131" w:rsidRPr="00D41F3E" w:rsidRDefault="007E6131" w:rsidP="00513903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007719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007719" w:rsidP="00CE637E">
            <w:pPr>
              <w:bidi w:val="0"/>
              <w:ind w:left="0" w:firstLine="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2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D41F3E" w:rsidP="007E6030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3</w:t>
            </w:r>
            <w:r w:rsidR="00007719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/2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E008C9" w:rsidP="007E6030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504F65" w:rsidP="00513903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Reading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D41F3E" w:rsidP="002D6FEA">
            <w:pPr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007719" w:rsidP="00513903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007719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7E6030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5/2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7E6030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147B51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Obesity /weight management Hospital visit (1)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147B51">
            <w:pPr>
              <w:jc w:val="center"/>
              <w:cnfStyle w:val="000000010000"/>
              <w:rPr>
                <w:color w:val="000000" w:themeColor="text1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KKUH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513903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007719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007719" w:rsidP="00CE637E">
            <w:pPr>
              <w:bidi w:val="0"/>
              <w:ind w:left="0" w:firstLine="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3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D41F3E" w:rsidP="003571AB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10</w:t>
            </w:r>
            <w:r w:rsidR="00007719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/2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E008C9" w:rsidP="003571AB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007719" w:rsidP="00513903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Cases discussion</w:t>
            </w:r>
            <w:r w:rsidR="00504F65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 xml:space="preserve"> - Reading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007719" w:rsidP="00EC2112">
            <w:pPr>
              <w:jc w:val="center"/>
              <w:cnfStyle w:val="000000100000"/>
              <w:rPr>
                <w:color w:val="000000" w:themeColor="text1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007719" w:rsidP="00007719">
            <w:pPr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proofErr w:type="spellStart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Assig</w:t>
            </w:r>
            <w:proofErr w:type="spellEnd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.(1) is due</w:t>
            </w:r>
          </w:p>
        </w:tc>
      </w:tr>
      <w:tr w:rsidR="00007719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3571AB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12/2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3571AB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DA7D17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DM – Hospital visit (2)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DA7D17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KKUH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DA7D17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007719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007719" w:rsidP="00CE637E">
            <w:pPr>
              <w:bidi w:val="0"/>
              <w:ind w:left="0" w:firstLine="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4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D41F3E" w:rsidP="003571AB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17</w:t>
            </w:r>
            <w:r w:rsidR="00007719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/2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E008C9" w:rsidP="003571AB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504F65" w:rsidP="00CD7CAA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Cases discussion - Reading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007719" w:rsidP="00CD7CAA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007719" w:rsidRPr="00D41F3E" w:rsidRDefault="00007719" w:rsidP="00007719">
            <w:pPr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proofErr w:type="spellStart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Assig</w:t>
            </w:r>
            <w:proofErr w:type="spellEnd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.(2) is due</w:t>
            </w:r>
          </w:p>
        </w:tc>
      </w:tr>
      <w:tr w:rsidR="00007719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3571AB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19/2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3571AB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C67D33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DM – Hospital visit (3)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C67D33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KKUH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007719" w:rsidRPr="00D41F3E" w:rsidRDefault="00007719" w:rsidP="00D87B85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5609F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65609F" w:rsidRPr="00D41F3E" w:rsidRDefault="0065609F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5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65609F" w:rsidRPr="00D41F3E" w:rsidRDefault="00D41F3E" w:rsidP="00E02471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24</w:t>
            </w:r>
            <w:r w:rsidR="0065609F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/2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65609F" w:rsidRPr="00D41F3E" w:rsidRDefault="00E008C9" w:rsidP="00E02471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65609F" w:rsidRPr="00D41F3E" w:rsidRDefault="0065609F" w:rsidP="00E02471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Cases discussion - Reading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65609F" w:rsidRPr="00D41F3E" w:rsidRDefault="0065609F" w:rsidP="00E02471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65609F" w:rsidRPr="00D41F3E" w:rsidRDefault="0065609F" w:rsidP="00E02471">
            <w:pPr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proofErr w:type="spellStart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Assig</w:t>
            </w:r>
            <w:proofErr w:type="spellEnd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.(3) is due</w:t>
            </w:r>
          </w:p>
        </w:tc>
      </w:tr>
      <w:tr w:rsidR="0065609F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65609F" w:rsidRPr="00D41F3E" w:rsidRDefault="0065609F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65609F" w:rsidRPr="00D41F3E" w:rsidRDefault="0065609F" w:rsidP="00A43133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26/2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65609F" w:rsidRPr="00D41F3E" w:rsidRDefault="0065609F" w:rsidP="00A43133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65609F" w:rsidRPr="00D41F3E" w:rsidRDefault="0065609F" w:rsidP="00C67D33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Liver – Hospital visit (4)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65609F" w:rsidRPr="00D41F3E" w:rsidRDefault="0065609F" w:rsidP="00C67D33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KKUH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65609F" w:rsidRPr="00D41F3E" w:rsidRDefault="0065609F" w:rsidP="00D87B85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5609F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65609F" w:rsidRPr="00D41F3E" w:rsidRDefault="00644411" w:rsidP="00CE637E">
            <w:pPr>
              <w:bidi w:val="0"/>
              <w:ind w:left="0" w:firstLine="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6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65609F" w:rsidRPr="00D41F3E" w:rsidRDefault="00D41F3E" w:rsidP="00B5228D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3</w:t>
            </w:r>
            <w:r w:rsidR="0065609F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/3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65609F" w:rsidRPr="00D41F3E" w:rsidRDefault="00E008C9" w:rsidP="00B5228D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65609F" w:rsidRPr="00D41F3E" w:rsidRDefault="0065609F" w:rsidP="00B5228D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Cases discussion - Reading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65609F" w:rsidRPr="00D41F3E" w:rsidRDefault="0065609F" w:rsidP="00B5228D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65609F" w:rsidRPr="00D41F3E" w:rsidRDefault="0065609F" w:rsidP="00B5228D">
            <w:pPr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proofErr w:type="spellStart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Assig</w:t>
            </w:r>
            <w:proofErr w:type="spellEnd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.(4) is due</w:t>
            </w:r>
          </w:p>
        </w:tc>
      </w:tr>
      <w:tr w:rsidR="00644411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644411" w:rsidRPr="00D41F3E" w:rsidRDefault="00644411" w:rsidP="004B17F8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644411" w:rsidRPr="00D41F3E" w:rsidRDefault="00644411" w:rsidP="008C439B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5/3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644411" w:rsidRPr="00D41F3E" w:rsidRDefault="00644411" w:rsidP="008C439B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644411" w:rsidRPr="00D41F3E" w:rsidRDefault="00644411" w:rsidP="0065609F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Liver – Hospital visit (5)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644411" w:rsidRPr="00D41F3E" w:rsidRDefault="00644411" w:rsidP="00A54CC0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KKUH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644411" w:rsidRPr="00D41F3E" w:rsidRDefault="00644411" w:rsidP="00D85241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44411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644411" w:rsidRPr="00D41F3E" w:rsidRDefault="0034241F" w:rsidP="00CE637E">
            <w:pPr>
              <w:bidi w:val="0"/>
              <w:ind w:left="0" w:firstLine="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7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644411" w:rsidRPr="00D41F3E" w:rsidRDefault="00D41F3E" w:rsidP="009E7459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10</w:t>
            </w:r>
            <w:r w:rsidR="00644411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/3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644411" w:rsidRPr="00D41F3E" w:rsidRDefault="00E008C9" w:rsidP="009E7459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644411" w:rsidRPr="00D41F3E" w:rsidRDefault="00644411" w:rsidP="0034241F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 xml:space="preserve">Cases discussion - Reading 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644411" w:rsidRPr="00D41F3E" w:rsidRDefault="00644411" w:rsidP="00130383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644411" w:rsidRPr="00D41F3E" w:rsidRDefault="00644411" w:rsidP="00130383">
            <w:pPr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proofErr w:type="spellStart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Assig</w:t>
            </w:r>
            <w:proofErr w:type="spellEnd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.(5) is due</w:t>
            </w:r>
          </w:p>
        </w:tc>
      </w:tr>
      <w:tr w:rsidR="0034241F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34241F" w:rsidRPr="00D41F3E" w:rsidRDefault="0034241F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34241F" w:rsidRPr="00D41F3E" w:rsidRDefault="0034241F" w:rsidP="0002233C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12/3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34241F" w:rsidRPr="00D41F3E" w:rsidRDefault="0034241F" w:rsidP="0002233C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34241F" w:rsidRPr="00D41F3E" w:rsidRDefault="0034241F" w:rsidP="0002233C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GI – Hospital visit (6)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34241F" w:rsidRPr="00D41F3E" w:rsidRDefault="0034241F" w:rsidP="0002233C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KKUH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34241F" w:rsidRPr="00D41F3E" w:rsidRDefault="0034241F" w:rsidP="0002233C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490FFF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8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D41F3E" w:rsidP="00A5739B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17</w:t>
            </w:r>
            <w:r w:rsidR="006E08F4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/3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E008C9" w:rsidP="00A5739B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690985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Cases discussion - Reading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690985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2579B4">
            <w:pPr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proofErr w:type="spellStart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Assig</w:t>
            </w:r>
            <w:proofErr w:type="spellEnd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.(6) is due</w:t>
            </w:r>
          </w:p>
        </w:tc>
      </w:tr>
      <w:tr w:rsidR="006E08F4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A5739B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19/3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A5739B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6755EA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</w:t>
            </w: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vertAlign w:val="superscript"/>
                <w:lang w:bidi="ar-EG"/>
              </w:rPr>
              <w:t>st</w:t>
            </w: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 xml:space="preserve"> Exam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6755EA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E61377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  <w:t>9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D41F3E" w:rsidP="009C1557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24</w:t>
            </w:r>
            <w:r w:rsidR="006E08F4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/3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E008C9" w:rsidP="009C1557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230C07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proofErr w:type="gramStart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Break !!</w:t>
            </w:r>
            <w:proofErr w:type="gramEnd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sym w:font="Wingdings" w:char="F04A"/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D94C5B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E61377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9C1557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26/3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9C1557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230C07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proofErr w:type="gramStart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Break !!</w:t>
            </w:r>
            <w:proofErr w:type="gramEnd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 xml:space="preserve"> </w:t>
            </w: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sym w:font="Wingdings" w:char="F04A"/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BD5986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E61377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10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CA7B13" w:rsidP="00772A01">
            <w:pPr>
              <w:jc w:val="center"/>
              <w:cnfStyle w:val="000000100000"/>
              <w:rPr>
                <w:color w:val="000000" w:themeColor="text1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31</w:t>
            </w:r>
            <w:r w:rsidR="006E08F4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/3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E008C9" w:rsidP="00772A01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1673BC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bookmarkStart w:id="0" w:name="_GoBack"/>
            <w:bookmarkEnd w:id="0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Reading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1673BC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1673BC">
            <w:pPr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926116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2/4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926116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CA5C46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GI – Hospital visit (7)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CA5C46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KKUH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E61377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490FFF">
            <w:pPr>
              <w:bidi w:val="0"/>
              <w:ind w:left="0" w:firstLine="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11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CA7B13" w:rsidP="00F81A86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7</w:t>
            </w:r>
            <w:r w:rsidR="006E08F4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/4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E008C9" w:rsidP="001673BC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1673BC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Cases discussion - Reading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1673BC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290F43">
            <w:pPr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proofErr w:type="spellStart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Assig</w:t>
            </w:r>
            <w:proofErr w:type="spellEnd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.(7) is due</w:t>
            </w:r>
          </w:p>
        </w:tc>
      </w:tr>
      <w:tr w:rsidR="006E08F4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CA7B13" w:rsidP="00F81A86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9</w:t>
            </w:r>
            <w:r w:rsidR="006E08F4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/4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1673BC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F27E96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Renal – Hospital visit (8)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F27E96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KKUH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C235E1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D22E30">
            <w:pPr>
              <w:bidi w:val="0"/>
              <w:ind w:left="0" w:firstLine="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12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CA7B13" w:rsidP="00F81A86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14</w:t>
            </w:r>
            <w:r w:rsidR="006E08F4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/4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E008C9" w:rsidP="00E008C9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8A5EE2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Cases discussion - Reading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8A5EE2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290F43">
            <w:pPr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proofErr w:type="spellStart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Assig</w:t>
            </w:r>
            <w:proofErr w:type="spellEnd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.(8) is due</w:t>
            </w:r>
          </w:p>
        </w:tc>
      </w:tr>
      <w:tr w:rsidR="006E08F4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F81A86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16/4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D36501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312CA0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Renal – Hospital visit (9)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312CA0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KKUH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007719">
            <w:pPr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D22E30">
            <w:pPr>
              <w:bidi w:val="0"/>
              <w:ind w:left="0" w:firstLine="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13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CA7B13" w:rsidP="00F81A86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21</w:t>
            </w:r>
            <w:r w:rsidR="006E08F4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/4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E008C9" w:rsidP="00E008C9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807AAB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Cases discussion - Reading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807AAB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807AAB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proofErr w:type="spellStart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Assig</w:t>
            </w:r>
            <w:proofErr w:type="spellEnd"/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.(9) is due</w:t>
            </w:r>
          </w:p>
        </w:tc>
      </w:tr>
      <w:tr w:rsidR="006E08F4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F81A86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23/4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D51EDC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D87EC3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Reading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A5581D">
            <w:pPr>
              <w:jc w:val="center"/>
              <w:cnfStyle w:val="000000010000"/>
              <w:rPr>
                <w:color w:val="000000" w:themeColor="text1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007719">
            <w:pPr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D22E30">
            <w:pPr>
              <w:bidi w:val="0"/>
              <w:ind w:left="0" w:firstLine="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14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CA7B13" w:rsidP="00F81A86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28</w:t>
            </w:r>
            <w:r w:rsidR="006E08F4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/4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E008C9" w:rsidP="00E008C9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266684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Reading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A5581D">
            <w:pPr>
              <w:jc w:val="center"/>
              <w:cnfStyle w:val="000000100000"/>
              <w:rPr>
                <w:color w:val="000000" w:themeColor="text1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266684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F81A86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30/4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2A6572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266684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2</w:t>
            </w: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vertAlign w:val="superscript"/>
                <w:lang w:bidi="ar-EG"/>
              </w:rPr>
              <w:t>nd</w:t>
            </w: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 xml:space="preserve"> Exam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AD430B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007719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D22E30">
            <w:pPr>
              <w:bidi w:val="0"/>
              <w:ind w:left="0" w:firstLine="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15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CA7B13" w:rsidP="00F81A86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5</w:t>
            </w:r>
            <w:r w:rsidR="006E08F4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/5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E008C9" w:rsidP="00E008C9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3E706D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 xml:space="preserve">Final project 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AD430B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0B4E34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F81A86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7/5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2A6572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3E706D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 xml:space="preserve">Final project 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AD430B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683467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100000"/>
          <w:trHeight w:hRule="exact" w:val="624"/>
          <w:jc w:val="center"/>
        </w:trPr>
        <w:tc>
          <w:tcPr>
            <w:cnfStyle w:val="001000000000"/>
            <w:tcW w:w="851" w:type="dxa"/>
            <w:vMerge w:val="restart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D22E30">
            <w:pPr>
              <w:bidi w:val="0"/>
              <w:ind w:left="0" w:firstLine="0"/>
              <w:jc w:val="center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  <w:lang w:bidi="ar-EG"/>
              </w:rPr>
              <w:t>16</w:t>
            </w:r>
          </w:p>
        </w:tc>
        <w:tc>
          <w:tcPr>
            <w:tcW w:w="856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CA7B13" w:rsidP="00F81A86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12</w:t>
            </w:r>
            <w:r w:rsidR="006E08F4"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/5</w:t>
            </w:r>
          </w:p>
        </w:tc>
        <w:tc>
          <w:tcPr>
            <w:tcW w:w="71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E008C9" w:rsidP="002A6572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Sun</w:t>
            </w:r>
          </w:p>
        </w:tc>
        <w:tc>
          <w:tcPr>
            <w:tcW w:w="2971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2112C7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Final project</w:t>
            </w:r>
          </w:p>
        </w:tc>
        <w:tc>
          <w:tcPr>
            <w:tcW w:w="1418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2112C7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Collage</w:t>
            </w:r>
          </w:p>
        </w:tc>
        <w:tc>
          <w:tcPr>
            <w:tcW w:w="1984" w:type="dxa"/>
            <w:tcBorders>
              <w:top w:val="single" w:sz="18" w:space="0" w:color="5F497A" w:themeColor="accent4" w:themeShade="BF"/>
            </w:tcBorders>
            <w:vAlign w:val="center"/>
          </w:tcPr>
          <w:p w:rsidR="006E08F4" w:rsidRPr="00D41F3E" w:rsidRDefault="006E08F4" w:rsidP="002112C7">
            <w:pPr>
              <w:bidi w:val="0"/>
              <w:ind w:left="0" w:firstLine="0"/>
              <w:jc w:val="center"/>
              <w:cnfStyle w:val="00000010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  <w:tr w:rsidR="006E08F4" w:rsidRPr="00D41F3E" w:rsidTr="00E008C9">
        <w:trPr>
          <w:cnfStyle w:val="000000010000"/>
          <w:trHeight w:hRule="exact" w:val="624"/>
          <w:jc w:val="center"/>
        </w:trPr>
        <w:tc>
          <w:tcPr>
            <w:cnfStyle w:val="001000000000"/>
            <w:tcW w:w="851" w:type="dxa"/>
            <w:vMerge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513903">
            <w:pPr>
              <w:bidi w:val="0"/>
              <w:ind w:left="0" w:firstLine="0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856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F81A86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14/5</w:t>
            </w:r>
          </w:p>
        </w:tc>
        <w:tc>
          <w:tcPr>
            <w:tcW w:w="71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2A6572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Tue</w:t>
            </w:r>
          </w:p>
        </w:tc>
        <w:tc>
          <w:tcPr>
            <w:tcW w:w="2971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290F43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  <w:r w:rsidRPr="00D41F3E"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  <w:t>Quiz</w:t>
            </w:r>
          </w:p>
        </w:tc>
        <w:tc>
          <w:tcPr>
            <w:tcW w:w="1418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4D01F4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  <w:tc>
          <w:tcPr>
            <w:tcW w:w="1984" w:type="dxa"/>
            <w:tcBorders>
              <w:bottom w:val="single" w:sz="18" w:space="0" w:color="5F497A" w:themeColor="accent4" w:themeShade="BF"/>
            </w:tcBorders>
            <w:vAlign w:val="center"/>
          </w:tcPr>
          <w:p w:rsidR="006E08F4" w:rsidRPr="00D41F3E" w:rsidRDefault="006E08F4" w:rsidP="004D01F4">
            <w:pPr>
              <w:bidi w:val="0"/>
              <w:ind w:left="0" w:firstLine="0"/>
              <w:jc w:val="center"/>
              <w:cnfStyle w:val="000000010000"/>
              <w:rPr>
                <w:rFonts w:asciiTheme="minorHAnsi" w:eastAsiaTheme="majorEastAsia" w:hAnsiTheme="minorHAnsi"/>
                <w:color w:val="000000" w:themeColor="text1"/>
                <w:sz w:val="20"/>
                <w:szCs w:val="20"/>
                <w:lang w:bidi="ar-EG"/>
              </w:rPr>
            </w:pPr>
          </w:p>
        </w:tc>
      </w:tr>
    </w:tbl>
    <w:p w:rsidR="00EB1277" w:rsidRPr="00D41F3E" w:rsidRDefault="00EB1277" w:rsidP="00EB1277">
      <w:pPr>
        <w:bidi w:val="0"/>
        <w:rPr>
          <w:rStyle w:val="Strong"/>
          <w:rFonts w:ascii="Eras Light ITC" w:hAnsi="Eras Light ITC" w:cs="Arial"/>
          <w:color w:val="000000" w:themeColor="text1"/>
          <w:sz w:val="20"/>
          <w:szCs w:val="20"/>
          <w:u w:val="single"/>
        </w:rPr>
      </w:pPr>
    </w:p>
    <w:p w:rsidR="00520819" w:rsidRPr="00D41F3E" w:rsidRDefault="00520819" w:rsidP="00656AF3">
      <w:pPr>
        <w:pStyle w:val="ListParagraph"/>
        <w:bidi w:val="0"/>
        <w:rPr>
          <w:rStyle w:val="Strong"/>
          <w:rFonts w:ascii="Eras Light ITC" w:hAnsi="Eras Light ITC" w:cs="Arial"/>
          <w:color w:val="000000" w:themeColor="text1"/>
          <w:sz w:val="20"/>
          <w:szCs w:val="20"/>
        </w:rPr>
      </w:pPr>
    </w:p>
    <w:p w:rsidR="00520819" w:rsidRPr="00D41F3E" w:rsidRDefault="00520819" w:rsidP="004D3196">
      <w:pPr>
        <w:bidi w:val="0"/>
        <w:ind w:left="-426" w:firstLine="0"/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bidi="ar-EG"/>
        </w:rPr>
      </w:pPr>
      <w:r w:rsidRPr="00D41F3E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bidi="ar-EG"/>
        </w:rPr>
        <w:t>General</w:t>
      </w:r>
      <w:r w:rsidR="00E43BFF" w:rsidRPr="00D41F3E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bidi="ar-EG"/>
        </w:rPr>
        <w:t xml:space="preserve"> </w:t>
      </w:r>
      <w:r w:rsidR="00651D4B" w:rsidRPr="00D41F3E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bidi="ar-EG"/>
        </w:rPr>
        <w:t>course instructions</w:t>
      </w:r>
      <w:r w:rsidRPr="00D41F3E">
        <w:rPr>
          <w:rFonts w:asciiTheme="minorHAnsi" w:eastAsiaTheme="majorEastAsia" w:hAnsiTheme="minorHAnsi" w:cstheme="minorHAnsi"/>
          <w:b/>
          <w:bCs/>
          <w:color w:val="000000" w:themeColor="text1"/>
          <w:sz w:val="24"/>
          <w:szCs w:val="24"/>
          <w:lang w:bidi="ar-EG"/>
        </w:rPr>
        <w:t>:</w:t>
      </w:r>
    </w:p>
    <w:p w:rsidR="00520819" w:rsidRPr="00D41F3E" w:rsidRDefault="00520819" w:rsidP="00D0321D">
      <w:pPr>
        <w:bidi w:val="0"/>
        <w:ind w:left="0" w:firstLine="0"/>
        <w:rPr>
          <w:rStyle w:val="Strong"/>
          <w:rFonts w:ascii="Eras Light ITC" w:hAnsi="Eras Light ITC" w:cstheme="minorHAnsi"/>
          <w:b w:val="0"/>
          <w:bCs w:val="0"/>
          <w:color w:val="000000" w:themeColor="text1"/>
          <w:sz w:val="20"/>
          <w:szCs w:val="20"/>
        </w:rPr>
      </w:pPr>
    </w:p>
    <w:p w:rsidR="00520819" w:rsidRPr="00D41F3E" w:rsidRDefault="00651D4B" w:rsidP="00240853">
      <w:pPr>
        <w:pStyle w:val="ListParagraph"/>
        <w:numPr>
          <w:ilvl w:val="0"/>
          <w:numId w:val="13"/>
        </w:numPr>
        <w:bidi w:val="0"/>
        <w:spacing w:line="360" w:lineRule="auto"/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</w:pP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Students are</w:t>
      </w:r>
      <w:r w:rsidR="00670AE2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 expected to attend classes on time, a 15 </w:t>
      </w:r>
      <w:proofErr w:type="spellStart"/>
      <w:r w:rsidR="00670AE2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mins</w:t>
      </w:r>
      <w:proofErr w:type="spellEnd"/>
      <w:r w:rsidR="00670AE2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 delay is considered as </w:t>
      </w:r>
      <w:r w:rsidR="00BF35E0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absence</w:t>
      </w:r>
      <w:r w:rsidR="00670AE2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!</w:t>
      </w:r>
    </w:p>
    <w:p w:rsidR="00670AE2" w:rsidRPr="00D41F3E" w:rsidRDefault="00651D4B" w:rsidP="00240853">
      <w:pPr>
        <w:pStyle w:val="ListParagraph"/>
        <w:numPr>
          <w:ilvl w:val="0"/>
          <w:numId w:val="13"/>
        </w:numPr>
        <w:bidi w:val="0"/>
        <w:spacing w:line="360" w:lineRule="auto"/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</w:pP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Assignments are</w:t>
      </w:r>
      <w:r w:rsidR="00670AE2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 expected to be handed</w:t>
      </w:r>
      <w:r w:rsidR="00BF35E0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 to the instructor at the beginning of the discussion class. Delayed assignment will not be accepted unless an official medical excuse is attached.</w:t>
      </w:r>
    </w:p>
    <w:p w:rsidR="009F1B32" w:rsidRPr="00D41F3E" w:rsidRDefault="00BF35E0" w:rsidP="00651D4B">
      <w:pPr>
        <w:pStyle w:val="ListParagraph"/>
        <w:numPr>
          <w:ilvl w:val="0"/>
          <w:numId w:val="13"/>
        </w:numPr>
        <w:bidi w:val="0"/>
        <w:spacing w:line="360" w:lineRule="auto"/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</w:pP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Students are expected to attend all two of the med terms exams, </w:t>
      </w:r>
      <w:r w:rsidR="00651D4B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failure to do so</w:t>
      </w: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 will count </w:t>
      </w:r>
      <w:r w:rsidR="00651D4B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as a total mark</w:t>
      </w: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 of zero out of 15. Second chance is not permitted unless official medical excuse is presented within a week from the missed exam date.</w:t>
      </w:r>
    </w:p>
    <w:p w:rsidR="009F1B32" w:rsidRPr="00D41F3E" w:rsidRDefault="009F1B32">
      <w:pPr>
        <w:bidi w:val="0"/>
        <w:ind w:left="0" w:firstLine="0"/>
        <w:jc w:val="left"/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</w:pPr>
    </w:p>
    <w:p w:rsidR="00BF35E0" w:rsidRPr="00D41F3E" w:rsidRDefault="00BF35E0" w:rsidP="00240853">
      <w:pPr>
        <w:pStyle w:val="ListParagraph"/>
        <w:numPr>
          <w:ilvl w:val="0"/>
          <w:numId w:val="13"/>
        </w:numPr>
        <w:bidi w:val="0"/>
        <w:spacing w:line="360" w:lineRule="auto"/>
        <w:rPr>
          <w:rFonts w:asciiTheme="minorHAnsi" w:eastAsiaTheme="majorEastAsia" w:hAnsiTheme="minorHAnsi" w:cstheme="minorHAnsi"/>
          <w:b/>
          <w:bCs/>
          <w:color w:val="000000" w:themeColor="text1"/>
          <w:sz w:val="20"/>
          <w:szCs w:val="20"/>
          <w:lang w:bidi="ar-EG"/>
        </w:rPr>
      </w:pPr>
      <w:r w:rsidRPr="00D41F3E">
        <w:rPr>
          <w:rFonts w:asciiTheme="minorHAnsi" w:eastAsiaTheme="majorEastAsia" w:hAnsiTheme="minorHAnsi" w:cstheme="minorHAnsi"/>
          <w:b/>
          <w:bCs/>
          <w:color w:val="000000" w:themeColor="text1"/>
          <w:sz w:val="20"/>
          <w:szCs w:val="20"/>
          <w:lang w:bidi="ar-EG"/>
        </w:rPr>
        <w:t>While in hospital :</w:t>
      </w:r>
    </w:p>
    <w:p w:rsidR="002D7BD4" w:rsidRPr="00D41F3E" w:rsidRDefault="00BF35E0" w:rsidP="00240853">
      <w:pPr>
        <w:pStyle w:val="ListParagraph"/>
        <w:numPr>
          <w:ilvl w:val="1"/>
          <w:numId w:val="13"/>
        </w:numPr>
        <w:bidi w:val="0"/>
        <w:spacing w:line="360" w:lineRule="auto"/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</w:pP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Dress conservatively as with the collage def</w:t>
      </w:r>
      <w:r w:rsidR="007E64EB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ined </w:t>
      </w: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uniform (long black skirt, lad coat, head scarf to fully cover the hair)</w:t>
      </w:r>
      <w:r w:rsidR="002D7BD4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.Students showing otherwise will be excluded from the </w:t>
      </w:r>
      <w:r w:rsidR="007E64EB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ward visit and marked as absent</w:t>
      </w:r>
      <w:proofErr w:type="gramStart"/>
      <w:r w:rsidR="002D7BD4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!</w:t>
      </w:r>
      <w:r w:rsidR="007E64EB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.</w:t>
      </w:r>
      <w:proofErr w:type="gramEnd"/>
    </w:p>
    <w:p w:rsidR="007E64EB" w:rsidRPr="00D41F3E" w:rsidRDefault="002D7BD4" w:rsidP="00240853">
      <w:pPr>
        <w:pStyle w:val="ListParagraph"/>
        <w:numPr>
          <w:ilvl w:val="1"/>
          <w:numId w:val="13"/>
        </w:numPr>
        <w:bidi w:val="0"/>
        <w:spacing w:line="360" w:lineRule="auto"/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</w:pP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Respect the privacy of </w:t>
      </w:r>
      <w:proofErr w:type="gramStart"/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patients </w:t>
      </w:r>
      <w:r w:rsidR="007E64EB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.</w:t>
      </w:r>
      <w:proofErr w:type="gramEnd"/>
    </w:p>
    <w:p w:rsidR="002D7BD4" w:rsidRPr="00D41F3E" w:rsidRDefault="002D7BD4" w:rsidP="00240853">
      <w:pPr>
        <w:pStyle w:val="ListParagraph"/>
        <w:numPr>
          <w:ilvl w:val="1"/>
          <w:numId w:val="13"/>
        </w:numPr>
        <w:bidi w:val="0"/>
        <w:spacing w:line="360" w:lineRule="auto"/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</w:pP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Maintain order, silence and good public </w:t>
      </w:r>
      <w:r w:rsidR="007E64EB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manners</w:t>
      </w: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.</w:t>
      </w:r>
    </w:p>
    <w:p w:rsidR="002D7BD4" w:rsidRPr="00D41F3E" w:rsidRDefault="002D7BD4" w:rsidP="00240853">
      <w:pPr>
        <w:pStyle w:val="ListParagraph"/>
        <w:numPr>
          <w:ilvl w:val="1"/>
          <w:numId w:val="13"/>
        </w:numPr>
        <w:bidi w:val="0"/>
        <w:spacing w:line="360" w:lineRule="auto"/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</w:pP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Students are prohibited to disclose </w:t>
      </w:r>
      <w:r w:rsidR="007E64EB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any information of </w:t>
      </w: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the </w:t>
      </w:r>
      <w:r w:rsidR="007E64EB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patient’s</w:t>
      </w: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 </w:t>
      </w:r>
      <w:r w:rsidR="007E64EB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file</w:t>
      </w: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 with the patient </w:t>
      </w:r>
      <w:r w:rsidR="007E64EB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him/her self</w:t>
      </w: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 or any other on his</w:t>
      </w:r>
      <w:r w:rsidR="007E64EB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/her</w:t>
      </w: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 behalf.</w:t>
      </w:r>
    </w:p>
    <w:p w:rsidR="002D7BD4" w:rsidRPr="00D41F3E" w:rsidRDefault="002D7BD4" w:rsidP="00240853">
      <w:pPr>
        <w:pStyle w:val="ListParagraph"/>
        <w:numPr>
          <w:ilvl w:val="1"/>
          <w:numId w:val="13"/>
        </w:numPr>
        <w:bidi w:val="0"/>
        <w:spacing w:line="360" w:lineRule="auto"/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</w:pP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Students are </w:t>
      </w:r>
      <w:r w:rsidR="007E64EB"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 xml:space="preserve">prohibited </w:t>
      </w:r>
      <w:r w:rsidRPr="00D41F3E">
        <w:rPr>
          <w:rFonts w:asciiTheme="minorHAnsi" w:eastAsiaTheme="majorEastAsia" w:hAnsiTheme="minorHAnsi" w:cstheme="minorHAnsi"/>
          <w:color w:val="000000" w:themeColor="text1"/>
          <w:sz w:val="20"/>
          <w:szCs w:val="20"/>
          <w:lang w:bidi="ar-EG"/>
        </w:rPr>
        <w:t>from performing any kind of intervention or interfering with the health care process at the hospital.</w:t>
      </w:r>
    </w:p>
    <w:sectPr w:rsidR="002D7BD4" w:rsidRPr="00D41F3E" w:rsidSect="00CA7B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8" w:right="1800" w:bottom="1080" w:left="1800" w:header="708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BB5" w:rsidRDefault="00C07BB5" w:rsidP="004C5E28">
      <w:r>
        <w:separator/>
      </w:r>
    </w:p>
  </w:endnote>
  <w:endnote w:type="continuationSeparator" w:id="1">
    <w:p w:rsidR="00C07BB5" w:rsidRDefault="00C07BB5" w:rsidP="004C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13" w:rsidRDefault="00CA7B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895"/>
      <w:gridCol w:w="7627"/>
    </w:tblGrid>
    <w:tr w:rsidR="004C5E28" w:rsidTr="00E008C9">
      <w:tc>
        <w:tcPr>
          <w:tcW w:w="895" w:type="dxa"/>
        </w:tcPr>
        <w:p w:rsidR="004C5E28" w:rsidRDefault="00060F22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060F22">
            <w:fldChar w:fldCharType="begin"/>
          </w:r>
          <w:r w:rsidR="00C07BB5">
            <w:instrText xml:space="preserve"> PAGE   \* MERGEFORMAT </w:instrText>
          </w:r>
          <w:r w:rsidRPr="00060F22">
            <w:fldChar w:fldCharType="separate"/>
          </w:r>
          <w:r w:rsidR="006D0518" w:rsidRPr="006D0518">
            <w:rPr>
              <w:b/>
              <w:noProof/>
              <w:color w:val="4F81BD" w:themeColor="accent1"/>
              <w:sz w:val="32"/>
              <w:szCs w:val="32"/>
              <w:rtl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627" w:type="dxa"/>
        </w:tcPr>
        <w:p w:rsidR="004C5E28" w:rsidRDefault="004C5E28" w:rsidP="004C5E28">
          <w:pPr>
            <w:pStyle w:val="Footer"/>
            <w:rPr>
              <w:rFonts w:ascii="Bradley Hand ITC" w:hAnsi="Bradley Hand ITC"/>
              <w:sz w:val="16"/>
              <w:szCs w:val="16"/>
            </w:rPr>
          </w:pPr>
        </w:p>
        <w:p w:rsidR="00D41F3E" w:rsidRPr="006E5A55" w:rsidRDefault="00D41F3E" w:rsidP="004C5E28">
          <w:pPr>
            <w:pStyle w:val="Footer"/>
            <w:rPr>
              <w:rFonts w:ascii="Bradley Hand ITC" w:hAnsi="Bradley Hand ITC"/>
              <w:sz w:val="16"/>
              <w:szCs w:val="16"/>
            </w:rPr>
          </w:pPr>
        </w:p>
        <w:p w:rsidR="004C5E28" w:rsidRDefault="004C5E28">
          <w:pPr>
            <w:pStyle w:val="Footer"/>
          </w:pPr>
        </w:p>
      </w:tc>
    </w:tr>
  </w:tbl>
  <w:p w:rsidR="004C5E28" w:rsidRDefault="004C5E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13" w:rsidRDefault="00CA7B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BB5" w:rsidRDefault="00C07BB5" w:rsidP="004C5E28">
      <w:r>
        <w:separator/>
      </w:r>
    </w:p>
  </w:footnote>
  <w:footnote w:type="continuationSeparator" w:id="1">
    <w:p w:rsidR="00C07BB5" w:rsidRDefault="00C07BB5" w:rsidP="004C5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13" w:rsidRDefault="00CA7B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13" w:rsidRDefault="00CA7B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B13" w:rsidRDefault="00CA7B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D1B"/>
    <w:multiLevelType w:val="hybridMultilevel"/>
    <w:tmpl w:val="88163F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87137"/>
    <w:multiLevelType w:val="hybridMultilevel"/>
    <w:tmpl w:val="36D270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F7590"/>
    <w:multiLevelType w:val="hybridMultilevel"/>
    <w:tmpl w:val="B4AA75EA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9F1023A"/>
    <w:multiLevelType w:val="hybridMultilevel"/>
    <w:tmpl w:val="3D4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96A48"/>
    <w:multiLevelType w:val="hybridMultilevel"/>
    <w:tmpl w:val="5C160C36"/>
    <w:lvl w:ilvl="0" w:tplc="34E48E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33437"/>
    <w:multiLevelType w:val="hybridMultilevel"/>
    <w:tmpl w:val="CDDE4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E0EA1"/>
    <w:multiLevelType w:val="hybridMultilevel"/>
    <w:tmpl w:val="BAEC8D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A450D54"/>
    <w:multiLevelType w:val="hybridMultilevel"/>
    <w:tmpl w:val="00F27FC2"/>
    <w:lvl w:ilvl="0" w:tplc="0409000B">
      <w:start w:val="1"/>
      <w:numFmt w:val="bullet"/>
      <w:lvlText w:val=""/>
      <w:lvlJc w:val="left"/>
      <w:pPr>
        <w:ind w:left="117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8">
    <w:nsid w:val="5B367DD3"/>
    <w:multiLevelType w:val="hybridMultilevel"/>
    <w:tmpl w:val="800A9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A3BE2"/>
    <w:multiLevelType w:val="hybridMultilevel"/>
    <w:tmpl w:val="1F58F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F001F1"/>
    <w:multiLevelType w:val="hybridMultilevel"/>
    <w:tmpl w:val="73DE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A0682"/>
    <w:multiLevelType w:val="hybridMultilevel"/>
    <w:tmpl w:val="A2B8F60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4E42E3E"/>
    <w:multiLevelType w:val="hybridMultilevel"/>
    <w:tmpl w:val="71C0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2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1C68C4"/>
    <w:rsid w:val="000051D9"/>
    <w:rsid w:val="00007719"/>
    <w:rsid w:val="00013214"/>
    <w:rsid w:val="00013251"/>
    <w:rsid w:val="00022B14"/>
    <w:rsid w:val="00041C09"/>
    <w:rsid w:val="00043036"/>
    <w:rsid w:val="0004422D"/>
    <w:rsid w:val="00050B1C"/>
    <w:rsid w:val="00060F22"/>
    <w:rsid w:val="000702F4"/>
    <w:rsid w:val="00072BA1"/>
    <w:rsid w:val="00084EDF"/>
    <w:rsid w:val="00094EBE"/>
    <w:rsid w:val="000A6AB3"/>
    <w:rsid w:val="000B3121"/>
    <w:rsid w:val="000B5379"/>
    <w:rsid w:val="000C1B57"/>
    <w:rsid w:val="000D1DD2"/>
    <w:rsid w:val="000F4A7E"/>
    <w:rsid w:val="00100A10"/>
    <w:rsid w:val="00105F37"/>
    <w:rsid w:val="00115F0C"/>
    <w:rsid w:val="00124A36"/>
    <w:rsid w:val="0013201A"/>
    <w:rsid w:val="00153EF4"/>
    <w:rsid w:val="0015590F"/>
    <w:rsid w:val="00167F1C"/>
    <w:rsid w:val="00184D8E"/>
    <w:rsid w:val="001A00AA"/>
    <w:rsid w:val="001A42FD"/>
    <w:rsid w:val="001C68C4"/>
    <w:rsid w:val="001D096F"/>
    <w:rsid w:val="001D4C7D"/>
    <w:rsid w:val="00215C15"/>
    <w:rsid w:val="00226259"/>
    <w:rsid w:val="002270E0"/>
    <w:rsid w:val="00233C08"/>
    <w:rsid w:val="00240853"/>
    <w:rsid w:val="00243108"/>
    <w:rsid w:val="00257DFA"/>
    <w:rsid w:val="002841F2"/>
    <w:rsid w:val="00286A6D"/>
    <w:rsid w:val="00290F43"/>
    <w:rsid w:val="002C00A2"/>
    <w:rsid w:val="002D3B2D"/>
    <w:rsid w:val="002D4B67"/>
    <w:rsid w:val="002D5752"/>
    <w:rsid w:val="002D64CD"/>
    <w:rsid w:val="002D6FEA"/>
    <w:rsid w:val="002D7BD4"/>
    <w:rsid w:val="002F587C"/>
    <w:rsid w:val="002F6FC4"/>
    <w:rsid w:val="003216C1"/>
    <w:rsid w:val="00331FCF"/>
    <w:rsid w:val="0034241F"/>
    <w:rsid w:val="00367500"/>
    <w:rsid w:val="0037243D"/>
    <w:rsid w:val="00372B40"/>
    <w:rsid w:val="003876B8"/>
    <w:rsid w:val="0039447E"/>
    <w:rsid w:val="003C0551"/>
    <w:rsid w:val="003C38D2"/>
    <w:rsid w:val="003F554E"/>
    <w:rsid w:val="003F6C58"/>
    <w:rsid w:val="003F7B84"/>
    <w:rsid w:val="00401089"/>
    <w:rsid w:val="00403F20"/>
    <w:rsid w:val="00420E75"/>
    <w:rsid w:val="00421496"/>
    <w:rsid w:val="00424AED"/>
    <w:rsid w:val="004401A6"/>
    <w:rsid w:val="00443795"/>
    <w:rsid w:val="00457A6E"/>
    <w:rsid w:val="004606A6"/>
    <w:rsid w:val="0047621A"/>
    <w:rsid w:val="004B2BAB"/>
    <w:rsid w:val="004B5816"/>
    <w:rsid w:val="004C1A79"/>
    <w:rsid w:val="004C5E28"/>
    <w:rsid w:val="004D17D6"/>
    <w:rsid w:val="004D3196"/>
    <w:rsid w:val="005002E6"/>
    <w:rsid w:val="00504F65"/>
    <w:rsid w:val="00506C7F"/>
    <w:rsid w:val="00513903"/>
    <w:rsid w:val="0051799D"/>
    <w:rsid w:val="00520819"/>
    <w:rsid w:val="00525E61"/>
    <w:rsid w:val="0052728D"/>
    <w:rsid w:val="00537CA7"/>
    <w:rsid w:val="00540425"/>
    <w:rsid w:val="00541573"/>
    <w:rsid w:val="00576612"/>
    <w:rsid w:val="00581373"/>
    <w:rsid w:val="00581E5A"/>
    <w:rsid w:val="005840B4"/>
    <w:rsid w:val="00591E33"/>
    <w:rsid w:val="00597F44"/>
    <w:rsid w:val="005A3C97"/>
    <w:rsid w:val="005A4BEB"/>
    <w:rsid w:val="005C7A03"/>
    <w:rsid w:val="005D00B7"/>
    <w:rsid w:val="005E038D"/>
    <w:rsid w:val="005E1CD9"/>
    <w:rsid w:val="005F24D2"/>
    <w:rsid w:val="005F4274"/>
    <w:rsid w:val="005F6D37"/>
    <w:rsid w:val="0061141F"/>
    <w:rsid w:val="006255B9"/>
    <w:rsid w:val="006438D0"/>
    <w:rsid w:val="00644411"/>
    <w:rsid w:val="00651D4B"/>
    <w:rsid w:val="0065609F"/>
    <w:rsid w:val="00656AF3"/>
    <w:rsid w:val="00670AE2"/>
    <w:rsid w:val="00675F04"/>
    <w:rsid w:val="00681817"/>
    <w:rsid w:val="0068234C"/>
    <w:rsid w:val="00695248"/>
    <w:rsid w:val="006A23E2"/>
    <w:rsid w:val="006A4903"/>
    <w:rsid w:val="006D0518"/>
    <w:rsid w:val="006D1B02"/>
    <w:rsid w:val="006D5713"/>
    <w:rsid w:val="006E08F4"/>
    <w:rsid w:val="006F2799"/>
    <w:rsid w:val="006F3414"/>
    <w:rsid w:val="00700070"/>
    <w:rsid w:val="00701EC4"/>
    <w:rsid w:val="00712B6F"/>
    <w:rsid w:val="00756091"/>
    <w:rsid w:val="0076003C"/>
    <w:rsid w:val="00760537"/>
    <w:rsid w:val="0076519C"/>
    <w:rsid w:val="007675DF"/>
    <w:rsid w:val="00780976"/>
    <w:rsid w:val="007C6AB9"/>
    <w:rsid w:val="007D65FF"/>
    <w:rsid w:val="007E4FCF"/>
    <w:rsid w:val="007E6131"/>
    <w:rsid w:val="007E64EB"/>
    <w:rsid w:val="008228A5"/>
    <w:rsid w:val="0083305D"/>
    <w:rsid w:val="00847879"/>
    <w:rsid w:val="00857C7E"/>
    <w:rsid w:val="00874DB0"/>
    <w:rsid w:val="00894FD8"/>
    <w:rsid w:val="0089554E"/>
    <w:rsid w:val="008A511D"/>
    <w:rsid w:val="008A7863"/>
    <w:rsid w:val="008C0CE6"/>
    <w:rsid w:val="008D5DE2"/>
    <w:rsid w:val="008D7696"/>
    <w:rsid w:val="008E5A3E"/>
    <w:rsid w:val="008F114F"/>
    <w:rsid w:val="008F1E4C"/>
    <w:rsid w:val="008F2744"/>
    <w:rsid w:val="008F57B9"/>
    <w:rsid w:val="00900B44"/>
    <w:rsid w:val="0090709C"/>
    <w:rsid w:val="00921AD4"/>
    <w:rsid w:val="00923110"/>
    <w:rsid w:val="0093719D"/>
    <w:rsid w:val="00964B3F"/>
    <w:rsid w:val="009A15B1"/>
    <w:rsid w:val="009C54DE"/>
    <w:rsid w:val="009E14F1"/>
    <w:rsid w:val="009F1B32"/>
    <w:rsid w:val="009F7296"/>
    <w:rsid w:val="00A03795"/>
    <w:rsid w:val="00A46105"/>
    <w:rsid w:val="00A53ADE"/>
    <w:rsid w:val="00A5581D"/>
    <w:rsid w:val="00A6229D"/>
    <w:rsid w:val="00A63D4C"/>
    <w:rsid w:val="00A7353E"/>
    <w:rsid w:val="00A74CDD"/>
    <w:rsid w:val="00A923D0"/>
    <w:rsid w:val="00AA14DF"/>
    <w:rsid w:val="00AC239D"/>
    <w:rsid w:val="00AE5112"/>
    <w:rsid w:val="00AF54B2"/>
    <w:rsid w:val="00AF64CC"/>
    <w:rsid w:val="00B0071E"/>
    <w:rsid w:val="00B05169"/>
    <w:rsid w:val="00B12078"/>
    <w:rsid w:val="00B26578"/>
    <w:rsid w:val="00B3229D"/>
    <w:rsid w:val="00B34CEA"/>
    <w:rsid w:val="00B50EB7"/>
    <w:rsid w:val="00B53A06"/>
    <w:rsid w:val="00B53DA1"/>
    <w:rsid w:val="00B54B0B"/>
    <w:rsid w:val="00B85081"/>
    <w:rsid w:val="00B97C97"/>
    <w:rsid w:val="00BB04DB"/>
    <w:rsid w:val="00BB4D6F"/>
    <w:rsid w:val="00BC0ECB"/>
    <w:rsid w:val="00BC1F16"/>
    <w:rsid w:val="00BC77E8"/>
    <w:rsid w:val="00BD09A2"/>
    <w:rsid w:val="00BD2266"/>
    <w:rsid w:val="00BF35E0"/>
    <w:rsid w:val="00BF787B"/>
    <w:rsid w:val="00C01651"/>
    <w:rsid w:val="00C07BB5"/>
    <w:rsid w:val="00C10256"/>
    <w:rsid w:val="00C256F1"/>
    <w:rsid w:val="00C30A29"/>
    <w:rsid w:val="00C35F88"/>
    <w:rsid w:val="00C73FA0"/>
    <w:rsid w:val="00C97DC4"/>
    <w:rsid w:val="00CA377E"/>
    <w:rsid w:val="00CA7B13"/>
    <w:rsid w:val="00CB35B2"/>
    <w:rsid w:val="00CC2F97"/>
    <w:rsid w:val="00CF43B8"/>
    <w:rsid w:val="00CF7488"/>
    <w:rsid w:val="00D0321D"/>
    <w:rsid w:val="00D12AF9"/>
    <w:rsid w:val="00D12FE7"/>
    <w:rsid w:val="00D301CC"/>
    <w:rsid w:val="00D36D3C"/>
    <w:rsid w:val="00D41F3E"/>
    <w:rsid w:val="00D42155"/>
    <w:rsid w:val="00D4665A"/>
    <w:rsid w:val="00D53572"/>
    <w:rsid w:val="00D67692"/>
    <w:rsid w:val="00D80024"/>
    <w:rsid w:val="00D86CAD"/>
    <w:rsid w:val="00DA6FC1"/>
    <w:rsid w:val="00DE178B"/>
    <w:rsid w:val="00DF00D9"/>
    <w:rsid w:val="00E008C9"/>
    <w:rsid w:val="00E04F07"/>
    <w:rsid w:val="00E05AEB"/>
    <w:rsid w:val="00E07255"/>
    <w:rsid w:val="00E1594F"/>
    <w:rsid w:val="00E43BFF"/>
    <w:rsid w:val="00E60F59"/>
    <w:rsid w:val="00E61C95"/>
    <w:rsid w:val="00E71067"/>
    <w:rsid w:val="00E75B70"/>
    <w:rsid w:val="00E77D13"/>
    <w:rsid w:val="00E87211"/>
    <w:rsid w:val="00EB0D0D"/>
    <w:rsid w:val="00EB1277"/>
    <w:rsid w:val="00EC01F8"/>
    <w:rsid w:val="00EC270D"/>
    <w:rsid w:val="00ED6AF9"/>
    <w:rsid w:val="00EE3D9F"/>
    <w:rsid w:val="00EE7693"/>
    <w:rsid w:val="00EF3CAD"/>
    <w:rsid w:val="00F00B7D"/>
    <w:rsid w:val="00F06AC7"/>
    <w:rsid w:val="00F13B31"/>
    <w:rsid w:val="00F1684A"/>
    <w:rsid w:val="00F3768D"/>
    <w:rsid w:val="00F47C0B"/>
    <w:rsid w:val="00F503FB"/>
    <w:rsid w:val="00F77CCC"/>
    <w:rsid w:val="00FC1D1B"/>
    <w:rsid w:val="00FC4071"/>
    <w:rsid w:val="00FE4495"/>
    <w:rsid w:val="00FF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1B"/>
    <w:pPr>
      <w:bidi/>
      <w:ind w:left="261" w:hanging="261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6AF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AF3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1C68C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1C09"/>
    <w:pPr>
      <w:ind w:left="720"/>
    </w:pPr>
  </w:style>
  <w:style w:type="table" w:styleId="TableGrid">
    <w:name w:val="Table Grid"/>
    <w:basedOn w:val="TableNormal"/>
    <w:rsid w:val="001A42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53DA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9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5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656AF3"/>
    <w:rPr>
      <w:rFonts w:cs="Times New Roman"/>
      <w:b/>
      <w:bCs/>
    </w:rPr>
  </w:style>
  <w:style w:type="table" w:styleId="MediumList1-Accent5">
    <w:name w:val="Medium List 1 Accent 5"/>
    <w:basedOn w:val="TableNormal"/>
    <w:uiPriority w:val="65"/>
    <w:rsid w:val="008F27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8F27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Shading-Accent4">
    <w:name w:val="Light Shading Accent 4"/>
    <w:basedOn w:val="TableNormal"/>
    <w:uiPriority w:val="60"/>
    <w:rsid w:val="00EB127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EB127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EB127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Spacing">
    <w:name w:val="No Spacing"/>
    <w:link w:val="NoSpacingChar"/>
    <w:uiPriority w:val="1"/>
    <w:qFormat/>
    <w:rsid w:val="00F77CCC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F77CCC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C5E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E28"/>
  </w:style>
  <w:style w:type="paragraph" w:styleId="Footer">
    <w:name w:val="footer"/>
    <w:basedOn w:val="Normal"/>
    <w:link w:val="FooterChar"/>
    <w:uiPriority w:val="99"/>
    <w:unhideWhenUsed/>
    <w:rsid w:val="004C5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D1B"/>
    <w:pPr>
      <w:bidi/>
      <w:ind w:left="261" w:hanging="261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56AF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AF3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1C68C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1C09"/>
    <w:pPr>
      <w:ind w:left="720"/>
    </w:pPr>
  </w:style>
  <w:style w:type="table" w:styleId="TableGrid">
    <w:name w:val="Table Grid"/>
    <w:basedOn w:val="TableNormal"/>
    <w:rsid w:val="001A42F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53DA1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955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5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656AF3"/>
    <w:rPr>
      <w:rFonts w:cs="Times New Roman"/>
      <w:b/>
      <w:bCs/>
    </w:rPr>
  </w:style>
  <w:style w:type="table" w:styleId="MediumList1-Accent5">
    <w:name w:val="Medium List 1 Accent 5"/>
    <w:basedOn w:val="TableNormal"/>
    <w:uiPriority w:val="65"/>
    <w:rsid w:val="008F27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8F274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ghtShading-Accent4">
    <w:name w:val="Light Shading Accent 4"/>
    <w:basedOn w:val="TableNormal"/>
    <w:uiPriority w:val="60"/>
    <w:rsid w:val="00EB127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1-Accent4">
    <w:name w:val="Medium Shading 1 Accent 4"/>
    <w:basedOn w:val="TableNormal"/>
    <w:uiPriority w:val="63"/>
    <w:rsid w:val="00EB1277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4">
    <w:name w:val="Light Grid Accent 4"/>
    <w:basedOn w:val="TableNormal"/>
    <w:uiPriority w:val="62"/>
    <w:rsid w:val="00EB1277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Spacing">
    <w:name w:val="No Spacing"/>
    <w:link w:val="NoSpacingChar"/>
    <w:uiPriority w:val="1"/>
    <w:qFormat/>
    <w:rsid w:val="00F77CCC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F77CCC"/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C5E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E28"/>
  </w:style>
  <w:style w:type="paragraph" w:styleId="Footer">
    <w:name w:val="footer"/>
    <w:basedOn w:val="Normal"/>
    <w:link w:val="FooterChar"/>
    <w:uiPriority w:val="99"/>
    <w:unhideWhenUsed/>
    <w:rsid w:val="004C5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hukair@ksu.edu.s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695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of CHS 461 Practical</vt:lpstr>
    </vt:vector>
  </TitlesOfParts>
  <Company>TOSHIBA</Company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of CHS 461 Practical</dc:title>
  <dc:creator>tos</dc:creator>
  <cp:lastModifiedBy>Abdulaziz</cp:lastModifiedBy>
  <cp:revision>4</cp:revision>
  <cp:lastPrinted>2011-03-12T20:30:00Z</cp:lastPrinted>
  <dcterms:created xsi:type="dcterms:W3CDTF">2013-01-27T08:20:00Z</dcterms:created>
  <dcterms:modified xsi:type="dcterms:W3CDTF">2013-01-27T15:44:00Z</dcterms:modified>
</cp:coreProperties>
</file>