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25" w:rsidRDefault="00103277" w:rsidP="00B73C3C">
      <w:pPr>
        <w:pStyle w:val="1"/>
        <w:rPr>
          <w:sz w:val="24"/>
          <w:szCs w:val="24"/>
          <w:rtl/>
        </w:rPr>
      </w:pPr>
      <w:r>
        <w:rPr>
          <w:noProof/>
          <w:sz w:val="24"/>
          <w:szCs w:val="24"/>
          <w:rtl/>
          <w:lang w:eastAsia="en-US"/>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-106680</wp:posOffset>
                </wp:positionV>
                <wp:extent cx="2621280" cy="922020"/>
                <wp:effectExtent l="0" t="0" r="762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525" w:rsidRDefault="00610525" w:rsidP="00610525">
                            <w:pPr>
                              <w:jc w:val="right"/>
                            </w:pPr>
                            <w:r>
                              <w:rPr>
                                <w:rFonts w:cs="Simplified Arabic" w:hint="cs"/>
                                <w:b/>
                                <w:bCs/>
                                <w:rtl/>
                              </w:rPr>
                              <w:t>أستاذة المادة : أضوى عبدالرحمن النعيم</w:t>
                            </w:r>
                          </w:p>
                          <w:p w:rsidR="00610525" w:rsidRPr="00D25B3B" w:rsidRDefault="00534016" w:rsidP="00610525">
                            <w:pPr>
                              <w:jc w:val="right"/>
                              <w:rPr>
                                <w:rFonts w:cs="Simplified Arabic"/>
                                <w:b/>
                                <w:bCs/>
                              </w:rPr>
                            </w:pPr>
                            <w:hyperlink r:id="rId12" w:history="1">
                              <w:r w:rsidR="00610525" w:rsidRPr="00D25B3B">
                                <w:rPr>
                                  <w:b/>
                                  <w:bCs/>
                                </w:rPr>
                                <w:t>http://fac.ksu.edu.sa/aalnaim1</w:t>
                              </w:r>
                            </w:hyperlink>
                            <w:r w:rsidR="00610525" w:rsidRPr="00D25B3B">
                              <w:rPr>
                                <w:rFonts w:cs="Simplified Arabic"/>
                                <w:b/>
                                <w:bCs/>
                              </w:rPr>
                              <w:t xml:space="preserve"> </w:t>
                            </w:r>
                            <w:r w:rsidR="00610525" w:rsidRPr="00D25B3B">
                              <w:rPr>
                                <w:rFonts w:cs="Simplified Arabic" w:hint="cs"/>
                                <w:b/>
                                <w:bCs/>
                                <w:rtl/>
                              </w:rPr>
                              <w:t xml:space="preserve">الموقع الإلكتروني: </w:t>
                            </w:r>
                          </w:p>
                          <w:p w:rsidR="00610525" w:rsidRPr="00D25B3B" w:rsidRDefault="00534016" w:rsidP="00610525">
                            <w:pPr>
                              <w:jc w:val="right"/>
                              <w:rPr>
                                <w:rFonts w:cs="Simplified Arabic"/>
                                <w:b/>
                                <w:bCs/>
                              </w:rPr>
                            </w:pPr>
                            <w:hyperlink r:id="rId13" w:history="1">
                              <w:r w:rsidR="00610525" w:rsidRPr="00D25B3B">
                                <w:rPr>
                                  <w:rFonts w:cs="Simplified Arabic"/>
                                  <w:b/>
                                  <w:bCs/>
                                </w:rPr>
                                <w:t>aalnaim1@ksu.edu.sa</w:t>
                              </w:r>
                            </w:hyperlink>
                            <w:r w:rsidR="00610525" w:rsidRPr="00D25B3B">
                              <w:rPr>
                                <w:rFonts w:cs="Simplified Arabic"/>
                                <w:b/>
                                <w:bCs/>
                              </w:rPr>
                              <w:t xml:space="preserve"> </w:t>
                            </w:r>
                            <w:r w:rsidR="00610525" w:rsidRPr="00D25B3B">
                              <w:rPr>
                                <w:rFonts w:cs="Simplified Arabic" w:hint="cs"/>
                                <w:b/>
                                <w:bCs/>
                                <w:rtl/>
                              </w:rPr>
                              <w:t xml:space="preserve">البريد الجامعي : </w:t>
                            </w:r>
                          </w:p>
                          <w:p w:rsidR="00610525" w:rsidRPr="00D25B3B" w:rsidRDefault="00610525" w:rsidP="00610525">
                            <w:pPr>
                              <w:jc w:val="right"/>
                              <w:rPr>
                                <w:rFonts w:cs="Simplified Arabic"/>
                                <w:b/>
                                <w:bCs/>
                              </w:rPr>
                            </w:pPr>
                            <w:r w:rsidRPr="00D25B3B">
                              <w:rPr>
                                <w:rFonts w:cs="Simplified Arabic"/>
                                <w:b/>
                                <w:bCs/>
                              </w:rPr>
                              <w:t xml:space="preserve"> S35 </w:t>
                            </w:r>
                            <w:r w:rsidRPr="00D25B3B">
                              <w:rPr>
                                <w:rFonts w:cs="Simplified Arabic" w:hint="cs"/>
                                <w:b/>
                                <w:bCs/>
                                <w:rtl/>
                              </w:rPr>
                              <w:t>رقم المكتب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5pt;margin-top:-8.4pt;width:206.4pt;height:7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eCgg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" stroked="f">
                <v:textbox>
                  <w:txbxContent>
                    <w:p w:rsidR="00610525" w:rsidRDefault="00610525" w:rsidP="00610525">
                      <w:pPr>
                        <w:jc w:val="right"/>
                      </w:pPr>
                      <w:r>
                        <w:rPr>
                          <w:rFonts w:cs="Simplified Arabic" w:hint="cs"/>
                          <w:b/>
                          <w:bCs/>
                          <w:rtl/>
                        </w:rPr>
                        <w:t>أستاذة المادة : أضوى عبدالرحمن النعيم</w:t>
                      </w:r>
                    </w:p>
                    <w:p w:rsidR="00610525" w:rsidRPr="00D25B3B" w:rsidRDefault="00B551E6" w:rsidP="00610525">
                      <w:pPr>
                        <w:jc w:val="right"/>
                        <w:rPr>
                          <w:rFonts w:cs="Simplified Arabic"/>
                          <w:b/>
                          <w:bCs/>
                        </w:rPr>
                      </w:pPr>
                      <w:hyperlink r:id="rId14" w:history="1">
                        <w:r w:rsidR="00610525" w:rsidRPr="00D25B3B">
                          <w:rPr>
                            <w:b/>
                            <w:bCs/>
                          </w:rPr>
                          <w:t>http://fac.ksu.edu.sa/aalnaim1</w:t>
                        </w:r>
                      </w:hyperlink>
                      <w:r w:rsidR="00610525" w:rsidRPr="00D25B3B">
                        <w:rPr>
                          <w:rFonts w:cs="Simplified Arabic"/>
                          <w:b/>
                          <w:bCs/>
                        </w:rPr>
                        <w:t xml:space="preserve"> </w:t>
                      </w:r>
                      <w:r w:rsidR="00610525" w:rsidRPr="00D25B3B">
                        <w:rPr>
                          <w:rFonts w:cs="Simplified Arabic" w:hint="cs"/>
                          <w:b/>
                          <w:bCs/>
                          <w:rtl/>
                        </w:rPr>
                        <w:t xml:space="preserve">الموقع الإلكتروني: </w:t>
                      </w:r>
                    </w:p>
                    <w:p w:rsidR="00610525" w:rsidRPr="00D25B3B" w:rsidRDefault="00B551E6" w:rsidP="00610525">
                      <w:pPr>
                        <w:jc w:val="right"/>
                        <w:rPr>
                          <w:rFonts w:cs="Simplified Arabic"/>
                          <w:b/>
                          <w:bCs/>
                        </w:rPr>
                      </w:pPr>
                      <w:hyperlink r:id="rId15" w:history="1">
                        <w:r w:rsidR="00610525" w:rsidRPr="00D25B3B">
                          <w:rPr>
                            <w:rFonts w:cs="Simplified Arabic"/>
                            <w:b/>
                            <w:bCs/>
                          </w:rPr>
                          <w:t>aalnaim1@ksu.edu.sa</w:t>
                        </w:r>
                      </w:hyperlink>
                      <w:r w:rsidR="00610525" w:rsidRPr="00D25B3B">
                        <w:rPr>
                          <w:rFonts w:cs="Simplified Arabic"/>
                          <w:b/>
                          <w:bCs/>
                        </w:rPr>
                        <w:t xml:space="preserve"> </w:t>
                      </w:r>
                      <w:r w:rsidR="00610525" w:rsidRPr="00D25B3B">
                        <w:rPr>
                          <w:rFonts w:cs="Simplified Arabic" w:hint="cs"/>
                          <w:b/>
                          <w:bCs/>
                          <w:rtl/>
                        </w:rPr>
                        <w:t xml:space="preserve">البريد الجامعي : </w:t>
                      </w:r>
                    </w:p>
                    <w:p w:rsidR="00610525" w:rsidRPr="00D25B3B" w:rsidRDefault="00610525" w:rsidP="00610525">
                      <w:pPr>
                        <w:jc w:val="right"/>
                        <w:rPr>
                          <w:rFonts w:cs="Simplified Arabic"/>
                          <w:b/>
                          <w:bCs/>
                        </w:rPr>
                      </w:pPr>
                      <w:r w:rsidRPr="00D25B3B">
                        <w:rPr>
                          <w:rFonts w:cs="Simplified Arabic"/>
                          <w:b/>
                          <w:bCs/>
                        </w:rPr>
                        <w:t xml:space="preserve"> S35 </w:t>
                      </w:r>
                      <w:r w:rsidRPr="00D25B3B">
                        <w:rPr>
                          <w:rFonts w:cs="Simplified Arabic" w:hint="cs"/>
                          <w:b/>
                          <w:bCs/>
                          <w:rtl/>
                        </w:rPr>
                        <w:t>رقم المكتب :</w:t>
                      </w:r>
                    </w:p>
                  </w:txbxContent>
                </v:textbox>
              </v:shape>
            </w:pict>
          </mc:Fallback>
        </mc:AlternateContent>
      </w:r>
      <w:r>
        <w:rPr>
          <w:noProof/>
          <w:sz w:val="24"/>
          <w:szCs w:val="24"/>
          <w:rtl/>
          <w:lang w:eastAsia="en-US"/>
        </w:rPr>
        <mc:AlternateContent>
          <mc:Choice Requires="wps">
            <w:drawing>
              <wp:anchor distT="0" distB="0" distL="114300" distR="114300" simplePos="0" relativeHeight="251658240" behindDoc="1" locked="0" layoutInCell="1" allowOverlap="1">
                <wp:simplePos x="0" y="0"/>
                <wp:positionH relativeFrom="column">
                  <wp:posOffset>5234940</wp:posOffset>
                </wp:positionH>
                <wp:positionV relativeFrom="paragraph">
                  <wp:posOffset>-106680</wp:posOffset>
                </wp:positionV>
                <wp:extent cx="1417320" cy="7924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525" w:rsidRPr="008F6C02" w:rsidRDefault="00610525" w:rsidP="00610525">
                            <w:pPr>
                              <w:jc w:val="right"/>
                              <w:rPr>
                                <w:rFonts w:cs="Simplified Arabic"/>
                                <w:b/>
                                <w:bCs/>
                                <w:sz w:val="22"/>
                                <w:szCs w:val="22"/>
                              </w:rPr>
                            </w:pPr>
                            <w:r w:rsidRPr="008F6C02">
                              <w:rPr>
                                <w:rFonts w:cs="Simplified Arabic"/>
                                <w:b/>
                                <w:bCs/>
                                <w:sz w:val="22"/>
                                <w:szCs w:val="22"/>
                                <w:rtl/>
                              </w:rPr>
                              <w:t>جامعة  الملك سعود</w:t>
                            </w:r>
                          </w:p>
                          <w:p w:rsidR="00610525" w:rsidRPr="008F6C02" w:rsidRDefault="00610525" w:rsidP="00610525">
                            <w:pPr>
                              <w:bidi/>
                              <w:rPr>
                                <w:rFonts w:cs="Simplified Arabic"/>
                                <w:b/>
                                <w:bCs/>
                                <w:sz w:val="22"/>
                                <w:szCs w:val="22"/>
                              </w:rPr>
                            </w:pPr>
                            <w:r w:rsidRPr="008F6C02">
                              <w:rPr>
                                <w:rFonts w:cs="Simplified Arabic"/>
                                <w:b/>
                                <w:bCs/>
                                <w:sz w:val="22"/>
                                <w:szCs w:val="22"/>
                                <w:rtl/>
                              </w:rPr>
                              <w:t xml:space="preserve">كلية </w:t>
                            </w:r>
                            <w:r w:rsidRPr="008F6C02">
                              <w:rPr>
                                <w:rFonts w:cs="Simplified Arabic" w:hint="cs"/>
                                <w:b/>
                                <w:bCs/>
                                <w:sz w:val="22"/>
                                <w:szCs w:val="22"/>
                                <w:rtl/>
                              </w:rPr>
                              <w:t xml:space="preserve">إدارة الأعمال                                                                                               </w:t>
                            </w:r>
                          </w:p>
                          <w:p w:rsidR="00610525" w:rsidRPr="008F6C02" w:rsidRDefault="00610525" w:rsidP="00610525">
                            <w:pPr>
                              <w:bidi/>
                              <w:rPr>
                                <w:rFonts w:cs="Simplified Arabic"/>
                                <w:b/>
                                <w:bCs/>
                                <w:sz w:val="22"/>
                                <w:szCs w:val="22"/>
                              </w:rPr>
                            </w:pPr>
                            <w:r w:rsidRPr="008F6C02">
                              <w:rPr>
                                <w:rFonts w:cs="Simplified Arabic"/>
                                <w:b/>
                                <w:bCs/>
                                <w:sz w:val="22"/>
                                <w:szCs w:val="22"/>
                                <w:rtl/>
                              </w:rPr>
                              <w:t>قسم المحاسبة</w:t>
                            </w:r>
                            <w:r w:rsidRPr="008F6C02">
                              <w:rPr>
                                <w:rFonts w:cs="Simplified Arabic" w:hint="cs"/>
                                <w:b/>
                                <w:bCs/>
                                <w:sz w:val="22"/>
                                <w:szCs w:val="22"/>
                                <w:rtl/>
                              </w:rPr>
                              <w:t xml:space="preserve">                                                                                                  </w:t>
                            </w:r>
                          </w:p>
                          <w:p w:rsidR="00610525" w:rsidRPr="008F6C02" w:rsidRDefault="00610525" w:rsidP="0061052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12.2pt;margin-top:-8.4pt;width:111.6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" stroked="f">
                <v:textbox>
                  <w:txbxContent>
                    <w:p w:rsidR="00610525" w:rsidRPr="008F6C02" w:rsidRDefault="00610525" w:rsidP="00610525">
                      <w:pPr>
                        <w:jc w:val="right"/>
                        <w:rPr>
                          <w:rFonts w:cs="Simplified Arabic"/>
                          <w:b/>
                          <w:bCs/>
                          <w:sz w:val="22"/>
                          <w:szCs w:val="22"/>
                        </w:rPr>
                      </w:pPr>
                      <w:r w:rsidRPr="008F6C02">
                        <w:rPr>
                          <w:rFonts w:cs="Simplified Arabic"/>
                          <w:b/>
                          <w:bCs/>
                          <w:sz w:val="22"/>
                          <w:szCs w:val="22"/>
                          <w:rtl/>
                        </w:rPr>
                        <w:t>جامعة  الملك سعود</w:t>
                      </w:r>
                    </w:p>
                    <w:p w:rsidR="00610525" w:rsidRPr="008F6C02" w:rsidRDefault="00610525" w:rsidP="00610525">
                      <w:pPr>
                        <w:bidi/>
                        <w:rPr>
                          <w:rFonts w:cs="Simplified Arabic"/>
                          <w:b/>
                          <w:bCs/>
                          <w:sz w:val="22"/>
                          <w:szCs w:val="22"/>
                        </w:rPr>
                      </w:pPr>
                      <w:r w:rsidRPr="008F6C02">
                        <w:rPr>
                          <w:rFonts w:cs="Simplified Arabic"/>
                          <w:b/>
                          <w:bCs/>
                          <w:sz w:val="22"/>
                          <w:szCs w:val="22"/>
                          <w:rtl/>
                        </w:rPr>
                        <w:t xml:space="preserve">كلية </w:t>
                      </w:r>
                      <w:r w:rsidRPr="008F6C02">
                        <w:rPr>
                          <w:rFonts w:cs="Simplified Arabic" w:hint="cs"/>
                          <w:b/>
                          <w:bCs/>
                          <w:sz w:val="22"/>
                          <w:szCs w:val="22"/>
                          <w:rtl/>
                        </w:rPr>
                        <w:t xml:space="preserve">إدارة الأعمال                                                                                               </w:t>
                      </w:r>
                    </w:p>
                    <w:p w:rsidR="00610525" w:rsidRPr="008F6C02" w:rsidRDefault="00610525" w:rsidP="00610525">
                      <w:pPr>
                        <w:bidi/>
                        <w:rPr>
                          <w:rFonts w:cs="Simplified Arabic"/>
                          <w:b/>
                          <w:bCs/>
                          <w:sz w:val="22"/>
                          <w:szCs w:val="22"/>
                        </w:rPr>
                      </w:pPr>
                      <w:r w:rsidRPr="008F6C02">
                        <w:rPr>
                          <w:rFonts w:cs="Simplified Arabic"/>
                          <w:b/>
                          <w:bCs/>
                          <w:sz w:val="22"/>
                          <w:szCs w:val="22"/>
                          <w:rtl/>
                        </w:rPr>
                        <w:t>قسم المحاسبة</w:t>
                      </w:r>
                      <w:r w:rsidRPr="008F6C02">
                        <w:rPr>
                          <w:rFonts w:cs="Simplified Arabic" w:hint="cs"/>
                          <w:b/>
                          <w:bCs/>
                          <w:sz w:val="22"/>
                          <w:szCs w:val="22"/>
                          <w:rtl/>
                        </w:rPr>
                        <w:t xml:space="preserve">                                                                                                  </w:t>
                      </w:r>
                    </w:p>
                    <w:p w:rsidR="00610525" w:rsidRPr="008F6C02" w:rsidRDefault="00610525" w:rsidP="00610525">
                      <w:pPr>
                        <w:rPr>
                          <w:sz w:val="22"/>
                          <w:szCs w:val="22"/>
                        </w:rPr>
                      </w:pPr>
                    </w:p>
                  </w:txbxContent>
                </v:textbox>
              </v:shape>
            </w:pict>
          </mc:Fallback>
        </mc:AlternateContent>
      </w:r>
    </w:p>
    <w:p w:rsidR="00610525" w:rsidRDefault="00610525" w:rsidP="00610525">
      <w:pPr>
        <w:pStyle w:val="1"/>
        <w:rPr>
          <w:sz w:val="24"/>
          <w:szCs w:val="24"/>
          <w:rtl/>
        </w:rPr>
      </w:pPr>
    </w:p>
    <w:p w:rsidR="00610525" w:rsidRDefault="00610525" w:rsidP="00610525">
      <w:pPr>
        <w:pStyle w:val="1"/>
        <w:rPr>
          <w:sz w:val="24"/>
          <w:szCs w:val="24"/>
          <w:rtl/>
        </w:rPr>
      </w:pPr>
    </w:p>
    <w:p w:rsidR="00B64B89" w:rsidRDefault="00582434" w:rsidP="00A32DD2">
      <w:pPr>
        <w:pStyle w:val="1"/>
        <w:rPr>
          <w:sz w:val="24"/>
          <w:szCs w:val="24"/>
          <w:rtl/>
        </w:rPr>
      </w:pPr>
      <w:r>
        <w:rPr>
          <w:sz w:val="24"/>
          <w:szCs w:val="24"/>
          <w:rtl/>
        </w:rPr>
        <w:t>الخطة التدريسية للمقرر</w:t>
      </w:r>
      <w:r w:rsidR="00D25A28" w:rsidRPr="004D4742">
        <w:rPr>
          <w:rFonts w:hint="cs"/>
          <w:sz w:val="24"/>
          <w:szCs w:val="24"/>
          <w:rtl/>
        </w:rPr>
        <w:br/>
      </w:r>
      <w:r w:rsidR="0074626B">
        <w:rPr>
          <w:rFonts w:hint="cs"/>
          <w:sz w:val="24"/>
          <w:szCs w:val="24"/>
          <w:rtl/>
        </w:rPr>
        <w:t>4</w:t>
      </w:r>
      <w:r w:rsidR="00A32DD2">
        <w:rPr>
          <w:rFonts w:hint="cs"/>
          <w:sz w:val="24"/>
          <w:szCs w:val="24"/>
          <w:rtl/>
        </w:rPr>
        <w:t>71</w:t>
      </w:r>
      <w:r w:rsidR="00D25A28">
        <w:rPr>
          <w:sz w:val="24"/>
          <w:szCs w:val="24"/>
          <w:rtl/>
        </w:rPr>
        <w:t xml:space="preserve"> حس</w:t>
      </w:r>
      <w:r w:rsidR="00D25A28">
        <w:rPr>
          <w:rFonts w:hint="cs"/>
          <w:sz w:val="24"/>
          <w:szCs w:val="24"/>
          <w:rtl/>
        </w:rPr>
        <w:t>ب</w:t>
      </w:r>
      <w:r w:rsidR="0074626B">
        <w:rPr>
          <w:rFonts w:hint="cs"/>
          <w:sz w:val="24"/>
          <w:szCs w:val="24"/>
          <w:rtl/>
        </w:rPr>
        <w:t> </w:t>
      </w:r>
      <w:r w:rsidR="00FB714A">
        <w:rPr>
          <w:rFonts w:hint="cs"/>
          <w:sz w:val="24"/>
          <w:szCs w:val="24"/>
          <w:rtl/>
        </w:rPr>
        <w:t>الرقابة و</w:t>
      </w:r>
      <w:bookmarkStart w:id="0" w:name="_GoBack"/>
      <w:bookmarkEnd w:id="0"/>
      <w:r w:rsidR="00A32DD2" w:rsidRPr="002D607A">
        <w:rPr>
          <w:sz w:val="22"/>
          <w:szCs w:val="22"/>
          <w:rtl/>
        </w:rPr>
        <w:t>المراجعة الداخلية</w:t>
      </w:r>
    </w:p>
    <w:p w:rsidR="00311996" w:rsidRPr="00311996" w:rsidRDefault="00311996" w:rsidP="00311996">
      <w:pPr>
        <w:rPr>
          <w:rtl/>
        </w:rPr>
      </w:pPr>
    </w:p>
    <w:p w:rsidR="00A32DD2" w:rsidRPr="00A32DD2" w:rsidRDefault="00582434" w:rsidP="00A32DD2">
      <w:pPr>
        <w:bidi/>
        <w:rPr>
          <w:rFonts w:cs="Simplified Arabic"/>
          <w:b/>
          <w:bCs/>
          <w:rtl/>
          <w:lang w:bidi="ar-EG"/>
        </w:rPr>
      </w:pPr>
      <w:r w:rsidRPr="009E14A8">
        <w:rPr>
          <w:rFonts w:cs="Simplified Arabic"/>
          <w:b/>
          <w:bCs/>
          <w:u w:val="single"/>
          <w:rtl/>
        </w:rPr>
        <w:t>هدف المقرر :</w:t>
      </w:r>
      <w:r w:rsidRPr="009E14A8">
        <w:rPr>
          <w:rFonts w:cs="Simplified Arabic"/>
          <w:b/>
          <w:bCs/>
          <w:rtl/>
        </w:rPr>
        <w:t xml:space="preserve"> </w:t>
      </w:r>
      <w:r w:rsidR="00A32DD2" w:rsidRPr="00A32DD2">
        <w:rPr>
          <w:rFonts w:cs="Simplified Arabic"/>
          <w:b/>
          <w:bCs/>
          <w:rtl/>
        </w:rPr>
        <w:t>يهدف هذا المقرر إلى تعريف الطالب بنظم الرقابة الداخلية وتزويده بالمعرفة والمهارة الأساسية للمراجعة الداخلية وذلك من خلال تدريس معايير المراجعة الداخلية والمهام الأساسية للمراجع الداخلي في المنشآت الهادفة وغير الهادفة</w:t>
      </w:r>
      <w:r w:rsidR="00A32DD2" w:rsidRPr="00A32DD2">
        <w:rPr>
          <w:rFonts w:cs="Simplified Arabic"/>
          <w:b/>
          <w:bCs/>
        </w:rPr>
        <w:t xml:space="preserve"> </w:t>
      </w:r>
      <w:r w:rsidR="00A32DD2" w:rsidRPr="00A32DD2">
        <w:rPr>
          <w:rFonts w:cs="Simplified Arabic"/>
          <w:b/>
          <w:bCs/>
          <w:rtl/>
          <w:lang w:bidi="ar-EG"/>
        </w:rPr>
        <w:t xml:space="preserve"> للربح</w:t>
      </w:r>
      <w:r w:rsidR="00A32DD2" w:rsidRPr="00A32DD2">
        <w:rPr>
          <w:rFonts w:cs="Simplified Arabic" w:hint="cs"/>
          <w:b/>
          <w:bCs/>
          <w:rtl/>
          <w:lang w:bidi="ar-EG"/>
        </w:rPr>
        <w:t>.</w:t>
      </w:r>
    </w:p>
    <w:p w:rsidR="00582434" w:rsidRPr="003127DA" w:rsidRDefault="00610525" w:rsidP="00A32DD2">
      <w:pPr>
        <w:bidi/>
        <w:rPr>
          <w:rFonts w:cs="Simplified Arabic"/>
          <w:b/>
          <w:bCs/>
          <w:sz w:val="22"/>
          <w:szCs w:val="22"/>
          <w:rtl/>
        </w:rPr>
      </w:pPr>
      <w:r>
        <w:rPr>
          <w:rFonts w:cs="Simplified Arabic" w:hint="cs"/>
          <w:b/>
          <w:bCs/>
          <w:sz w:val="22"/>
          <w:szCs w:val="22"/>
          <w:u w:val="single"/>
          <w:rtl/>
        </w:rPr>
        <w:t>تقييم أداء الط</w:t>
      </w:r>
      <w:r w:rsidRPr="00610525">
        <w:rPr>
          <w:rFonts w:cs="Simplified Arabic" w:hint="cs"/>
          <w:b/>
          <w:bCs/>
          <w:sz w:val="22"/>
          <w:szCs w:val="22"/>
          <w:u w:val="single"/>
          <w:rtl/>
        </w:rPr>
        <w:t>ال</w:t>
      </w:r>
      <w:r w:rsidR="005F0ED5" w:rsidRPr="00610525">
        <w:rPr>
          <w:rFonts w:cs="Simplified Arabic" w:hint="cs"/>
          <w:b/>
          <w:bCs/>
          <w:sz w:val="22"/>
          <w:szCs w:val="22"/>
          <w:u w:val="single"/>
          <w:rtl/>
        </w:rPr>
        <w:t>ب</w:t>
      </w:r>
      <w:r w:rsidRPr="00610525">
        <w:rPr>
          <w:rFonts w:cs="Simplified Arabic" w:hint="cs"/>
          <w:b/>
          <w:bCs/>
          <w:sz w:val="22"/>
          <w:szCs w:val="22"/>
          <w:u w:val="single"/>
          <w:rtl/>
        </w:rPr>
        <w:t>ات</w:t>
      </w:r>
      <w:r w:rsidR="00582434" w:rsidRPr="003127DA">
        <w:rPr>
          <w:rFonts w:cs="Simplified Arabic"/>
          <w:b/>
          <w:bCs/>
          <w:sz w:val="22"/>
          <w:szCs w:val="22"/>
          <w:rtl/>
        </w:rPr>
        <w:t>:</w:t>
      </w:r>
      <w:r>
        <w:rPr>
          <w:rFonts w:cs="Simplified Arabic" w:hint="cs"/>
          <w:b/>
          <w:bCs/>
          <w:sz w:val="22"/>
          <w:szCs w:val="22"/>
          <w:rtl/>
        </w:rPr>
        <w:t xml:space="preserve"> يتم تقييم أداء الطالبات</w:t>
      </w:r>
      <w:r w:rsidR="005F0ED5" w:rsidRPr="003127DA">
        <w:rPr>
          <w:rFonts w:cs="Simplified Arabic" w:hint="cs"/>
          <w:b/>
          <w:bCs/>
          <w:sz w:val="22"/>
          <w:szCs w:val="22"/>
          <w:rtl/>
        </w:rPr>
        <w:t xml:space="preserve"> على النحو التالي:</w:t>
      </w:r>
    </w:p>
    <w:tbl>
      <w:tblPr>
        <w:bidiVisual/>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807"/>
        <w:gridCol w:w="940"/>
        <w:gridCol w:w="938"/>
      </w:tblGrid>
      <w:tr w:rsidR="00D25A28" w:rsidTr="0074626B">
        <w:tc>
          <w:tcPr>
            <w:tcW w:w="4121" w:type="pct"/>
            <w:tcBorders>
              <w:bottom w:val="nil"/>
              <w:right w:val="nil"/>
            </w:tcBorders>
          </w:tcPr>
          <w:p w:rsidR="00D25A28" w:rsidRDefault="00D25A28" w:rsidP="0074626B">
            <w:pPr>
              <w:bidi/>
              <w:jc w:val="center"/>
              <w:rPr>
                <w:rFonts w:cs="Simplified Arabic"/>
                <w:b/>
                <w:bCs/>
                <w:rtl/>
              </w:rPr>
            </w:pPr>
            <w:r>
              <w:rPr>
                <w:rFonts w:cs="Simplified Arabic"/>
                <w:b/>
                <w:bCs/>
                <w:rtl/>
              </w:rPr>
              <w:t>البيــــــــــــــــــــــان</w:t>
            </w:r>
          </w:p>
        </w:tc>
        <w:tc>
          <w:tcPr>
            <w:tcW w:w="440" w:type="pct"/>
            <w:tcBorders>
              <w:top w:val="single" w:sz="6" w:space="0" w:color="auto"/>
              <w:left w:val="single" w:sz="6" w:space="0" w:color="auto"/>
              <w:bottom w:val="single" w:sz="6" w:space="0" w:color="auto"/>
              <w:right w:val="nil"/>
            </w:tcBorders>
          </w:tcPr>
          <w:p w:rsidR="00D25A28" w:rsidRDefault="00D25A28" w:rsidP="0074626B">
            <w:pPr>
              <w:bidi/>
              <w:jc w:val="center"/>
              <w:rPr>
                <w:rFonts w:cs="Simplified Arabic"/>
                <w:b/>
                <w:bCs/>
                <w:rtl/>
              </w:rPr>
            </w:pPr>
            <w:r>
              <w:rPr>
                <w:rFonts w:cs="Simplified Arabic"/>
                <w:b/>
                <w:bCs/>
                <w:rtl/>
              </w:rPr>
              <w:t>الدرجة</w:t>
            </w:r>
          </w:p>
        </w:tc>
        <w:tc>
          <w:tcPr>
            <w:tcW w:w="439" w:type="pct"/>
            <w:tcBorders>
              <w:top w:val="single" w:sz="6" w:space="0" w:color="auto"/>
              <w:left w:val="single" w:sz="6" w:space="0" w:color="auto"/>
              <w:bottom w:val="single" w:sz="6" w:space="0" w:color="auto"/>
            </w:tcBorders>
          </w:tcPr>
          <w:p w:rsidR="00D25A28" w:rsidRDefault="00D25A28" w:rsidP="0074626B">
            <w:pPr>
              <w:bidi/>
              <w:jc w:val="center"/>
              <w:rPr>
                <w:rFonts w:cs="Simplified Arabic"/>
                <w:b/>
                <w:bCs/>
                <w:rtl/>
              </w:rPr>
            </w:pPr>
            <w:r>
              <w:rPr>
                <w:rFonts w:cs="Simplified Arabic"/>
                <w:b/>
                <w:bCs/>
                <w:rtl/>
              </w:rPr>
              <w:t>النسبة</w:t>
            </w:r>
          </w:p>
        </w:tc>
      </w:tr>
      <w:tr w:rsidR="00D25A28" w:rsidTr="0074626B">
        <w:tc>
          <w:tcPr>
            <w:tcW w:w="4121" w:type="pct"/>
            <w:tcBorders>
              <w:top w:val="single" w:sz="6" w:space="0" w:color="auto"/>
              <w:bottom w:val="single" w:sz="6" w:space="0" w:color="auto"/>
              <w:right w:val="nil"/>
            </w:tcBorders>
          </w:tcPr>
          <w:p w:rsidR="00D25A28" w:rsidRDefault="00B64B89" w:rsidP="00376EC6">
            <w:pPr>
              <w:bidi/>
              <w:jc w:val="both"/>
              <w:rPr>
                <w:rFonts w:cs="Simplified Arabic"/>
                <w:b/>
                <w:bCs/>
                <w:rtl/>
              </w:rPr>
            </w:pPr>
            <w:r>
              <w:rPr>
                <w:rFonts w:cs="Simplified Arabic" w:hint="cs"/>
                <w:b/>
                <w:bCs/>
                <w:rtl/>
              </w:rPr>
              <w:t xml:space="preserve">أولاً </w:t>
            </w:r>
            <w:r w:rsidR="00D25A28">
              <w:rPr>
                <w:rFonts w:cs="Simplified Arabic"/>
                <w:b/>
                <w:bCs/>
                <w:rtl/>
              </w:rPr>
              <w:t xml:space="preserve">: </w:t>
            </w:r>
            <w:r w:rsidR="00D25A28">
              <w:rPr>
                <w:rFonts w:cs="Simplified Arabic" w:hint="cs"/>
                <w:b/>
                <w:bCs/>
                <w:rtl/>
              </w:rPr>
              <w:t>ا</w:t>
            </w:r>
            <w:r>
              <w:rPr>
                <w:rFonts w:cs="Simplified Arabic" w:hint="cs"/>
                <w:b/>
                <w:bCs/>
                <w:rtl/>
              </w:rPr>
              <w:t>لا</w:t>
            </w:r>
            <w:r w:rsidR="00D25A28">
              <w:rPr>
                <w:rFonts w:cs="Simplified Arabic" w:hint="cs"/>
                <w:b/>
                <w:bCs/>
                <w:rtl/>
              </w:rPr>
              <w:t>ختبار</w:t>
            </w:r>
            <w:r w:rsidR="005748CF">
              <w:rPr>
                <w:rFonts w:cs="Simplified Arabic" w:hint="cs"/>
                <w:b/>
                <w:bCs/>
                <w:rtl/>
              </w:rPr>
              <w:t xml:space="preserve"> </w:t>
            </w:r>
            <w:r w:rsidR="00530315">
              <w:rPr>
                <w:rFonts w:cs="Simplified Arabic" w:hint="cs"/>
                <w:b/>
                <w:bCs/>
                <w:rtl/>
              </w:rPr>
              <w:t>ال</w:t>
            </w:r>
            <w:r w:rsidR="00C51879">
              <w:rPr>
                <w:rFonts w:cs="Simplified Arabic" w:hint="cs"/>
                <w:b/>
                <w:bCs/>
                <w:rtl/>
              </w:rPr>
              <w:t>فصلي</w:t>
            </w:r>
            <w:r w:rsidR="00753918">
              <w:rPr>
                <w:rFonts w:cs="Simplified Arabic" w:hint="cs"/>
                <w:b/>
                <w:bCs/>
                <w:rtl/>
              </w:rPr>
              <w:t xml:space="preserve"> </w:t>
            </w:r>
            <w:r w:rsidR="00530315">
              <w:rPr>
                <w:rFonts w:cs="Simplified Arabic" w:hint="cs"/>
                <w:b/>
                <w:bCs/>
                <w:rtl/>
              </w:rPr>
              <w:t>ال</w:t>
            </w:r>
            <w:r w:rsidR="00753918">
              <w:rPr>
                <w:rFonts w:cs="Simplified Arabic" w:hint="cs"/>
                <w:b/>
                <w:bCs/>
                <w:rtl/>
              </w:rPr>
              <w:t>أول</w:t>
            </w:r>
            <w:r w:rsidR="009E14A8">
              <w:rPr>
                <w:rFonts w:cs="Simplified Arabic" w:hint="cs"/>
                <w:b/>
                <w:bCs/>
                <w:rtl/>
              </w:rPr>
              <w:t xml:space="preserve"> : ال</w:t>
            </w:r>
            <w:r w:rsidR="00C61FF0">
              <w:rPr>
                <w:rFonts w:cs="Simplified Arabic" w:hint="cs"/>
                <w:b/>
                <w:bCs/>
                <w:rtl/>
              </w:rPr>
              <w:t>خميس</w:t>
            </w:r>
            <w:r w:rsidR="005748CF">
              <w:rPr>
                <w:rFonts w:cs="Simplified Arabic" w:hint="cs"/>
                <w:b/>
                <w:bCs/>
                <w:rtl/>
              </w:rPr>
              <w:t xml:space="preserve"> </w:t>
            </w:r>
            <w:r w:rsidR="00376EC6">
              <w:rPr>
                <w:rFonts w:cs="Simplified Arabic" w:hint="cs"/>
                <w:b/>
                <w:bCs/>
                <w:rtl/>
              </w:rPr>
              <w:t>14</w:t>
            </w:r>
            <w:r w:rsidR="005748CF">
              <w:rPr>
                <w:rFonts w:cs="Simplified Arabic" w:hint="cs"/>
                <w:b/>
                <w:bCs/>
                <w:rtl/>
              </w:rPr>
              <w:t>-</w:t>
            </w:r>
            <w:r w:rsidR="00C61FF0">
              <w:rPr>
                <w:rFonts w:cs="Simplified Arabic" w:hint="cs"/>
                <w:b/>
                <w:bCs/>
                <w:rtl/>
              </w:rPr>
              <w:t>5</w:t>
            </w:r>
            <w:r w:rsidR="005748CF">
              <w:rPr>
                <w:rFonts w:cs="Simplified Arabic" w:hint="cs"/>
                <w:b/>
                <w:bCs/>
                <w:rtl/>
              </w:rPr>
              <w:t>-143</w:t>
            </w:r>
            <w:r w:rsidR="00376EC6">
              <w:rPr>
                <w:rFonts w:cs="Simplified Arabic" w:hint="cs"/>
                <w:b/>
                <w:bCs/>
                <w:rtl/>
              </w:rPr>
              <w:t>6</w:t>
            </w:r>
            <w:r w:rsidR="005748CF">
              <w:rPr>
                <w:rFonts w:cs="Simplified Arabic" w:hint="cs"/>
                <w:b/>
                <w:bCs/>
                <w:rtl/>
              </w:rPr>
              <w:t xml:space="preserve">ه الموافق </w:t>
            </w:r>
            <w:r w:rsidR="00376EC6">
              <w:rPr>
                <w:rFonts w:cs="Simplified Arabic" w:hint="cs"/>
                <w:b/>
                <w:bCs/>
                <w:rtl/>
              </w:rPr>
              <w:t>5</w:t>
            </w:r>
            <w:r w:rsidR="005748CF">
              <w:rPr>
                <w:rFonts w:cs="Simplified Arabic" w:hint="cs"/>
                <w:b/>
                <w:bCs/>
                <w:rtl/>
              </w:rPr>
              <w:t>-</w:t>
            </w:r>
            <w:r w:rsidR="00C61FF0">
              <w:rPr>
                <w:rFonts w:cs="Simplified Arabic" w:hint="cs"/>
                <w:b/>
                <w:bCs/>
                <w:rtl/>
              </w:rPr>
              <w:t>3</w:t>
            </w:r>
            <w:r w:rsidR="005748CF">
              <w:rPr>
                <w:rFonts w:cs="Simplified Arabic" w:hint="cs"/>
                <w:b/>
                <w:bCs/>
                <w:rtl/>
              </w:rPr>
              <w:t>-201</w:t>
            </w:r>
            <w:r w:rsidR="00376EC6">
              <w:rPr>
                <w:rFonts w:cs="Simplified Arabic" w:hint="cs"/>
                <w:b/>
                <w:bCs/>
                <w:rtl/>
              </w:rPr>
              <w:t>5</w:t>
            </w:r>
            <w:r w:rsidR="005748CF">
              <w:rPr>
                <w:rFonts w:cs="Simplified Arabic" w:hint="cs"/>
                <w:b/>
                <w:bCs/>
                <w:rtl/>
              </w:rPr>
              <w:t xml:space="preserve"> م </w:t>
            </w:r>
            <w:r w:rsidR="009E14A8">
              <w:rPr>
                <w:rFonts w:cs="Simplified Arabic" w:hint="cs"/>
                <w:b/>
                <w:bCs/>
                <w:rtl/>
              </w:rPr>
              <w:t>من الساعة 12-1</w:t>
            </w:r>
          </w:p>
        </w:tc>
        <w:tc>
          <w:tcPr>
            <w:tcW w:w="440" w:type="pct"/>
            <w:tcBorders>
              <w:top w:val="single" w:sz="6" w:space="0" w:color="auto"/>
              <w:left w:val="single" w:sz="6" w:space="0" w:color="auto"/>
              <w:bottom w:val="single" w:sz="6" w:space="0" w:color="auto"/>
              <w:right w:val="nil"/>
            </w:tcBorders>
          </w:tcPr>
          <w:p w:rsidR="00D25A28" w:rsidRDefault="00AD7110" w:rsidP="00C61FF0">
            <w:pPr>
              <w:bidi/>
              <w:jc w:val="center"/>
              <w:rPr>
                <w:rFonts w:cs="Simplified Arabic"/>
                <w:b/>
                <w:bCs/>
                <w:rtl/>
              </w:rPr>
            </w:pPr>
            <w:r>
              <w:rPr>
                <w:rFonts w:cs="Simplified Arabic" w:hint="cs"/>
                <w:b/>
                <w:bCs/>
                <w:rtl/>
              </w:rPr>
              <w:t>2</w:t>
            </w:r>
            <w:r w:rsidR="00C61FF0">
              <w:rPr>
                <w:rFonts w:cs="Simplified Arabic" w:hint="cs"/>
                <w:b/>
                <w:bCs/>
                <w:rtl/>
              </w:rPr>
              <w:t>0</w:t>
            </w:r>
          </w:p>
        </w:tc>
        <w:tc>
          <w:tcPr>
            <w:tcW w:w="439" w:type="pct"/>
            <w:tcBorders>
              <w:top w:val="single" w:sz="6" w:space="0" w:color="auto"/>
              <w:left w:val="single" w:sz="6" w:space="0" w:color="auto"/>
              <w:bottom w:val="single" w:sz="6" w:space="0" w:color="auto"/>
            </w:tcBorders>
          </w:tcPr>
          <w:p w:rsidR="00D25A28" w:rsidRDefault="00AD7110" w:rsidP="00C61FF0">
            <w:pPr>
              <w:bidi/>
              <w:jc w:val="center"/>
              <w:rPr>
                <w:rFonts w:cs="Simplified Arabic"/>
                <w:b/>
                <w:bCs/>
                <w:rtl/>
              </w:rPr>
            </w:pPr>
            <w:r>
              <w:rPr>
                <w:rFonts w:cs="Simplified Arabic" w:hint="cs"/>
                <w:b/>
                <w:bCs/>
                <w:rtl/>
              </w:rPr>
              <w:t>2</w:t>
            </w:r>
            <w:r w:rsidR="00C61FF0">
              <w:rPr>
                <w:rFonts w:cs="Simplified Arabic" w:hint="cs"/>
                <w:b/>
                <w:bCs/>
                <w:rtl/>
              </w:rPr>
              <w:t>0</w:t>
            </w:r>
            <w:r w:rsidR="00D25A28">
              <w:rPr>
                <w:rFonts w:cs="Simplified Arabic"/>
                <w:b/>
                <w:bCs/>
                <w:rtl/>
              </w:rPr>
              <w:t>%</w:t>
            </w:r>
          </w:p>
        </w:tc>
      </w:tr>
      <w:tr w:rsidR="00753918" w:rsidTr="0074626B">
        <w:tc>
          <w:tcPr>
            <w:tcW w:w="4121" w:type="pct"/>
            <w:tcBorders>
              <w:top w:val="single" w:sz="6" w:space="0" w:color="auto"/>
              <w:bottom w:val="single" w:sz="6" w:space="0" w:color="auto"/>
              <w:right w:val="nil"/>
            </w:tcBorders>
          </w:tcPr>
          <w:p w:rsidR="00753918" w:rsidRDefault="00B64B89" w:rsidP="00103277">
            <w:pPr>
              <w:bidi/>
              <w:jc w:val="both"/>
              <w:rPr>
                <w:rFonts w:cs="Simplified Arabic"/>
                <w:b/>
                <w:bCs/>
                <w:rtl/>
              </w:rPr>
            </w:pPr>
            <w:r>
              <w:rPr>
                <w:rFonts w:cs="Simplified Arabic" w:hint="cs"/>
                <w:b/>
                <w:bCs/>
                <w:rtl/>
              </w:rPr>
              <w:t>ثانياً :</w:t>
            </w:r>
            <w:r w:rsidR="00C51879">
              <w:rPr>
                <w:rFonts w:cs="Simplified Arabic" w:hint="cs"/>
                <w:b/>
                <w:bCs/>
                <w:rtl/>
              </w:rPr>
              <w:t xml:space="preserve"> ا</w:t>
            </w:r>
            <w:r>
              <w:rPr>
                <w:rFonts w:cs="Simplified Arabic" w:hint="cs"/>
                <w:b/>
                <w:bCs/>
                <w:rtl/>
              </w:rPr>
              <w:t>لا</w:t>
            </w:r>
            <w:r w:rsidR="00C51879">
              <w:rPr>
                <w:rFonts w:cs="Simplified Arabic" w:hint="cs"/>
                <w:b/>
                <w:bCs/>
                <w:rtl/>
              </w:rPr>
              <w:t xml:space="preserve">ختبار </w:t>
            </w:r>
            <w:r w:rsidR="00530315">
              <w:rPr>
                <w:rFonts w:cs="Simplified Arabic" w:hint="cs"/>
                <w:b/>
                <w:bCs/>
                <w:rtl/>
              </w:rPr>
              <w:t>ال</w:t>
            </w:r>
            <w:r w:rsidR="00C51879">
              <w:rPr>
                <w:rFonts w:cs="Simplified Arabic" w:hint="cs"/>
                <w:b/>
                <w:bCs/>
                <w:rtl/>
              </w:rPr>
              <w:t>فصلي</w:t>
            </w:r>
            <w:r w:rsidR="00753918">
              <w:rPr>
                <w:rFonts w:cs="Simplified Arabic" w:hint="cs"/>
                <w:b/>
                <w:bCs/>
                <w:rtl/>
              </w:rPr>
              <w:t xml:space="preserve"> </w:t>
            </w:r>
            <w:r w:rsidR="00530315">
              <w:rPr>
                <w:rFonts w:cs="Simplified Arabic" w:hint="cs"/>
                <w:b/>
                <w:bCs/>
                <w:rtl/>
              </w:rPr>
              <w:t>ال</w:t>
            </w:r>
            <w:r w:rsidR="00753918">
              <w:rPr>
                <w:rFonts w:cs="Simplified Arabic" w:hint="cs"/>
                <w:b/>
                <w:bCs/>
                <w:rtl/>
              </w:rPr>
              <w:t>ثاني</w:t>
            </w:r>
            <w:r w:rsidR="009E14A8">
              <w:rPr>
                <w:rFonts w:cs="Simplified Arabic" w:hint="cs"/>
                <w:b/>
                <w:bCs/>
                <w:rtl/>
              </w:rPr>
              <w:t xml:space="preserve"> : ال</w:t>
            </w:r>
            <w:r w:rsidR="00C61FF0">
              <w:rPr>
                <w:rFonts w:cs="Simplified Arabic" w:hint="cs"/>
                <w:b/>
                <w:bCs/>
                <w:rtl/>
              </w:rPr>
              <w:t>خميس</w:t>
            </w:r>
            <w:r w:rsidR="005748CF">
              <w:rPr>
                <w:rFonts w:cs="Simplified Arabic" w:hint="cs"/>
                <w:b/>
                <w:bCs/>
                <w:rtl/>
              </w:rPr>
              <w:t xml:space="preserve"> </w:t>
            </w:r>
            <w:r w:rsidR="00376EC6">
              <w:rPr>
                <w:rFonts w:cs="Simplified Arabic" w:hint="cs"/>
                <w:b/>
                <w:bCs/>
                <w:rtl/>
              </w:rPr>
              <w:t>20</w:t>
            </w:r>
            <w:r w:rsidR="005748CF">
              <w:rPr>
                <w:rFonts w:cs="Simplified Arabic" w:hint="cs"/>
                <w:b/>
                <w:bCs/>
                <w:rtl/>
              </w:rPr>
              <w:t>-</w:t>
            </w:r>
            <w:r w:rsidR="0071325C">
              <w:rPr>
                <w:rFonts w:cs="Simplified Arabic" w:hint="cs"/>
                <w:b/>
                <w:bCs/>
                <w:rtl/>
              </w:rPr>
              <w:t>6</w:t>
            </w:r>
            <w:r>
              <w:rPr>
                <w:rFonts w:cs="Simplified Arabic" w:hint="cs"/>
                <w:b/>
                <w:bCs/>
                <w:rtl/>
              </w:rPr>
              <w:t>-143</w:t>
            </w:r>
            <w:r w:rsidR="00DA4BDF">
              <w:rPr>
                <w:rFonts w:cs="Simplified Arabic" w:hint="cs"/>
                <w:b/>
                <w:bCs/>
                <w:rtl/>
              </w:rPr>
              <w:t>5</w:t>
            </w:r>
            <w:r>
              <w:rPr>
                <w:rFonts w:cs="Simplified Arabic" w:hint="cs"/>
                <w:b/>
                <w:bCs/>
                <w:rtl/>
              </w:rPr>
              <w:t xml:space="preserve">ه الموافق </w:t>
            </w:r>
            <w:r w:rsidR="00103277">
              <w:rPr>
                <w:rFonts w:cs="Simplified Arabic" w:hint="cs"/>
                <w:b/>
                <w:bCs/>
                <w:rtl/>
              </w:rPr>
              <w:t>9</w:t>
            </w:r>
            <w:r w:rsidR="009E14A8">
              <w:rPr>
                <w:rFonts w:cs="Simplified Arabic" w:hint="cs"/>
                <w:b/>
                <w:bCs/>
                <w:rtl/>
              </w:rPr>
              <w:t>-</w:t>
            </w:r>
            <w:r w:rsidR="00C61FF0">
              <w:rPr>
                <w:rFonts w:cs="Simplified Arabic" w:hint="cs"/>
                <w:b/>
                <w:bCs/>
                <w:rtl/>
              </w:rPr>
              <w:t>4</w:t>
            </w:r>
            <w:r w:rsidR="009E14A8">
              <w:rPr>
                <w:rFonts w:cs="Simplified Arabic" w:hint="cs"/>
                <w:b/>
                <w:bCs/>
                <w:rtl/>
              </w:rPr>
              <w:t>-201</w:t>
            </w:r>
            <w:r w:rsidR="00103277">
              <w:rPr>
                <w:rFonts w:cs="Simplified Arabic" w:hint="cs"/>
                <w:b/>
                <w:bCs/>
                <w:rtl/>
              </w:rPr>
              <w:t>5</w:t>
            </w:r>
            <w:r w:rsidR="009E14A8">
              <w:rPr>
                <w:rFonts w:cs="Simplified Arabic" w:hint="cs"/>
                <w:b/>
                <w:bCs/>
                <w:rtl/>
              </w:rPr>
              <w:t xml:space="preserve"> م من الساعة 12-1</w:t>
            </w:r>
          </w:p>
        </w:tc>
        <w:tc>
          <w:tcPr>
            <w:tcW w:w="440" w:type="pct"/>
            <w:tcBorders>
              <w:top w:val="single" w:sz="6" w:space="0" w:color="auto"/>
              <w:left w:val="single" w:sz="6" w:space="0" w:color="auto"/>
              <w:bottom w:val="single" w:sz="6" w:space="0" w:color="auto"/>
              <w:right w:val="nil"/>
            </w:tcBorders>
          </w:tcPr>
          <w:p w:rsidR="00753918" w:rsidRDefault="00311996" w:rsidP="00C61FF0">
            <w:pPr>
              <w:bidi/>
              <w:jc w:val="center"/>
              <w:rPr>
                <w:rFonts w:cs="Simplified Arabic"/>
                <w:b/>
                <w:bCs/>
                <w:rtl/>
              </w:rPr>
            </w:pPr>
            <w:r>
              <w:rPr>
                <w:rFonts w:cs="Simplified Arabic" w:hint="cs"/>
                <w:b/>
                <w:bCs/>
                <w:rtl/>
              </w:rPr>
              <w:t>1</w:t>
            </w:r>
            <w:r w:rsidR="00C61FF0">
              <w:rPr>
                <w:rFonts w:cs="Simplified Arabic" w:hint="cs"/>
                <w:b/>
                <w:bCs/>
                <w:rtl/>
              </w:rPr>
              <w:t>0</w:t>
            </w:r>
          </w:p>
        </w:tc>
        <w:tc>
          <w:tcPr>
            <w:tcW w:w="439" w:type="pct"/>
            <w:tcBorders>
              <w:top w:val="single" w:sz="6" w:space="0" w:color="auto"/>
              <w:left w:val="single" w:sz="6" w:space="0" w:color="auto"/>
              <w:bottom w:val="single" w:sz="6" w:space="0" w:color="auto"/>
            </w:tcBorders>
          </w:tcPr>
          <w:p w:rsidR="00753918" w:rsidRDefault="00311996" w:rsidP="00C61FF0">
            <w:pPr>
              <w:bidi/>
              <w:jc w:val="center"/>
              <w:rPr>
                <w:rFonts w:cs="Simplified Arabic"/>
                <w:b/>
                <w:bCs/>
                <w:rtl/>
              </w:rPr>
            </w:pPr>
            <w:r>
              <w:rPr>
                <w:rFonts w:cs="Simplified Arabic" w:hint="cs"/>
                <w:b/>
                <w:bCs/>
                <w:rtl/>
              </w:rPr>
              <w:t>1</w:t>
            </w:r>
            <w:r w:rsidR="00C61FF0">
              <w:rPr>
                <w:rFonts w:cs="Simplified Arabic" w:hint="cs"/>
                <w:b/>
                <w:bCs/>
                <w:rtl/>
              </w:rPr>
              <w:t>0</w:t>
            </w:r>
            <w:r w:rsidR="00753918">
              <w:rPr>
                <w:rFonts w:cs="Simplified Arabic" w:hint="cs"/>
                <w:b/>
                <w:bCs/>
                <w:rtl/>
              </w:rPr>
              <w:t>%</w:t>
            </w:r>
          </w:p>
        </w:tc>
      </w:tr>
      <w:tr w:rsidR="00D25A28" w:rsidTr="0074626B">
        <w:tc>
          <w:tcPr>
            <w:tcW w:w="4121" w:type="pct"/>
            <w:tcBorders>
              <w:top w:val="single" w:sz="6" w:space="0" w:color="auto"/>
              <w:bottom w:val="single" w:sz="6" w:space="0" w:color="auto"/>
              <w:right w:val="nil"/>
            </w:tcBorders>
          </w:tcPr>
          <w:p w:rsidR="00D25A28" w:rsidRDefault="00B64B89" w:rsidP="00103277">
            <w:pPr>
              <w:bidi/>
              <w:ind w:left="432" w:hanging="432"/>
              <w:jc w:val="both"/>
              <w:rPr>
                <w:rFonts w:cs="Simplified Arabic"/>
                <w:b/>
                <w:bCs/>
                <w:rtl/>
              </w:rPr>
            </w:pPr>
            <w:r>
              <w:rPr>
                <w:rFonts w:cs="Simplified Arabic" w:hint="cs"/>
                <w:b/>
                <w:bCs/>
                <w:rtl/>
              </w:rPr>
              <w:t>ثالثاً :</w:t>
            </w:r>
            <w:r w:rsidR="00610525">
              <w:rPr>
                <w:rFonts w:cs="Simplified Arabic" w:hint="cs"/>
                <w:b/>
                <w:bCs/>
                <w:rtl/>
              </w:rPr>
              <w:t xml:space="preserve"> </w:t>
            </w:r>
            <w:r>
              <w:rPr>
                <w:rFonts w:cs="Simplified Arabic" w:hint="cs"/>
                <w:b/>
                <w:bCs/>
                <w:rtl/>
              </w:rPr>
              <w:t xml:space="preserve"> </w:t>
            </w:r>
            <w:r w:rsidR="00C61FF0">
              <w:rPr>
                <w:rFonts w:cs="Simplified Arabic" w:hint="cs"/>
                <w:b/>
                <w:bCs/>
                <w:rtl/>
              </w:rPr>
              <w:t>الاختبار الفصلي الثالث : ال</w:t>
            </w:r>
            <w:r w:rsidR="00311996">
              <w:rPr>
                <w:rFonts w:cs="Simplified Arabic" w:hint="cs"/>
                <w:b/>
                <w:bCs/>
                <w:rtl/>
              </w:rPr>
              <w:t>ثلاثاء</w:t>
            </w:r>
            <w:r w:rsidR="00C61FF0">
              <w:rPr>
                <w:rFonts w:cs="Simplified Arabic" w:hint="cs"/>
                <w:b/>
                <w:bCs/>
                <w:rtl/>
              </w:rPr>
              <w:t xml:space="preserve"> </w:t>
            </w:r>
            <w:r w:rsidR="00103277">
              <w:rPr>
                <w:rFonts w:cs="Simplified Arabic" w:hint="cs"/>
                <w:b/>
                <w:bCs/>
                <w:rtl/>
              </w:rPr>
              <w:t>11</w:t>
            </w:r>
            <w:r w:rsidR="00C61FF0">
              <w:rPr>
                <w:rFonts w:cs="Simplified Arabic" w:hint="cs"/>
                <w:b/>
                <w:bCs/>
                <w:rtl/>
              </w:rPr>
              <w:t xml:space="preserve">-7-1435 هـ الموافق </w:t>
            </w:r>
            <w:r w:rsidR="00103277">
              <w:rPr>
                <w:rFonts w:cs="Simplified Arabic" w:hint="cs"/>
                <w:b/>
                <w:bCs/>
                <w:rtl/>
              </w:rPr>
              <w:t>30</w:t>
            </w:r>
            <w:r w:rsidR="00F701A0">
              <w:rPr>
                <w:rFonts w:cs="Simplified Arabic" w:hint="cs"/>
                <w:b/>
                <w:bCs/>
                <w:rtl/>
              </w:rPr>
              <w:t>-</w:t>
            </w:r>
            <w:r w:rsidR="00103277">
              <w:rPr>
                <w:rFonts w:cs="Simplified Arabic" w:hint="cs"/>
                <w:b/>
                <w:bCs/>
                <w:rtl/>
              </w:rPr>
              <w:t>4</w:t>
            </w:r>
            <w:r w:rsidR="00F701A0">
              <w:rPr>
                <w:rFonts w:cs="Simplified Arabic" w:hint="cs"/>
                <w:b/>
                <w:bCs/>
                <w:rtl/>
              </w:rPr>
              <w:t>-201</w:t>
            </w:r>
            <w:r w:rsidR="00103277">
              <w:rPr>
                <w:rFonts w:cs="Simplified Arabic" w:hint="cs"/>
                <w:b/>
                <w:bCs/>
                <w:rtl/>
              </w:rPr>
              <w:t>5</w:t>
            </w:r>
            <w:r w:rsidR="00F701A0">
              <w:rPr>
                <w:rFonts w:cs="Simplified Arabic" w:hint="cs"/>
                <w:b/>
                <w:bCs/>
                <w:rtl/>
              </w:rPr>
              <w:t xml:space="preserve"> م من الساعة 12-1</w:t>
            </w:r>
          </w:p>
        </w:tc>
        <w:tc>
          <w:tcPr>
            <w:tcW w:w="440" w:type="pct"/>
            <w:tcBorders>
              <w:top w:val="single" w:sz="6" w:space="0" w:color="auto"/>
              <w:left w:val="single" w:sz="6" w:space="0" w:color="auto"/>
              <w:bottom w:val="single" w:sz="6" w:space="0" w:color="auto"/>
              <w:right w:val="nil"/>
            </w:tcBorders>
          </w:tcPr>
          <w:p w:rsidR="00D25A28" w:rsidRDefault="00311996" w:rsidP="0074626B">
            <w:pPr>
              <w:bidi/>
              <w:jc w:val="center"/>
              <w:rPr>
                <w:rFonts w:cs="Simplified Arabic"/>
                <w:b/>
                <w:bCs/>
                <w:rtl/>
              </w:rPr>
            </w:pPr>
            <w:r>
              <w:rPr>
                <w:rFonts w:cs="Simplified Arabic" w:hint="cs"/>
                <w:b/>
                <w:bCs/>
                <w:rtl/>
              </w:rPr>
              <w:t>2</w:t>
            </w:r>
            <w:r w:rsidR="00B64B89">
              <w:rPr>
                <w:rFonts w:cs="Simplified Arabic" w:hint="cs"/>
                <w:b/>
                <w:bCs/>
                <w:rtl/>
              </w:rPr>
              <w:t>0</w:t>
            </w:r>
          </w:p>
        </w:tc>
        <w:tc>
          <w:tcPr>
            <w:tcW w:w="439" w:type="pct"/>
            <w:tcBorders>
              <w:top w:val="single" w:sz="6" w:space="0" w:color="auto"/>
              <w:left w:val="single" w:sz="6" w:space="0" w:color="auto"/>
              <w:bottom w:val="single" w:sz="6" w:space="0" w:color="auto"/>
            </w:tcBorders>
          </w:tcPr>
          <w:p w:rsidR="00D25A28" w:rsidRDefault="00311996" w:rsidP="0074626B">
            <w:pPr>
              <w:bidi/>
              <w:jc w:val="center"/>
              <w:rPr>
                <w:rFonts w:cs="Simplified Arabic"/>
                <w:b/>
                <w:bCs/>
                <w:rtl/>
              </w:rPr>
            </w:pPr>
            <w:r>
              <w:rPr>
                <w:rFonts w:cs="Simplified Arabic" w:hint="cs"/>
                <w:b/>
                <w:bCs/>
                <w:rtl/>
              </w:rPr>
              <w:t>2</w:t>
            </w:r>
            <w:r w:rsidR="00B64B89">
              <w:rPr>
                <w:rFonts w:cs="Simplified Arabic" w:hint="cs"/>
                <w:b/>
                <w:bCs/>
                <w:rtl/>
              </w:rPr>
              <w:t>0</w:t>
            </w:r>
            <w:r w:rsidR="00D25A28">
              <w:rPr>
                <w:rFonts w:cs="Simplified Arabic"/>
                <w:b/>
                <w:bCs/>
                <w:rtl/>
              </w:rPr>
              <w:t>%</w:t>
            </w:r>
          </w:p>
        </w:tc>
      </w:tr>
      <w:tr w:rsidR="00C61FF0" w:rsidTr="0074626B">
        <w:tc>
          <w:tcPr>
            <w:tcW w:w="4121" w:type="pct"/>
            <w:tcBorders>
              <w:top w:val="single" w:sz="6" w:space="0" w:color="auto"/>
              <w:bottom w:val="single" w:sz="6" w:space="0" w:color="auto"/>
              <w:right w:val="nil"/>
            </w:tcBorders>
          </w:tcPr>
          <w:p w:rsidR="00C61FF0" w:rsidRDefault="00C61FF0" w:rsidP="0074626B">
            <w:pPr>
              <w:bidi/>
              <w:jc w:val="both"/>
              <w:rPr>
                <w:rFonts w:cs="Simplified Arabic"/>
                <w:b/>
                <w:bCs/>
                <w:rtl/>
              </w:rPr>
            </w:pPr>
            <w:r>
              <w:rPr>
                <w:rFonts w:cs="Simplified Arabic" w:hint="cs"/>
                <w:b/>
                <w:bCs/>
                <w:rtl/>
              </w:rPr>
              <w:t xml:space="preserve">رابعا ً: العروض و المشاركة و الحضور </w:t>
            </w:r>
          </w:p>
        </w:tc>
        <w:tc>
          <w:tcPr>
            <w:tcW w:w="440" w:type="pct"/>
            <w:tcBorders>
              <w:top w:val="single" w:sz="6" w:space="0" w:color="auto"/>
              <w:left w:val="single" w:sz="6" w:space="0" w:color="auto"/>
              <w:bottom w:val="single" w:sz="6" w:space="0" w:color="auto"/>
              <w:right w:val="nil"/>
            </w:tcBorders>
          </w:tcPr>
          <w:p w:rsidR="00C61FF0" w:rsidRDefault="00C61FF0" w:rsidP="00152BE8">
            <w:pPr>
              <w:bidi/>
              <w:jc w:val="center"/>
              <w:rPr>
                <w:rFonts w:cs="Simplified Arabic"/>
                <w:b/>
                <w:bCs/>
                <w:rtl/>
              </w:rPr>
            </w:pPr>
            <w:r>
              <w:rPr>
                <w:rFonts w:cs="Simplified Arabic" w:hint="cs"/>
                <w:b/>
                <w:bCs/>
                <w:rtl/>
              </w:rPr>
              <w:t>10</w:t>
            </w:r>
          </w:p>
        </w:tc>
        <w:tc>
          <w:tcPr>
            <w:tcW w:w="439" w:type="pct"/>
            <w:tcBorders>
              <w:top w:val="single" w:sz="6" w:space="0" w:color="auto"/>
              <w:left w:val="single" w:sz="6" w:space="0" w:color="auto"/>
              <w:bottom w:val="single" w:sz="6" w:space="0" w:color="auto"/>
            </w:tcBorders>
          </w:tcPr>
          <w:p w:rsidR="00C61FF0" w:rsidRDefault="00C61FF0" w:rsidP="00152BE8">
            <w:pPr>
              <w:bidi/>
              <w:jc w:val="center"/>
              <w:rPr>
                <w:rFonts w:cs="Simplified Arabic"/>
                <w:b/>
                <w:bCs/>
                <w:rtl/>
              </w:rPr>
            </w:pPr>
            <w:r>
              <w:rPr>
                <w:rFonts w:cs="Simplified Arabic" w:hint="cs"/>
                <w:b/>
                <w:bCs/>
                <w:rtl/>
              </w:rPr>
              <w:t>10</w:t>
            </w:r>
            <w:r>
              <w:rPr>
                <w:rFonts w:cs="Simplified Arabic"/>
                <w:b/>
                <w:bCs/>
                <w:rtl/>
              </w:rPr>
              <w:t>%</w:t>
            </w:r>
          </w:p>
        </w:tc>
      </w:tr>
      <w:tr w:rsidR="00C61FF0" w:rsidTr="0074626B">
        <w:tc>
          <w:tcPr>
            <w:tcW w:w="4121" w:type="pct"/>
            <w:tcBorders>
              <w:top w:val="single" w:sz="6" w:space="0" w:color="auto"/>
              <w:bottom w:val="single" w:sz="6" w:space="0" w:color="auto"/>
              <w:right w:val="nil"/>
            </w:tcBorders>
          </w:tcPr>
          <w:p w:rsidR="00C61FF0" w:rsidRDefault="00C61FF0" w:rsidP="00E14126">
            <w:pPr>
              <w:bidi/>
              <w:jc w:val="both"/>
              <w:rPr>
                <w:rFonts w:cs="Simplified Arabic"/>
                <w:b/>
                <w:bCs/>
                <w:rtl/>
              </w:rPr>
            </w:pPr>
            <w:r>
              <w:rPr>
                <w:rFonts w:cs="Simplified Arabic" w:hint="cs"/>
                <w:b/>
                <w:bCs/>
                <w:rtl/>
              </w:rPr>
              <w:t xml:space="preserve">خامساً </w:t>
            </w:r>
            <w:r>
              <w:rPr>
                <w:rFonts w:cs="Simplified Arabic"/>
                <w:b/>
                <w:bCs/>
                <w:rtl/>
              </w:rPr>
              <w:t>: ا</w:t>
            </w:r>
            <w:r>
              <w:rPr>
                <w:rFonts w:cs="Simplified Arabic" w:hint="cs"/>
                <w:b/>
                <w:bCs/>
                <w:rtl/>
              </w:rPr>
              <w:t>لا</w:t>
            </w:r>
            <w:r>
              <w:rPr>
                <w:rFonts w:cs="Simplified Arabic"/>
                <w:b/>
                <w:bCs/>
                <w:rtl/>
              </w:rPr>
              <w:t xml:space="preserve">متحان </w:t>
            </w:r>
            <w:r>
              <w:rPr>
                <w:rFonts w:cs="Simplified Arabic" w:hint="cs"/>
                <w:b/>
                <w:bCs/>
                <w:rtl/>
              </w:rPr>
              <w:t>ال</w:t>
            </w:r>
            <w:r>
              <w:rPr>
                <w:rFonts w:cs="Simplified Arabic"/>
                <w:b/>
                <w:bCs/>
                <w:rtl/>
              </w:rPr>
              <w:t xml:space="preserve">نهائي </w:t>
            </w:r>
          </w:p>
        </w:tc>
        <w:tc>
          <w:tcPr>
            <w:tcW w:w="440" w:type="pct"/>
            <w:tcBorders>
              <w:top w:val="single" w:sz="6" w:space="0" w:color="auto"/>
              <w:left w:val="single" w:sz="6" w:space="0" w:color="auto"/>
              <w:bottom w:val="single" w:sz="6" w:space="0" w:color="auto"/>
              <w:right w:val="nil"/>
            </w:tcBorders>
          </w:tcPr>
          <w:p w:rsidR="00C61FF0" w:rsidRDefault="00C61FF0" w:rsidP="0074626B">
            <w:pPr>
              <w:bidi/>
              <w:jc w:val="center"/>
              <w:rPr>
                <w:rFonts w:cs="Simplified Arabic"/>
                <w:b/>
                <w:bCs/>
                <w:rtl/>
              </w:rPr>
            </w:pPr>
            <w:r>
              <w:rPr>
                <w:rFonts w:cs="Simplified Arabic"/>
                <w:b/>
                <w:bCs/>
                <w:rtl/>
              </w:rPr>
              <w:t>40</w:t>
            </w:r>
          </w:p>
        </w:tc>
        <w:tc>
          <w:tcPr>
            <w:tcW w:w="439" w:type="pct"/>
            <w:tcBorders>
              <w:top w:val="single" w:sz="6" w:space="0" w:color="auto"/>
              <w:left w:val="single" w:sz="6" w:space="0" w:color="auto"/>
              <w:bottom w:val="single" w:sz="6" w:space="0" w:color="auto"/>
            </w:tcBorders>
          </w:tcPr>
          <w:p w:rsidR="00C61FF0" w:rsidRDefault="00C61FF0" w:rsidP="0074626B">
            <w:pPr>
              <w:bidi/>
              <w:jc w:val="center"/>
              <w:rPr>
                <w:rFonts w:cs="Simplified Arabic"/>
                <w:b/>
                <w:bCs/>
                <w:rtl/>
              </w:rPr>
            </w:pPr>
            <w:r>
              <w:rPr>
                <w:rFonts w:cs="Simplified Arabic"/>
                <w:b/>
                <w:bCs/>
                <w:rtl/>
              </w:rPr>
              <w:t>40%</w:t>
            </w:r>
          </w:p>
        </w:tc>
      </w:tr>
    </w:tbl>
    <w:p w:rsidR="00B73C3C" w:rsidRDefault="00B73C3C" w:rsidP="00B73C3C">
      <w:pPr>
        <w:bidi/>
        <w:jc w:val="both"/>
        <w:rPr>
          <w:rFonts w:cs="Simplified Arabic"/>
          <w:b/>
          <w:bCs/>
          <w:sz w:val="22"/>
          <w:szCs w:val="22"/>
          <w:u w:val="single"/>
          <w:rtl/>
        </w:rPr>
      </w:pPr>
      <w:r>
        <w:rPr>
          <w:rFonts w:cs="Simplified Arabic" w:hint="cs"/>
          <w:b/>
          <w:bCs/>
          <w:sz w:val="22"/>
          <w:szCs w:val="22"/>
          <w:u w:val="single"/>
          <w:rtl/>
        </w:rPr>
        <w:t>المرجع الرئيسي :</w:t>
      </w:r>
    </w:p>
    <w:p w:rsidR="00A32DD2" w:rsidRPr="00A32DD2" w:rsidRDefault="00A32DD2" w:rsidP="00A32DD2">
      <w:pPr>
        <w:pStyle w:val="a7"/>
        <w:numPr>
          <w:ilvl w:val="0"/>
          <w:numId w:val="14"/>
        </w:numPr>
        <w:overflowPunct/>
        <w:autoSpaceDE/>
        <w:autoSpaceDN/>
        <w:bidi/>
        <w:adjustRightInd/>
        <w:spacing w:line="276" w:lineRule="auto"/>
        <w:textAlignment w:val="auto"/>
        <w:rPr>
          <w:rFonts w:cs="Simplified Arabic"/>
          <w:b/>
          <w:bCs/>
          <w:rtl/>
        </w:rPr>
      </w:pPr>
      <w:r w:rsidRPr="00A32DD2">
        <w:rPr>
          <w:rFonts w:cs="Simplified Arabic"/>
          <w:b/>
          <w:bCs/>
          <w:rtl/>
        </w:rPr>
        <w:t>عروض بور بوينت من اعداد</w:t>
      </w:r>
      <w:r w:rsidRPr="00A32DD2">
        <w:rPr>
          <w:rFonts w:cs="Simplified Arabic" w:hint="cs"/>
          <w:b/>
          <w:bCs/>
          <w:rtl/>
        </w:rPr>
        <w:t xml:space="preserve"> استاذات المقرر</w:t>
      </w:r>
      <w:r w:rsidRPr="00A32DD2">
        <w:rPr>
          <w:rFonts w:cs="Simplified Arabic"/>
          <w:b/>
          <w:bCs/>
          <w:rtl/>
        </w:rPr>
        <w:t xml:space="preserve"> </w:t>
      </w:r>
      <w:r w:rsidRPr="00A32DD2">
        <w:rPr>
          <w:rFonts w:cs="Simplified Arabic" w:hint="cs"/>
          <w:b/>
          <w:bCs/>
          <w:rtl/>
        </w:rPr>
        <w:t>بالاستفادة من</w:t>
      </w:r>
      <w:r w:rsidRPr="00A32DD2">
        <w:rPr>
          <w:rFonts w:cs="Simplified Arabic"/>
          <w:b/>
          <w:bCs/>
          <w:rtl/>
        </w:rPr>
        <w:t xml:space="preserve"> ملف الرقابة والمراجعة الداخلي</w:t>
      </w:r>
      <w:r>
        <w:rPr>
          <w:rFonts w:cs="Simplified Arabic"/>
          <w:b/>
          <w:bCs/>
          <w:rtl/>
        </w:rPr>
        <w:t>ة في الأجه</w:t>
      </w:r>
      <w:r w:rsidRPr="00A32DD2">
        <w:rPr>
          <w:rFonts w:cs="Simplified Arabic"/>
          <w:b/>
          <w:bCs/>
          <w:rtl/>
        </w:rPr>
        <w:t>ـــزة</w:t>
      </w:r>
      <w:r>
        <w:rPr>
          <w:rFonts w:cs="Simplified Arabic" w:hint="cs"/>
          <w:b/>
          <w:bCs/>
          <w:rtl/>
        </w:rPr>
        <w:t xml:space="preserve"> </w:t>
      </w:r>
      <w:r w:rsidRPr="00A32DD2">
        <w:rPr>
          <w:rFonts w:cs="Simplified Arabic"/>
          <w:b/>
          <w:bCs/>
          <w:rtl/>
        </w:rPr>
        <w:t>الحكومية والمؤسسات العامة من اعداد الهيئة السعودية للمحاسبين القانونيين</w:t>
      </w:r>
      <w:r w:rsidRPr="00A32DD2">
        <w:rPr>
          <w:rFonts w:cs="Simplified Arabic" w:hint="cs"/>
          <w:b/>
          <w:bCs/>
          <w:rtl/>
        </w:rPr>
        <w:t>.</w:t>
      </w:r>
    </w:p>
    <w:p w:rsidR="00392B66" w:rsidRPr="00392B66" w:rsidRDefault="00B73C3C" w:rsidP="00311996">
      <w:pPr>
        <w:overflowPunct/>
        <w:autoSpaceDE/>
        <w:autoSpaceDN/>
        <w:bidi/>
        <w:adjustRightInd/>
        <w:spacing w:line="276" w:lineRule="auto"/>
        <w:textAlignment w:val="auto"/>
        <w:rPr>
          <w:rFonts w:cs="Simplified Arabic"/>
          <w:b/>
          <w:bCs/>
          <w:u w:val="single"/>
        </w:rPr>
      </w:pPr>
      <w:r w:rsidRPr="00392B66">
        <w:rPr>
          <w:rFonts w:cs="Simplified Arabic" w:hint="cs"/>
          <w:b/>
          <w:bCs/>
          <w:u w:val="single"/>
          <w:rtl/>
        </w:rPr>
        <w:t>المراجع الإضافية :</w:t>
      </w:r>
    </w:p>
    <w:p w:rsidR="00A32DD2" w:rsidRPr="00A32DD2" w:rsidRDefault="00B73C3C" w:rsidP="00A32DD2">
      <w:pPr>
        <w:pStyle w:val="a7"/>
        <w:numPr>
          <w:ilvl w:val="0"/>
          <w:numId w:val="12"/>
        </w:numPr>
        <w:ind w:left="688"/>
        <w:jc w:val="both"/>
        <w:rPr>
          <w:rFonts w:cs="Simplified Arabic"/>
          <w:b/>
          <w:bCs/>
          <w:rtl/>
        </w:rPr>
      </w:pPr>
      <w:r w:rsidRPr="00B73C3C">
        <w:rPr>
          <w:rFonts w:cs="Simplified Arabic" w:hint="cs"/>
          <w:b/>
          <w:bCs/>
          <w:sz w:val="22"/>
          <w:szCs w:val="22"/>
          <w:rtl/>
        </w:rPr>
        <w:t xml:space="preserve"> </w:t>
      </w:r>
      <w:hyperlink r:id="rId16" w:history="1">
        <w:r w:rsidR="00A32DD2" w:rsidRPr="00A32DD2">
          <w:rPr>
            <w:rStyle w:val="Hyperlink"/>
            <w:rFonts w:cs="Simplified Arabic"/>
            <w:b/>
            <w:bCs/>
            <w:i/>
            <w:iCs/>
          </w:rPr>
          <w:t>Internal Auditing: Assurance &amp; Consulting Services</w:t>
        </w:r>
      </w:hyperlink>
      <w:r w:rsidR="00A32DD2" w:rsidRPr="00A32DD2">
        <w:rPr>
          <w:rFonts w:cs="Simplified Arabic"/>
          <w:b/>
          <w:bCs/>
        </w:rPr>
        <w:t xml:space="preserve"> </w:t>
      </w:r>
      <w:r w:rsidR="00A32DD2" w:rsidRPr="00A32DD2">
        <w:rPr>
          <w:rFonts w:cs="Simplified Arabic"/>
          <w:b/>
          <w:bCs/>
        </w:rPr>
        <w:br/>
        <w:t xml:space="preserve">by Kurt F. Reading, Institute of Internal Auditors, </w:t>
      </w:r>
      <w:proofErr w:type="spellStart"/>
      <w:r w:rsidR="00A32DD2" w:rsidRPr="00A32DD2">
        <w:rPr>
          <w:rFonts w:cs="Simplified Arabic"/>
          <w:b/>
          <w:bCs/>
        </w:rPr>
        <w:t>Urton</w:t>
      </w:r>
      <w:proofErr w:type="spellEnd"/>
      <w:r w:rsidR="00A32DD2" w:rsidRPr="00A32DD2">
        <w:rPr>
          <w:rFonts w:cs="Simplified Arabic"/>
          <w:b/>
          <w:bCs/>
        </w:rPr>
        <w:t xml:space="preserve"> L. Anderson, Ph.D., Sri </w:t>
      </w:r>
      <w:proofErr w:type="spellStart"/>
      <w:r w:rsidR="00A32DD2" w:rsidRPr="00A32DD2">
        <w:rPr>
          <w:rFonts w:cs="Simplified Arabic"/>
          <w:b/>
          <w:bCs/>
        </w:rPr>
        <w:t>Ramamoorti</w:t>
      </w:r>
      <w:proofErr w:type="spellEnd"/>
      <w:r w:rsidR="00A32DD2" w:rsidRPr="00A32DD2">
        <w:rPr>
          <w:rFonts w:cs="Simplified Arabic"/>
          <w:b/>
          <w:bCs/>
        </w:rPr>
        <w:t xml:space="preserve">, Ph.D., Michael J. Head, Paul J. </w:t>
      </w:r>
      <w:proofErr w:type="spellStart"/>
      <w:r w:rsidR="00A32DD2" w:rsidRPr="00A32DD2">
        <w:rPr>
          <w:rFonts w:cs="Simplified Arabic"/>
          <w:b/>
          <w:bCs/>
        </w:rPr>
        <w:t>Sobel</w:t>
      </w:r>
      <w:proofErr w:type="spellEnd"/>
      <w:r w:rsidR="00A32DD2" w:rsidRPr="00A32DD2">
        <w:rPr>
          <w:rFonts w:cs="Simplified Arabic"/>
          <w:b/>
          <w:bCs/>
        </w:rPr>
        <w:br/>
        <w:t>Hardcover, Institute of Internal Auditors, Research Foundation (January 2007)</w:t>
      </w:r>
    </w:p>
    <w:p w:rsidR="00A32DD2" w:rsidRPr="00A32DD2" w:rsidRDefault="00A32DD2" w:rsidP="00A32DD2">
      <w:pPr>
        <w:pStyle w:val="a7"/>
        <w:ind w:left="688"/>
        <w:jc w:val="both"/>
        <w:rPr>
          <w:rFonts w:cs="Simplified Arabic"/>
          <w:b/>
          <w:bCs/>
        </w:rPr>
      </w:pPr>
    </w:p>
    <w:p w:rsidR="00A32DD2" w:rsidRPr="00A32DD2" w:rsidRDefault="00534016" w:rsidP="00A32DD2">
      <w:pPr>
        <w:pStyle w:val="a7"/>
        <w:numPr>
          <w:ilvl w:val="0"/>
          <w:numId w:val="12"/>
        </w:numPr>
        <w:ind w:left="688"/>
        <w:jc w:val="both"/>
        <w:rPr>
          <w:rFonts w:cs="Simplified Arabic"/>
          <w:b/>
          <w:bCs/>
        </w:rPr>
      </w:pPr>
      <w:hyperlink r:id="rId17" w:history="1">
        <w:r w:rsidR="00A32DD2" w:rsidRPr="00A32DD2">
          <w:rPr>
            <w:rStyle w:val="Hyperlink"/>
            <w:rFonts w:cs="Simplified Arabic"/>
            <w:b/>
            <w:bCs/>
            <w:i/>
            <w:iCs/>
          </w:rPr>
          <w:t>The Internal Auditing Handbook</w:t>
        </w:r>
      </w:hyperlink>
      <w:r w:rsidR="00A32DD2" w:rsidRPr="00A32DD2">
        <w:rPr>
          <w:rFonts w:cs="Simplified Arabic"/>
          <w:b/>
          <w:bCs/>
        </w:rPr>
        <w:t xml:space="preserve"> </w:t>
      </w:r>
      <w:r w:rsidR="00A32DD2" w:rsidRPr="00A32DD2">
        <w:rPr>
          <w:rFonts w:cs="Simplified Arabic"/>
          <w:b/>
          <w:bCs/>
        </w:rPr>
        <w:br/>
        <w:t>by K. H. Spencer Pickett</w:t>
      </w:r>
    </w:p>
    <w:p w:rsidR="00A32DD2" w:rsidRPr="00A32DD2" w:rsidRDefault="00A32DD2" w:rsidP="00A32DD2">
      <w:pPr>
        <w:pStyle w:val="a7"/>
        <w:ind w:left="688"/>
        <w:jc w:val="both"/>
        <w:rPr>
          <w:rFonts w:cs="Simplified Arabic"/>
          <w:b/>
          <w:bCs/>
          <w:rtl/>
        </w:rPr>
      </w:pPr>
      <w:r w:rsidRPr="00A32DD2">
        <w:rPr>
          <w:rFonts w:cs="Simplified Arabic"/>
          <w:b/>
          <w:bCs/>
        </w:rPr>
        <w:t>E-book, John Wiley &amp; Sons (November 2003)</w:t>
      </w:r>
    </w:p>
    <w:p w:rsidR="00A32DD2" w:rsidRPr="00A32DD2" w:rsidRDefault="00A32DD2" w:rsidP="00A32DD2">
      <w:pPr>
        <w:pStyle w:val="a7"/>
        <w:ind w:left="688"/>
        <w:jc w:val="both"/>
        <w:rPr>
          <w:rFonts w:cs="Simplified Arabic"/>
          <w:b/>
          <w:bCs/>
        </w:rPr>
      </w:pPr>
    </w:p>
    <w:p w:rsidR="00A32DD2" w:rsidRPr="00A32DD2" w:rsidRDefault="00534016" w:rsidP="00A32DD2">
      <w:pPr>
        <w:pStyle w:val="a7"/>
        <w:numPr>
          <w:ilvl w:val="0"/>
          <w:numId w:val="12"/>
        </w:numPr>
        <w:ind w:left="688"/>
        <w:jc w:val="both"/>
        <w:rPr>
          <w:rFonts w:cs="Simplified Arabic"/>
          <w:b/>
          <w:bCs/>
          <w:rtl/>
        </w:rPr>
      </w:pPr>
      <w:hyperlink r:id="rId18" w:history="1">
        <w:r w:rsidR="00A32DD2" w:rsidRPr="00A32DD2">
          <w:rPr>
            <w:rStyle w:val="Hyperlink"/>
            <w:rFonts w:cs="Simplified Arabic"/>
            <w:b/>
            <w:bCs/>
            <w:i/>
            <w:iCs/>
          </w:rPr>
          <w:t>The Internal Auditing Pocket Guide: Preparing, Performing, Reporting, and Follow-Up</w:t>
        </w:r>
      </w:hyperlink>
      <w:r w:rsidR="00A32DD2" w:rsidRPr="00A32DD2">
        <w:rPr>
          <w:rFonts w:cs="Simplified Arabic"/>
          <w:b/>
          <w:bCs/>
        </w:rPr>
        <w:t xml:space="preserve"> </w:t>
      </w:r>
      <w:r w:rsidR="00A32DD2" w:rsidRPr="00A32DD2">
        <w:rPr>
          <w:rFonts w:cs="Simplified Arabic"/>
          <w:b/>
          <w:bCs/>
        </w:rPr>
        <w:br/>
        <w:t>by Unknown</w:t>
      </w:r>
      <w:r w:rsidR="00A32DD2" w:rsidRPr="00A32DD2">
        <w:rPr>
          <w:rFonts w:cs="Simplified Arabic"/>
          <w:b/>
          <w:bCs/>
        </w:rPr>
        <w:br/>
        <w:t>Paperback, ASQ Quality Press (January 2007)</w:t>
      </w:r>
    </w:p>
    <w:p w:rsidR="00A32DD2" w:rsidRPr="00A32DD2" w:rsidRDefault="00A32DD2" w:rsidP="00A32DD2">
      <w:pPr>
        <w:pStyle w:val="a7"/>
        <w:ind w:left="688"/>
        <w:jc w:val="both"/>
        <w:rPr>
          <w:rFonts w:cs="Simplified Arabic"/>
          <w:b/>
          <w:bCs/>
          <w:rtl/>
        </w:rPr>
      </w:pPr>
    </w:p>
    <w:p w:rsidR="00A32DD2" w:rsidRDefault="00534016" w:rsidP="00A32DD2">
      <w:pPr>
        <w:pStyle w:val="a7"/>
        <w:numPr>
          <w:ilvl w:val="0"/>
          <w:numId w:val="12"/>
        </w:numPr>
        <w:ind w:left="688"/>
        <w:jc w:val="both"/>
        <w:rPr>
          <w:rFonts w:cs="Simplified Arabic"/>
          <w:b/>
          <w:bCs/>
        </w:rPr>
      </w:pPr>
      <w:hyperlink r:id="rId19" w:history="1">
        <w:r w:rsidR="00A32DD2" w:rsidRPr="00A32DD2">
          <w:rPr>
            <w:rStyle w:val="Hyperlink"/>
            <w:rFonts w:cs="Simplified Arabic"/>
            <w:b/>
            <w:bCs/>
            <w:i/>
            <w:iCs/>
          </w:rPr>
          <w:t>Continuous Auditing: An Operational Model for Internal Auditors</w:t>
        </w:r>
      </w:hyperlink>
      <w:r w:rsidR="00A32DD2" w:rsidRPr="00A32DD2">
        <w:rPr>
          <w:rFonts w:cs="Simplified Arabic"/>
          <w:b/>
          <w:bCs/>
        </w:rPr>
        <w:t xml:space="preserve"> </w:t>
      </w:r>
      <w:r w:rsidR="00A32DD2" w:rsidRPr="00A32DD2">
        <w:rPr>
          <w:rFonts w:cs="Simplified Arabic"/>
          <w:b/>
          <w:bCs/>
        </w:rPr>
        <w:br/>
        <w:t xml:space="preserve">by Mohammad J. </w:t>
      </w:r>
      <w:proofErr w:type="spellStart"/>
      <w:r w:rsidR="00A32DD2" w:rsidRPr="00A32DD2">
        <w:rPr>
          <w:rFonts w:cs="Simplified Arabic"/>
          <w:b/>
          <w:bCs/>
        </w:rPr>
        <w:t>Abdolmohammadi</w:t>
      </w:r>
      <w:proofErr w:type="spellEnd"/>
      <w:r w:rsidR="00A32DD2" w:rsidRPr="00A32DD2">
        <w:rPr>
          <w:rFonts w:cs="Simplified Arabic"/>
          <w:b/>
          <w:bCs/>
        </w:rPr>
        <w:t xml:space="preserve">, Ahmad </w:t>
      </w:r>
      <w:proofErr w:type="spellStart"/>
      <w:r w:rsidR="00A32DD2" w:rsidRPr="00A32DD2">
        <w:rPr>
          <w:rFonts w:cs="Simplified Arabic"/>
          <w:b/>
          <w:bCs/>
        </w:rPr>
        <w:t>Sharbatouglie</w:t>
      </w:r>
      <w:proofErr w:type="spellEnd"/>
      <w:r w:rsidR="00A32DD2" w:rsidRPr="00A32DD2">
        <w:rPr>
          <w:rFonts w:cs="Simplified Arabic"/>
          <w:b/>
          <w:bCs/>
        </w:rPr>
        <w:br/>
        <w:t xml:space="preserve">Paperback, </w:t>
      </w:r>
      <w:proofErr w:type="spellStart"/>
      <w:r w:rsidR="00A32DD2" w:rsidRPr="00A32DD2">
        <w:rPr>
          <w:rFonts w:cs="Simplified Arabic"/>
          <w:b/>
          <w:bCs/>
        </w:rPr>
        <w:t>Inst</w:t>
      </w:r>
      <w:proofErr w:type="spellEnd"/>
      <w:r w:rsidR="00A32DD2" w:rsidRPr="00A32DD2">
        <w:rPr>
          <w:rFonts w:cs="Simplified Arabic"/>
          <w:b/>
          <w:bCs/>
        </w:rPr>
        <w:t xml:space="preserve"> of Internal Auditors (June 2005)</w:t>
      </w:r>
    </w:p>
    <w:p w:rsidR="00414BE0" w:rsidRPr="00414BE0" w:rsidRDefault="00414BE0" w:rsidP="00414BE0">
      <w:pPr>
        <w:pStyle w:val="a7"/>
        <w:rPr>
          <w:rFonts w:cs="Simplified Arabic"/>
          <w:b/>
          <w:bC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404"/>
        <w:gridCol w:w="7763"/>
      </w:tblGrid>
      <w:tr w:rsidR="00414BE0" w:rsidRPr="00414BE0" w:rsidTr="00414BE0">
        <w:tc>
          <w:tcPr>
            <w:tcW w:w="1518" w:type="dxa"/>
            <w:shd w:val="clear" w:color="auto" w:fill="auto"/>
          </w:tcPr>
          <w:p w:rsidR="00414BE0" w:rsidRDefault="00414BE0" w:rsidP="00492720">
            <w:pPr>
              <w:bidi/>
              <w:jc w:val="center"/>
              <w:rPr>
                <w:rFonts w:cs="Simplified Arabic"/>
                <w:b/>
                <w:bCs/>
                <w:rtl/>
              </w:rPr>
            </w:pPr>
            <w:r>
              <w:rPr>
                <w:rFonts w:cs="Simplified Arabic"/>
                <w:b/>
                <w:bCs/>
                <w:rtl/>
              </w:rPr>
              <w:t>الأسبوع</w:t>
            </w:r>
          </w:p>
        </w:tc>
        <w:tc>
          <w:tcPr>
            <w:tcW w:w="1404" w:type="dxa"/>
          </w:tcPr>
          <w:p w:rsidR="00414BE0" w:rsidRDefault="00414BE0" w:rsidP="00492720">
            <w:pPr>
              <w:bidi/>
              <w:jc w:val="center"/>
              <w:rPr>
                <w:rFonts w:cs="Simplified Arabic"/>
                <w:b/>
                <w:bCs/>
                <w:rtl/>
              </w:rPr>
            </w:pPr>
            <w:r>
              <w:rPr>
                <w:rFonts w:cs="Simplified Arabic" w:hint="cs"/>
                <w:b/>
                <w:bCs/>
                <w:rtl/>
              </w:rPr>
              <w:t>الفصل</w:t>
            </w:r>
          </w:p>
        </w:tc>
        <w:tc>
          <w:tcPr>
            <w:tcW w:w="7763" w:type="dxa"/>
            <w:shd w:val="clear" w:color="auto" w:fill="auto"/>
          </w:tcPr>
          <w:p w:rsidR="00414BE0" w:rsidRDefault="00414BE0" w:rsidP="00C744C3">
            <w:pPr>
              <w:bidi/>
              <w:jc w:val="center"/>
              <w:rPr>
                <w:rFonts w:cs="Simplified Arabic"/>
                <w:b/>
                <w:bCs/>
                <w:rtl/>
              </w:rPr>
            </w:pPr>
            <w:r>
              <w:rPr>
                <w:rFonts w:cs="Simplified Arabic"/>
                <w:b/>
                <w:bCs/>
                <w:rtl/>
              </w:rPr>
              <w:t>ال</w:t>
            </w:r>
            <w:r>
              <w:rPr>
                <w:rFonts w:cs="Simplified Arabic" w:hint="cs"/>
                <w:b/>
                <w:bCs/>
                <w:rtl/>
              </w:rPr>
              <w:t>موضوع</w:t>
            </w:r>
          </w:p>
        </w:tc>
      </w:tr>
      <w:tr w:rsidR="00492720" w:rsidRPr="00414BE0" w:rsidTr="00414BE0">
        <w:tc>
          <w:tcPr>
            <w:tcW w:w="1518" w:type="dxa"/>
            <w:shd w:val="clear" w:color="auto" w:fill="auto"/>
          </w:tcPr>
          <w:p w:rsidR="00492720" w:rsidRDefault="00492720" w:rsidP="00492720">
            <w:pPr>
              <w:bidi/>
              <w:jc w:val="center"/>
              <w:rPr>
                <w:rFonts w:cs="Simplified Arabic"/>
                <w:b/>
                <w:bCs/>
                <w:rtl/>
              </w:rPr>
            </w:pPr>
            <w:r>
              <w:rPr>
                <w:rFonts w:cs="Simplified Arabic"/>
                <w:b/>
                <w:bCs/>
                <w:rtl/>
              </w:rPr>
              <w:t>الأول</w:t>
            </w:r>
          </w:p>
        </w:tc>
        <w:tc>
          <w:tcPr>
            <w:tcW w:w="1404" w:type="dxa"/>
          </w:tcPr>
          <w:p w:rsidR="00492720" w:rsidRPr="00414BE0" w:rsidRDefault="00492720" w:rsidP="00492720">
            <w:pPr>
              <w:bidi/>
              <w:jc w:val="center"/>
              <w:rPr>
                <w:rFonts w:cs="Simplified Arabic"/>
                <w:b/>
                <w:bCs/>
                <w:rtl/>
                <w:lang w:bidi="ar-EG"/>
              </w:rPr>
            </w:pPr>
            <w:r>
              <w:rPr>
                <w:rFonts w:cs="Simplified Arabic" w:hint="cs"/>
                <w:b/>
                <w:bCs/>
                <w:rtl/>
                <w:lang w:bidi="ar-EG"/>
              </w:rPr>
              <w:t>الأ</w:t>
            </w:r>
            <w:r w:rsidRPr="00414BE0">
              <w:rPr>
                <w:rFonts w:cs="Simplified Arabic" w:hint="cs"/>
                <w:b/>
                <w:bCs/>
                <w:rtl/>
                <w:lang w:bidi="ar-EG"/>
              </w:rPr>
              <w:t>ول</w:t>
            </w:r>
          </w:p>
        </w:tc>
        <w:tc>
          <w:tcPr>
            <w:tcW w:w="7763" w:type="dxa"/>
            <w:shd w:val="clear" w:color="auto" w:fill="auto"/>
          </w:tcPr>
          <w:p w:rsidR="00492720" w:rsidRPr="00414BE0" w:rsidRDefault="00492720" w:rsidP="00414BE0">
            <w:pPr>
              <w:bidi/>
              <w:jc w:val="both"/>
              <w:rPr>
                <w:rFonts w:cs="Simplified Arabic"/>
                <w:b/>
                <w:bCs/>
                <w:rtl/>
                <w:lang w:bidi="ar-EG"/>
              </w:rPr>
            </w:pPr>
            <w:r w:rsidRPr="00414BE0">
              <w:rPr>
                <w:rFonts w:cs="Simplified Arabic" w:hint="cs"/>
                <w:b/>
                <w:bCs/>
                <w:rtl/>
                <w:lang w:bidi="ar-EG"/>
              </w:rPr>
              <w:t>مقدمة عن المراجعة الداخلية</w:t>
            </w:r>
          </w:p>
        </w:tc>
      </w:tr>
      <w:tr w:rsidR="00492720" w:rsidRPr="00414BE0" w:rsidTr="00414BE0">
        <w:tc>
          <w:tcPr>
            <w:tcW w:w="1518" w:type="dxa"/>
            <w:shd w:val="clear" w:color="auto" w:fill="auto"/>
          </w:tcPr>
          <w:p w:rsidR="00492720" w:rsidRDefault="00492720" w:rsidP="00492720">
            <w:pPr>
              <w:bidi/>
              <w:jc w:val="center"/>
              <w:rPr>
                <w:rFonts w:cs="Simplified Arabic"/>
                <w:b/>
                <w:bCs/>
                <w:rtl/>
              </w:rPr>
            </w:pPr>
            <w:r>
              <w:rPr>
                <w:rFonts w:cs="Simplified Arabic"/>
                <w:b/>
                <w:bCs/>
                <w:rtl/>
              </w:rPr>
              <w:t>الثاني</w:t>
            </w:r>
          </w:p>
        </w:tc>
        <w:tc>
          <w:tcPr>
            <w:tcW w:w="1404" w:type="dxa"/>
          </w:tcPr>
          <w:p w:rsidR="00492720" w:rsidRPr="00414BE0" w:rsidRDefault="00492720" w:rsidP="00492720">
            <w:pPr>
              <w:bidi/>
              <w:jc w:val="center"/>
              <w:rPr>
                <w:rFonts w:cs="Simplified Arabic"/>
                <w:b/>
                <w:bCs/>
                <w:rtl/>
                <w:lang w:bidi="ar-EG"/>
              </w:rPr>
            </w:pPr>
            <w:r>
              <w:rPr>
                <w:rFonts w:cs="Simplified Arabic" w:hint="cs"/>
                <w:b/>
                <w:bCs/>
                <w:rtl/>
                <w:lang w:bidi="ar-EG"/>
              </w:rPr>
              <w:t>الأ</w:t>
            </w:r>
            <w:r w:rsidRPr="00414BE0">
              <w:rPr>
                <w:rFonts w:cs="Simplified Arabic" w:hint="cs"/>
                <w:b/>
                <w:bCs/>
                <w:rtl/>
                <w:lang w:bidi="ar-EG"/>
              </w:rPr>
              <w:t>ول</w:t>
            </w:r>
          </w:p>
          <w:p w:rsidR="00492720" w:rsidRPr="00414BE0" w:rsidRDefault="00492720" w:rsidP="00492720">
            <w:pPr>
              <w:bidi/>
              <w:jc w:val="center"/>
              <w:rPr>
                <w:rFonts w:cs="Simplified Arabic"/>
                <w:b/>
                <w:bCs/>
                <w:rtl/>
                <w:lang w:bidi="ar-EG"/>
              </w:rPr>
            </w:pPr>
          </w:p>
        </w:tc>
        <w:tc>
          <w:tcPr>
            <w:tcW w:w="7763" w:type="dxa"/>
            <w:shd w:val="clear" w:color="auto" w:fill="auto"/>
          </w:tcPr>
          <w:p w:rsidR="00492720" w:rsidRPr="00414BE0" w:rsidRDefault="00492720" w:rsidP="00414BE0">
            <w:pPr>
              <w:bidi/>
              <w:jc w:val="both"/>
              <w:rPr>
                <w:rFonts w:cs="Simplified Arabic"/>
                <w:b/>
                <w:bCs/>
                <w:rtl/>
                <w:lang w:bidi="ar-EG"/>
              </w:rPr>
            </w:pPr>
            <w:r w:rsidRPr="00414BE0">
              <w:rPr>
                <w:rFonts w:cs="Simplified Arabic"/>
                <w:b/>
                <w:bCs/>
                <w:rtl/>
                <w:lang w:bidi="ar-EG"/>
              </w:rPr>
              <w:t>تعريف المراجعة الداخلية ،اهدافها ، دورها ،اهميتها</w:t>
            </w:r>
          </w:p>
          <w:p w:rsidR="00492720" w:rsidRPr="00414BE0" w:rsidRDefault="00492720" w:rsidP="00414BE0">
            <w:pPr>
              <w:bidi/>
              <w:jc w:val="both"/>
              <w:rPr>
                <w:rFonts w:cs="Simplified Arabic"/>
                <w:b/>
                <w:bCs/>
                <w:rtl/>
                <w:lang w:bidi="ar-EG"/>
              </w:rPr>
            </w:pPr>
            <w:r w:rsidRPr="00414BE0">
              <w:rPr>
                <w:rFonts w:cs="Simplified Arabic"/>
                <w:b/>
                <w:bCs/>
                <w:rtl/>
                <w:lang w:bidi="ar-EG"/>
              </w:rPr>
              <w:t>جودة خدمات مهنة المراجعة الداخلية والعوامل المؤثرة عليها</w:t>
            </w:r>
          </w:p>
          <w:p w:rsidR="00492720" w:rsidRPr="00414BE0" w:rsidRDefault="00492720" w:rsidP="00414BE0">
            <w:pPr>
              <w:bidi/>
              <w:jc w:val="both"/>
              <w:rPr>
                <w:rFonts w:cs="Simplified Arabic"/>
                <w:b/>
                <w:bCs/>
                <w:rtl/>
                <w:lang w:bidi="ar-EG"/>
              </w:rPr>
            </w:pPr>
            <w:r w:rsidRPr="00414BE0">
              <w:rPr>
                <w:rFonts w:cs="Simplified Arabic"/>
                <w:b/>
                <w:bCs/>
                <w:rtl/>
                <w:lang w:bidi="ar-EG"/>
              </w:rPr>
              <w:t>الحاجة إلى المراجعة الداخلية</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المهام الأساسية للمراجعة الداخلية </w:t>
            </w:r>
          </w:p>
          <w:p w:rsidR="00492720" w:rsidRPr="00414BE0" w:rsidRDefault="00492720" w:rsidP="00414BE0">
            <w:pPr>
              <w:bidi/>
              <w:jc w:val="both"/>
              <w:rPr>
                <w:rFonts w:cs="Simplified Arabic"/>
                <w:b/>
                <w:bCs/>
                <w:rtl/>
                <w:lang w:bidi="ar-EG"/>
              </w:rPr>
            </w:pPr>
            <w:r w:rsidRPr="00414BE0">
              <w:rPr>
                <w:rFonts w:cs="Simplified Arabic"/>
                <w:b/>
                <w:bCs/>
                <w:rtl/>
                <w:lang w:bidi="ar-EG"/>
              </w:rPr>
              <w:t>الحاجة إلى خدمات المراجعة الداخلية في الوحدات الحكومية والمؤسسات العامة في المملكة العربية السعودية (وقائع عملية)</w:t>
            </w:r>
          </w:p>
        </w:tc>
      </w:tr>
      <w:tr w:rsidR="00492720" w:rsidRPr="00414BE0" w:rsidTr="00414BE0">
        <w:tc>
          <w:tcPr>
            <w:tcW w:w="1518" w:type="dxa"/>
            <w:shd w:val="clear" w:color="auto" w:fill="auto"/>
          </w:tcPr>
          <w:p w:rsidR="00492720" w:rsidRDefault="00492720" w:rsidP="00492720">
            <w:pPr>
              <w:bidi/>
              <w:jc w:val="center"/>
              <w:rPr>
                <w:rFonts w:cs="Simplified Arabic"/>
                <w:b/>
                <w:bCs/>
                <w:rtl/>
              </w:rPr>
            </w:pPr>
            <w:r>
              <w:rPr>
                <w:rFonts w:cs="Simplified Arabic"/>
                <w:b/>
                <w:bCs/>
                <w:rtl/>
              </w:rPr>
              <w:t>الثالث</w:t>
            </w:r>
          </w:p>
        </w:tc>
        <w:tc>
          <w:tcPr>
            <w:tcW w:w="1404" w:type="dxa"/>
          </w:tcPr>
          <w:p w:rsidR="00492720" w:rsidRPr="00414BE0" w:rsidRDefault="00492720" w:rsidP="00492720">
            <w:pPr>
              <w:bidi/>
              <w:jc w:val="center"/>
              <w:rPr>
                <w:rFonts w:cs="Simplified Arabic"/>
                <w:b/>
                <w:bCs/>
                <w:rtl/>
                <w:lang w:bidi="ar-EG"/>
              </w:rPr>
            </w:pPr>
            <w:r w:rsidRPr="00414BE0">
              <w:rPr>
                <w:rFonts w:cs="Simplified Arabic" w:hint="cs"/>
                <w:b/>
                <w:bCs/>
                <w:rtl/>
                <w:lang w:bidi="ar-EG"/>
              </w:rPr>
              <w:t>الثاني</w:t>
            </w:r>
          </w:p>
          <w:p w:rsidR="00492720" w:rsidRPr="00414BE0" w:rsidRDefault="00492720" w:rsidP="00492720">
            <w:pPr>
              <w:bidi/>
              <w:jc w:val="center"/>
              <w:rPr>
                <w:rFonts w:cs="Simplified Arabic"/>
                <w:b/>
                <w:bCs/>
                <w:rtl/>
                <w:lang w:bidi="ar-EG"/>
              </w:rPr>
            </w:pPr>
          </w:p>
        </w:tc>
        <w:tc>
          <w:tcPr>
            <w:tcW w:w="7763" w:type="dxa"/>
            <w:shd w:val="clear" w:color="auto" w:fill="auto"/>
          </w:tcPr>
          <w:p w:rsidR="00492720" w:rsidRPr="00414BE0" w:rsidRDefault="00492720" w:rsidP="00414BE0">
            <w:pPr>
              <w:bidi/>
              <w:jc w:val="both"/>
              <w:rPr>
                <w:rFonts w:cs="Simplified Arabic"/>
                <w:b/>
                <w:bCs/>
                <w:rtl/>
                <w:lang w:bidi="ar-EG"/>
              </w:rPr>
            </w:pPr>
            <w:r w:rsidRPr="00414BE0">
              <w:rPr>
                <w:rFonts w:cs="Simplified Arabic" w:hint="cs"/>
                <w:b/>
                <w:bCs/>
                <w:rtl/>
                <w:lang w:bidi="ar-EG"/>
              </w:rPr>
              <w:t>1</w:t>
            </w:r>
            <w:r w:rsidRPr="00414BE0">
              <w:rPr>
                <w:rFonts w:cs="Simplified Arabic"/>
                <w:b/>
                <w:bCs/>
                <w:rtl/>
                <w:lang w:bidi="ar-EG"/>
              </w:rPr>
              <w:t>-القواعد المنظمة لإنشاء وتنظيم وحدات المراجعة الداخلية وإداراتها</w:t>
            </w:r>
          </w:p>
          <w:p w:rsidR="00492720" w:rsidRPr="00414BE0" w:rsidRDefault="00492720" w:rsidP="00414BE0">
            <w:pPr>
              <w:bidi/>
              <w:jc w:val="both"/>
              <w:rPr>
                <w:rFonts w:cs="Simplified Arabic"/>
                <w:b/>
                <w:bCs/>
                <w:rtl/>
                <w:lang w:bidi="ar-EG"/>
              </w:rPr>
            </w:pPr>
            <w:r w:rsidRPr="00414BE0">
              <w:rPr>
                <w:rFonts w:cs="Simplified Arabic"/>
                <w:b/>
                <w:bCs/>
                <w:rtl/>
                <w:lang w:bidi="ar-EG"/>
              </w:rPr>
              <w:t>اللائحة الموحدة لوحدات المراجعة الداخلية في الأجهزة الحكومية والمؤسسات العامة.</w:t>
            </w:r>
            <w:r w:rsidRPr="00414BE0">
              <w:rPr>
                <w:rFonts w:cs="Simplified Arabic" w:hint="cs"/>
                <w:b/>
                <w:bCs/>
                <w:rtl/>
                <w:lang w:bidi="ar-EG"/>
              </w:rPr>
              <w:t>(</w:t>
            </w:r>
            <w:proofErr w:type="spellStart"/>
            <w:r w:rsidRPr="00414BE0">
              <w:rPr>
                <w:rFonts w:cs="Simplified Arabic"/>
                <w:b/>
                <w:bCs/>
                <w:rtl/>
                <w:lang w:bidi="ar-EG"/>
              </w:rPr>
              <w:t>للأطلاع</w:t>
            </w:r>
            <w:proofErr w:type="spellEnd"/>
            <w:r w:rsidRPr="00414BE0">
              <w:rPr>
                <w:rFonts w:cs="Simplified Arabic"/>
                <w:b/>
                <w:bCs/>
                <w:rtl/>
                <w:lang w:bidi="ar-EG"/>
              </w:rPr>
              <w:t>)</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 </w:t>
            </w:r>
            <w:r w:rsidRPr="00414BE0">
              <w:rPr>
                <w:rFonts w:cs="Simplified Arabic" w:hint="cs"/>
                <w:b/>
                <w:bCs/>
                <w:rtl/>
                <w:lang w:bidi="ar-EG"/>
              </w:rPr>
              <w:t>م</w:t>
            </w:r>
            <w:r w:rsidRPr="00414BE0">
              <w:rPr>
                <w:rFonts w:cs="Simplified Arabic"/>
                <w:b/>
                <w:bCs/>
                <w:rtl/>
                <w:lang w:bidi="ar-EG"/>
              </w:rPr>
              <w:t>عايير المراجعة الداخلية.</w:t>
            </w:r>
          </w:p>
          <w:p w:rsidR="00492720" w:rsidRPr="00414BE0" w:rsidRDefault="00492720" w:rsidP="00414BE0">
            <w:pPr>
              <w:bidi/>
              <w:jc w:val="both"/>
              <w:rPr>
                <w:rFonts w:cs="Simplified Arabic"/>
                <w:b/>
                <w:bCs/>
                <w:rtl/>
                <w:lang w:bidi="ar-EG"/>
              </w:rPr>
            </w:pPr>
            <w:r w:rsidRPr="00414BE0">
              <w:rPr>
                <w:rFonts w:cs="Simplified Arabic"/>
                <w:b/>
                <w:bCs/>
                <w:rtl/>
                <w:lang w:bidi="ar-EG"/>
              </w:rPr>
              <w:t>قواعد سلوك وآداب المهنة.</w:t>
            </w:r>
          </w:p>
        </w:tc>
      </w:tr>
      <w:tr w:rsidR="00492720" w:rsidRPr="00414BE0" w:rsidTr="00414BE0">
        <w:tc>
          <w:tcPr>
            <w:tcW w:w="1518" w:type="dxa"/>
            <w:shd w:val="clear" w:color="auto" w:fill="auto"/>
          </w:tcPr>
          <w:p w:rsidR="00492720" w:rsidRDefault="00492720" w:rsidP="00492720">
            <w:pPr>
              <w:bidi/>
              <w:jc w:val="center"/>
              <w:rPr>
                <w:rFonts w:cs="Simplified Arabic"/>
                <w:b/>
                <w:bCs/>
                <w:rtl/>
              </w:rPr>
            </w:pPr>
            <w:r>
              <w:rPr>
                <w:rFonts w:cs="Simplified Arabic"/>
                <w:b/>
                <w:bCs/>
                <w:rtl/>
              </w:rPr>
              <w:t>الرابع</w:t>
            </w:r>
          </w:p>
        </w:tc>
        <w:tc>
          <w:tcPr>
            <w:tcW w:w="1404" w:type="dxa"/>
          </w:tcPr>
          <w:p w:rsidR="00492720" w:rsidRPr="00414BE0" w:rsidRDefault="00492720" w:rsidP="00492720">
            <w:pPr>
              <w:bidi/>
              <w:jc w:val="center"/>
              <w:rPr>
                <w:rFonts w:cs="Simplified Arabic"/>
                <w:b/>
                <w:bCs/>
                <w:rtl/>
                <w:lang w:bidi="ar-EG"/>
              </w:rPr>
            </w:pPr>
            <w:r w:rsidRPr="00414BE0">
              <w:rPr>
                <w:rFonts w:cs="Simplified Arabic" w:hint="cs"/>
                <w:b/>
                <w:bCs/>
                <w:rtl/>
                <w:lang w:bidi="ar-EG"/>
              </w:rPr>
              <w:t>الثالث</w:t>
            </w:r>
          </w:p>
          <w:p w:rsidR="00492720" w:rsidRPr="00414BE0" w:rsidRDefault="00492720" w:rsidP="00492720">
            <w:pPr>
              <w:bidi/>
              <w:jc w:val="center"/>
              <w:rPr>
                <w:rFonts w:cs="Simplified Arabic"/>
                <w:b/>
                <w:bCs/>
                <w:rtl/>
                <w:lang w:bidi="ar-EG"/>
              </w:rPr>
            </w:pPr>
          </w:p>
        </w:tc>
        <w:tc>
          <w:tcPr>
            <w:tcW w:w="7763" w:type="dxa"/>
            <w:shd w:val="clear" w:color="auto" w:fill="auto"/>
          </w:tcPr>
          <w:p w:rsidR="00492720" w:rsidRPr="00414BE0" w:rsidRDefault="00492720" w:rsidP="00414BE0">
            <w:pPr>
              <w:bidi/>
              <w:jc w:val="both"/>
              <w:rPr>
                <w:rFonts w:cs="Simplified Arabic"/>
                <w:b/>
                <w:bCs/>
                <w:rtl/>
                <w:lang w:bidi="ar-EG"/>
              </w:rPr>
            </w:pPr>
            <w:r w:rsidRPr="00414BE0">
              <w:rPr>
                <w:rFonts w:cs="Simplified Arabic"/>
                <w:b/>
                <w:bCs/>
                <w:rtl/>
                <w:lang w:bidi="ar-EG"/>
              </w:rPr>
              <w:lastRenderedPageBreak/>
              <w:t>2- اجراءات انشاء وحدة المراجعة الداخلية</w:t>
            </w:r>
          </w:p>
          <w:p w:rsidR="00492720" w:rsidRPr="00414BE0" w:rsidRDefault="00492720" w:rsidP="00414BE0">
            <w:pPr>
              <w:bidi/>
              <w:jc w:val="both"/>
              <w:rPr>
                <w:rFonts w:cs="Simplified Arabic"/>
                <w:b/>
                <w:bCs/>
                <w:rtl/>
                <w:lang w:bidi="ar-EG"/>
              </w:rPr>
            </w:pPr>
            <w:r w:rsidRPr="00414BE0">
              <w:rPr>
                <w:rFonts w:cs="Simplified Arabic"/>
                <w:b/>
                <w:bCs/>
                <w:rtl/>
                <w:lang w:bidi="ar-EG"/>
              </w:rPr>
              <w:lastRenderedPageBreak/>
              <w:t>3- تنظيم العمل بوحدات المراجعة الداخلية:</w:t>
            </w:r>
          </w:p>
          <w:p w:rsidR="00492720" w:rsidRPr="00414BE0" w:rsidRDefault="00492720" w:rsidP="00414BE0">
            <w:pPr>
              <w:bidi/>
              <w:jc w:val="both"/>
              <w:rPr>
                <w:rFonts w:cs="Simplified Arabic"/>
                <w:b/>
                <w:bCs/>
                <w:rtl/>
                <w:lang w:bidi="ar-EG"/>
              </w:rPr>
            </w:pPr>
            <w:r w:rsidRPr="00414BE0">
              <w:rPr>
                <w:rFonts w:cs="Simplified Arabic"/>
                <w:b/>
                <w:bCs/>
                <w:rtl/>
                <w:lang w:bidi="ar-EG"/>
              </w:rPr>
              <w:t>تعريف المراجعين الداخلين بمهام وحدة المراجعة الداخلية</w:t>
            </w:r>
          </w:p>
          <w:p w:rsidR="00492720" w:rsidRPr="00414BE0" w:rsidRDefault="00492720" w:rsidP="00414BE0">
            <w:pPr>
              <w:bidi/>
              <w:jc w:val="both"/>
              <w:rPr>
                <w:rFonts w:cs="Simplified Arabic"/>
                <w:b/>
                <w:bCs/>
                <w:rtl/>
                <w:lang w:bidi="ar-EG"/>
              </w:rPr>
            </w:pPr>
            <w:r w:rsidRPr="00414BE0">
              <w:rPr>
                <w:rFonts w:cs="Simplified Arabic"/>
                <w:b/>
                <w:bCs/>
                <w:rtl/>
                <w:lang w:bidi="ar-EG"/>
              </w:rPr>
              <w:t>تحديد الرتب الوظيفية داخل وحدة المراجعة</w:t>
            </w:r>
          </w:p>
          <w:p w:rsidR="00492720" w:rsidRPr="00414BE0" w:rsidRDefault="00492720" w:rsidP="00414BE0">
            <w:pPr>
              <w:bidi/>
              <w:jc w:val="both"/>
              <w:rPr>
                <w:rFonts w:cs="Simplified Arabic"/>
                <w:b/>
                <w:bCs/>
                <w:rtl/>
                <w:lang w:bidi="ar-EG"/>
              </w:rPr>
            </w:pPr>
            <w:r w:rsidRPr="00414BE0">
              <w:rPr>
                <w:rFonts w:cs="Simplified Arabic"/>
                <w:b/>
                <w:bCs/>
                <w:rtl/>
                <w:lang w:bidi="ar-EG"/>
              </w:rPr>
              <w:t>تحديد الأقسام أو الإدارات داخل وحدة المراجعة</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إعداد وإصدار دليل المراجعة الداخلية(تتضمن </w:t>
            </w:r>
            <w:r w:rsidRPr="00414BE0">
              <w:rPr>
                <w:rFonts w:cs="Simplified Arabic" w:hint="cs"/>
                <w:b/>
                <w:bCs/>
                <w:rtl/>
                <w:lang w:bidi="ar-EG"/>
              </w:rPr>
              <w:t>1،2،3،4</w:t>
            </w:r>
            <w:r w:rsidRPr="00414BE0">
              <w:rPr>
                <w:rFonts w:cs="Simplified Arabic"/>
                <w:b/>
                <w:bCs/>
                <w:rtl/>
                <w:lang w:bidi="ar-EG"/>
              </w:rPr>
              <w:t xml:space="preserve"> فقرات)  </w:t>
            </w:r>
          </w:p>
        </w:tc>
      </w:tr>
      <w:tr w:rsidR="00492720" w:rsidRPr="00414BE0" w:rsidTr="00414BE0">
        <w:tc>
          <w:tcPr>
            <w:tcW w:w="1518" w:type="dxa"/>
            <w:shd w:val="clear" w:color="auto" w:fill="auto"/>
          </w:tcPr>
          <w:p w:rsidR="00492720" w:rsidRDefault="00492720" w:rsidP="00492720">
            <w:pPr>
              <w:bidi/>
              <w:jc w:val="center"/>
              <w:rPr>
                <w:rFonts w:cs="Simplified Arabic"/>
                <w:b/>
                <w:bCs/>
                <w:rtl/>
              </w:rPr>
            </w:pPr>
            <w:r>
              <w:rPr>
                <w:rFonts w:cs="Simplified Arabic"/>
                <w:b/>
                <w:bCs/>
                <w:rtl/>
              </w:rPr>
              <w:lastRenderedPageBreak/>
              <w:t>الخامس</w:t>
            </w:r>
          </w:p>
        </w:tc>
        <w:tc>
          <w:tcPr>
            <w:tcW w:w="1404" w:type="dxa"/>
          </w:tcPr>
          <w:p w:rsidR="00492720" w:rsidRPr="00414BE0" w:rsidRDefault="00492720" w:rsidP="00492720">
            <w:pPr>
              <w:bidi/>
              <w:jc w:val="center"/>
              <w:rPr>
                <w:rFonts w:cs="Simplified Arabic"/>
                <w:b/>
                <w:bCs/>
                <w:rtl/>
                <w:lang w:bidi="ar-EG"/>
              </w:rPr>
            </w:pPr>
            <w:r w:rsidRPr="00414BE0">
              <w:rPr>
                <w:rFonts w:cs="Simplified Arabic" w:hint="cs"/>
                <w:b/>
                <w:bCs/>
                <w:rtl/>
                <w:lang w:bidi="ar-EG"/>
              </w:rPr>
              <w:t>الرابع</w:t>
            </w:r>
          </w:p>
          <w:p w:rsidR="00492720" w:rsidRPr="00414BE0" w:rsidRDefault="00492720" w:rsidP="00492720">
            <w:pPr>
              <w:bidi/>
              <w:jc w:val="center"/>
              <w:rPr>
                <w:rFonts w:cs="Simplified Arabic"/>
                <w:b/>
                <w:bCs/>
                <w:rtl/>
                <w:lang w:bidi="ar-EG"/>
              </w:rPr>
            </w:pPr>
          </w:p>
        </w:tc>
        <w:tc>
          <w:tcPr>
            <w:tcW w:w="7763" w:type="dxa"/>
            <w:shd w:val="clear" w:color="auto" w:fill="auto"/>
          </w:tcPr>
          <w:p w:rsidR="00492720" w:rsidRPr="00414BE0" w:rsidRDefault="00492720" w:rsidP="00414BE0">
            <w:pPr>
              <w:bidi/>
              <w:jc w:val="both"/>
              <w:rPr>
                <w:rFonts w:cs="Simplified Arabic"/>
                <w:b/>
                <w:bCs/>
                <w:rtl/>
                <w:lang w:bidi="ar-EG"/>
              </w:rPr>
            </w:pPr>
            <w:r w:rsidRPr="00414BE0">
              <w:rPr>
                <w:rFonts w:cs="Simplified Arabic"/>
                <w:b/>
                <w:bCs/>
                <w:rtl/>
                <w:lang w:bidi="ar-EG"/>
              </w:rPr>
              <w:t>إعداد وإصدار دليل المراجعة الداخلية</w:t>
            </w:r>
            <w:r w:rsidRPr="00414BE0">
              <w:rPr>
                <w:rFonts w:cs="Simplified Arabic" w:hint="cs"/>
                <w:b/>
                <w:bCs/>
                <w:rtl/>
                <w:lang w:bidi="ar-EG"/>
              </w:rPr>
              <w:t>(الفقرة 5) وتشمل:</w:t>
            </w:r>
          </w:p>
          <w:p w:rsidR="00492720" w:rsidRPr="00414BE0" w:rsidRDefault="00492720" w:rsidP="00414BE0">
            <w:pPr>
              <w:bidi/>
              <w:jc w:val="both"/>
              <w:rPr>
                <w:rFonts w:cs="Simplified Arabic"/>
                <w:b/>
                <w:bCs/>
                <w:rtl/>
                <w:lang w:bidi="ar-EG"/>
              </w:rPr>
            </w:pPr>
            <w:r w:rsidRPr="00414BE0">
              <w:rPr>
                <w:rFonts w:cs="Simplified Arabic"/>
                <w:b/>
                <w:bCs/>
                <w:rtl/>
                <w:lang w:bidi="ar-EG"/>
              </w:rPr>
              <w:t>تقدير المخاطر وترجمتها الى خطة مراجعة داخلية</w:t>
            </w:r>
          </w:p>
          <w:p w:rsidR="00492720" w:rsidRPr="00414BE0" w:rsidRDefault="00492720" w:rsidP="00414BE0">
            <w:pPr>
              <w:bidi/>
              <w:jc w:val="both"/>
              <w:rPr>
                <w:rFonts w:cs="Simplified Arabic"/>
                <w:b/>
                <w:bCs/>
                <w:rtl/>
                <w:lang w:bidi="ar-EG"/>
              </w:rPr>
            </w:pPr>
            <w:r w:rsidRPr="00414BE0">
              <w:rPr>
                <w:rFonts w:cs="Simplified Arabic"/>
                <w:b/>
                <w:bCs/>
                <w:rtl/>
                <w:lang w:bidi="ar-EG"/>
              </w:rPr>
              <w:t>خطة المراجعة الداخلية (الخطة الاستراتيجية)</w:t>
            </w:r>
          </w:p>
          <w:p w:rsidR="00492720" w:rsidRPr="00414BE0" w:rsidRDefault="00492720" w:rsidP="00414BE0">
            <w:pPr>
              <w:bidi/>
              <w:jc w:val="both"/>
              <w:rPr>
                <w:rFonts w:cs="Simplified Arabic"/>
                <w:b/>
                <w:bCs/>
                <w:rtl/>
                <w:lang w:bidi="ar-EG"/>
              </w:rPr>
            </w:pPr>
            <w:r w:rsidRPr="00414BE0">
              <w:rPr>
                <w:rFonts w:cs="Simplified Arabic"/>
                <w:b/>
                <w:bCs/>
                <w:rtl/>
                <w:lang w:bidi="ar-EG"/>
              </w:rPr>
              <w:t>تخطيط مهمة المراجعة</w:t>
            </w:r>
          </w:p>
        </w:tc>
      </w:tr>
      <w:tr w:rsidR="00492720" w:rsidRPr="00414BE0" w:rsidTr="00492720">
        <w:tc>
          <w:tcPr>
            <w:tcW w:w="1518" w:type="dxa"/>
            <w:tcBorders>
              <w:bottom w:val="single" w:sz="4" w:space="0" w:color="auto"/>
            </w:tcBorders>
            <w:shd w:val="clear" w:color="auto" w:fill="auto"/>
          </w:tcPr>
          <w:p w:rsidR="00492720" w:rsidRDefault="00492720" w:rsidP="00492720">
            <w:pPr>
              <w:bidi/>
              <w:jc w:val="center"/>
              <w:rPr>
                <w:rFonts w:cs="Simplified Arabic"/>
                <w:b/>
                <w:bCs/>
                <w:rtl/>
              </w:rPr>
            </w:pPr>
            <w:r>
              <w:rPr>
                <w:rFonts w:cs="Simplified Arabic"/>
                <w:b/>
                <w:bCs/>
                <w:rtl/>
              </w:rPr>
              <w:t>السادس</w:t>
            </w:r>
          </w:p>
        </w:tc>
        <w:tc>
          <w:tcPr>
            <w:tcW w:w="1404" w:type="dxa"/>
            <w:tcBorders>
              <w:bottom w:val="single" w:sz="4" w:space="0" w:color="auto"/>
            </w:tcBorders>
          </w:tcPr>
          <w:p w:rsidR="00492720" w:rsidRPr="00414BE0" w:rsidRDefault="00492720" w:rsidP="00492720">
            <w:pPr>
              <w:bidi/>
              <w:jc w:val="center"/>
              <w:rPr>
                <w:rFonts w:cs="Simplified Arabic"/>
                <w:b/>
                <w:bCs/>
                <w:rtl/>
                <w:lang w:bidi="ar-EG"/>
              </w:rPr>
            </w:pPr>
            <w:r w:rsidRPr="00414BE0">
              <w:rPr>
                <w:rFonts w:cs="Simplified Arabic" w:hint="cs"/>
                <w:b/>
                <w:bCs/>
                <w:rtl/>
                <w:lang w:bidi="ar-EG"/>
              </w:rPr>
              <w:t>الخامس</w:t>
            </w:r>
          </w:p>
        </w:tc>
        <w:tc>
          <w:tcPr>
            <w:tcW w:w="7763" w:type="dxa"/>
            <w:tcBorders>
              <w:bottom w:val="single" w:sz="4" w:space="0" w:color="auto"/>
            </w:tcBorders>
            <w:shd w:val="clear" w:color="auto" w:fill="auto"/>
          </w:tcPr>
          <w:p w:rsidR="00492720" w:rsidRPr="00414BE0" w:rsidRDefault="00492720" w:rsidP="00414BE0">
            <w:pPr>
              <w:bidi/>
              <w:jc w:val="both"/>
              <w:rPr>
                <w:rFonts w:cs="Simplified Arabic"/>
                <w:b/>
                <w:bCs/>
                <w:rtl/>
                <w:lang w:bidi="ar-EG"/>
              </w:rPr>
            </w:pPr>
            <w:r w:rsidRPr="00414BE0">
              <w:rPr>
                <w:rFonts w:cs="Simplified Arabic"/>
                <w:b/>
                <w:bCs/>
                <w:rtl/>
                <w:lang w:bidi="ar-EG"/>
              </w:rPr>
              <w:t xml:space="preserve">إعداد وإصدار دليل المراجعة الداخلية(الفقرة </w:t>
            </w:r>
            <w:r w:rsidRPr="00414BE0">
              <w:rPr>
                <w:rFonts w:cs="Simplified Arabic" w:hint="cs"/>
                <w:b/>
                <w:bCs/>
                <w:rtl/>
                <w:lang w:bidi="ar-EG"/>
              </w:rPr>
              <w:t>6</w:t>
            </w:r>
            <w:r w:rsidRPr="00414BE0">
              <w:rPr>
                <w:rFonts w:cs="Simplified Arabic"/>
                <w:b/>
                <w:bCs/>
                <w:rtl/>
                <w:lang w:bidi="ar-EG"/>
              </w:rPr>
              <w:t>) وتشمل:</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خطاب الإعلان عن مهمة المراجعة </w:t>
            </w:r>
          </w:p>
          <w:p w:rsidR="00492720" w:rsidRPr="00414BE0" w:rsidRDefault="00492720" w:rsidP="00414BE0">
            <w:pPr>
              <w:bidi/>
              <w:jc w:val="both"/>
              <w:rPr>
                <w:rFonts w:cs="Simplified Arabic"/>
                <w:b/>
                <w:bCs/>
                <w:rtl/>
                <w:lang w:bidi="ar-EG"/>
              </w:rPr>
            </w:pPr>
            <w:r w:rsidRPr="00414BE0">
              <w:rPr>
                <w:rFonts w:cs="Simplified Arabic"/>
                <w:b/>
                <w:bCs/>
                <w:rtl/>
                <w:lang w:bidi="ar-EG"/>
              </w:rPr>
              <w:t>كيفية الرقابة على تنفيذ مهام المراجعة</w:t>
            </w:r>
          </w:p>
          <w:p w:rsidR="00492720" w:rsidRPr="00414BE0" w:rsidRDefault="00492720" w:rsidP="00414BE0">
            <w:pPr>
              <w:bidi/>
              <w:jc w:val="both"/>
              <w:rPr>
                <w:rFonts w:cs="Simplified Arabic"/>
                <w:b/>
                <w:bCs/>
                <w:rtl/>
                <w:lang w:bidi="ar-EG"/>
              </w:rPr>
            </w:pPr>
            <w:r w:rsidRPr="00414BE0">
              <w:rPr>
                <w:rFonts w:cs="Simplified Arabic"/>
                <w:b/>
                <w:bCs/>
                <w:rtl/>
                <w:lang w:bidi="ar-EG"/>
              </w:rPr>
              <w:t>إجراءات المراجعة التي يمكن استخدامها</w:t>
            </w:r>
          </w:p>
          <w:p w:rsidR="00492720" w:rsidRPr="00414BE0" w:rsidRDefault="00492720" w:rsidP="00414BE0">
            <w:pPr>
              <w:bidi/>
              <w:jc w:val="both"/>
              <w:rPr>
                <w:rFonts w:cs="Simplified Arabic"/>
                <w:b/>
                <w:bCs/>
                <w:rtl/>
                <w:lang w:bidi="ar-EG"/>
              </w:rPr>
            </w:pPr>
            <w:r w:rsidRPr="00414BE0">
              <w:rPr>
                <w:rFonts w:cs="Simplified Arabic"/>
                <w:b/>
                <w:bCs/>
                <w:rtl/>
                <w:lang w:bidi="ar-EG"/>
              </w:rPr>
              <w:t>أدلة وقرائن المراجعة التي يمكن الاعتماد عليها</w:t>
            </w:r>
          </w:p>
          <w:p w:rsidR="00492720" w:rsidRPr="00414BE0" w:rsidRDefault="00492720" w:rsidP="00414BE0">
            <w:pPr>
              <w:bidi/>
              <w:jc w:val="both"/>
              <w:rPr>
                <w:rFonts w:cs="Simplified Arabic"/>
                <w:b/>
                <w:bCs/>
                <w:rtl/>
                <w:lang w:bidi="ar-EG"/>
              </w:rPr>
            </w:pPr>
            <w:r w:rsidRPr="00414BE0">
              <w:rPr>
                <w:rFonts w:cs="Simplified Arabic"/>
                <w:b/>
                <w:bCs/>
                <w:rtl/>
                <w:lang w:bidi="ar-EG"/>
              </w:rPr>
              <w:t>كيفية استخدام أساليب المعاينة</w:t>
            </w:r>
          </w:p>
        </w:tc>
      </w:tr>
      <w:tr w:rsidR="00492720" w:rsidRPr="00414BE0" w:rsidTr="00492720">
        <w:tc>
          <w:tcPr>
            <w:tcW w:w="10685" w:type="dxa"/>
            <w:gridSpan w:val="3"/>
            <w:shd w:val="clear" w:color="auto" w:fill="F4DAEB"/>
          </w:tcPr>
          <w:p w:rsidR="00492720" w:rsidRPr="00414BE0" w:rsidRDefault="00492720" w:rsidP="00492720">
            <w:pPr>
              <w:bidi/>
              <w:jc w:val="center"/>
              <w:rPr>
                <w:rFonts w:cs="Simplified Arabic"/>
                <w:b/>
                <w:bCs/>
                <w:rtl/>
                <w:lang w:bidi="ar-EG"/>
              </w:rPr>
            </w:pPr>
            <w:r>
              <w:rPr>
                <w:rFonts w:cs="Simplified Arabic" w:hint="cs"/>
                <w:b/>
                <w:bCs/>
                <w:rtl/>
              </w:rPr>
              <w:t>الاختبار الفصلي الأول</w:t>
            </w:r>
          </w:p>
        </w:tc>
      </w:tr>
      <w:tr w:rsidR="00492720" w:rsidRPr="00414BE0" w:rsidTr="00492720">
        <w:tc>
          <w:tcPr>
            <w:tcW w:w="1518" w:type="dxa"/>
            <w:tcBorders>
              <w:bottom w:val="single" w:sz="4" w:space="0" w:color="auto"/>
            </w:tcBorders>
            <w:shd w:val="clear" w:color="auto" w:fill="auto"/>
          </w:tcPr>
          <w:p w:rsidR="00492720" w:rsidRDefault="00492720" w:rsidP="00492720">
            <w:pPr>
              <w:bidi/>
              <w:jc w:val="center"/>
              <w:rPr>
                <w:rFonts w:cs="Simplified Arabic"/>
                <w:b/>
                <w:bCs/>
                <w:rtl/>
              </w:rPr>
            </w:pPr>
            <w:r>
              <w:rPr>
                <w:rFonts w:cs="Simplified Arabic"/>
                <w:b/>
                <w:bCs/>
                <w:rtl/>
              </w:rPr>
              <w:t>الثامن</w:t>
            </w:r>
          </w:p>
        </w:tc>
        <w:tc>
          <w:tcPr>
            <w:tcW w:w="1404" w:type="dxa"/>
            <w:tcBorders>
              <w:bottom w:val="single" w:sz="4" w:space="0" w:color="auto"/>
            </w:tcBorders>
          </w:tcPr>
          <w:p w:rsidR="00492720" w:rsidRPr="00414BE0" w:rsidRDefault="00492720" w:rsidP="00492720">
            <w:pPr>
              <w:bidi/>
              <w:jc w:val="center"/>
              <w:rPr>
                <w:rFonts w:cs="Simplified Arabic"/>
                <w:b/>
                <w:bCs/>
                <w:rtl/>
                <w:lang w:bidi="ar-EG"/>
              </w:rPr>
            </w:pPr>
            <w:r w:rsidRPr="00414BE0">
              <w:rPr>
                <w:rFonts w:cs="Simplified Arabic" w:hint="cs"/>
                <w:b/>
                <w:bCs/>
                <w:rtl/>
                <w:lang w:bidi="ar-EG"/>
              </w:rPr>
              <w:t>السادس</w:t>
            </w:r>
          </w:p>
        </w:tc>
        <w:tc>
          <w:tcPr>
            <w:tcW w:w="7763" w:type="dxa"/>
            <w:tcBorders>
              <w:bottom w:val="single" w:sz="4" w:space="0" w:color="auto"/>
            </w:tcBorders>
            <w:shd w:val="clear" w:color="auto" w:fill="auto"/>
          </w:tcPr>
          <w:p w:rsidR="00492720" w:rsidRPr="00414BE0" w:rsidRDefault="00492720" w:rsidP="00414BE0">
            <w:pPr>
              <w:bidi/>
              <w:jc w:val="both"/>
              <w:rPr>
                <w:rFonts w:cs="Simplified Arabic"/>
                <w:b/>
                <w:bCs/>
                <w:rtl/>
                <w:lang w:bidi="ar-EG"/>
              </w:rPr>
            </w:pPr>
            <w:r w:rsidRPr="00414BE0">
              <w:rPr>
                <w:rFonts w:cs="Simplified Arabic"/>
                <w:b/>
                <w:bCs/>
                <w:rtl/>
                <w:lang w:bidi="ar-EG"/>
              </w:rPr>
              <w:t>إعداد وإصدار دليل المراجعة الداخلية(الفقرة 7) وتشمل:</w:t>
            </w:r>
          </w:p>
          <w:p w:rsidR="00492720" w:rsidRPr="00414BE0" w:rsidRDefault="00492720" w:rsidP="00414BE0">
            <w:pPr>
              <w:bidi/>
              <w:jc w:val="both"/>
              <w:rPr>
                <w:rFonts w:cs="Simplified Arabic"/>
                <w:b/>
                <w:bCs/>
                <w:rtl/>
                <w:lang w:bidi="ar-EG"/>
              </w:rPr>
            </w:pPr>
            <w:r w:rsidRPr="00414BE0">
              <w:rPr>
                <w:rFonts w:cs="Simplified Arabic"/>
                <w:b/>
                <w:bCs/>
                <w:rtl/>
                <w:lang w:bidi="ar-EG"/>
              </w:rPr>
              <w:t>تقارير المراجعة الداخلية</w:t>
            </w:r>
          </w:p>
          <w:p w:rsidR="00492720" w:rsidRPr="00414BE0" w:rsidRDefault="00492720" w:rsidP="00414BE0">
            <w:pPr>
              <w:bidi/>
              <w:jc w:val="both"/>
              <w:rPr>
                <w:rFonts w:cs="Simplified Arabic"/>
                <w:b/>
                <w:bCs/>
                <w:rtl/>
                <w:lang w:bidi="ar-EG"/>
              </w:rPr>
            </w:pPr>
            <w:r w:rsidRPr="00414BE0">
              <w:rPr>
                <w:rFonts w:cs="Simplified Arabic"/>
                <w:b/>
                <w:bCs/>
                <w:rtl/>
                <w:lang w:bidi="ar-EG"/>
              </w:rPr>
              <w:t>صياغة ملاحظات المراجعة</w:t>
            </w:r>
          </w:p>
          <w:p w:rsidR="00492720" w:rsidRPr="00414BE0" w:rsidRDefault="00492720" w:rsidP="00414BE0">
            <w:pPr>
              <w:bidi/>
              <w:jc w:val="both"/>
              <w:rPr>
                <w:rFonts w:cs="Simplified Arabic"/>
                <w:b/>
                <w:bCs/>
                <w:rtl/>
                <w:lang w:bidi="ar-EG"/>
              </w:rPr>
            </w:pPr>
            <w:r w:rsidRPr="00414BE0">
              <w:rPr>
                <w:rFonts w:cs="Simplified Arabic"/>
                <w:b/>
                <w:bCs/>
                <w:rtl/>
                <w:lang w:bidi="ar-EG"/>
              </w:rPr>
              <w:t>الاجتماع الختامي</w:t>
            </w:r>
          </w:p>
          <w:p w:rsidR="00492720" w:rsidRPr="00414BE0" w:rsidRDefault="00492720" w:rsidP="00414BE0">
            <w:pPr>
              <w:bidi/>
              <w:jc w:val="both"/>
              <w:rPr>
                <w:rFonts w:cs="Simplified Arabic"/>
                <w:b/>
                <w:bCs/>
                <w:rtl/>
                <w:lang w:bidi="ar-EG"/>
              </w:rPr>
            </w:pPr>
            <w:r w:rsidRPr="00414BE0">
              <w:rPr>
                <w:rFonts w:cs="Simplified Arabic"/>
                <w:b/>
                <w:bCs/>
                <w:rtl/>
                <w:lang w:bidi="ar-EG"/>
              </w:rPr>
              <w:t>رفع التقارير</w:t>
            </w:r>
          </w:p>
        </w:tc>
      </w:tr>
      <w:tr w:rsidR="00492720" w:rsidRPr="00414BE0" w:rsidTr="00492720">
        <w:tc>
          <w:tcPr>
            <w:tcW w:w="10685" w:type="dxa"/>
            <w:gridSpan w:val="3"/>
            <w:shd w:val="clear" w:color="auto" w:fill="DD8BC0"/>
          </w:tcPr>
          <w:p w:rsidR="00492720" w:rsidRPr="00414BE0" w:rsidRDefault="00492720" w:rsidP="00492720">
            <w:pPr>
              <w:bidi/>
              <w:jc w:val="center"/>
              <w:rPr>
                <w:rFonts w:cs="Simplified Arabic"/>
                <w:b/>
                <w:bCs/>
                <w:rtl/>
                <w:lang w:bidi="ar-EG"/>
              </w:rPr>
            </w:pPr>
            <w:r>
              <w:rPr>
                <w:rFonts w:cs="Simplified Arabic" w:hint="cs"/>
                <w:b/>
                <w:bCs/>
                <w:rtl/>
              </w:rPr>
              <w:t>إجازة منتصف الفصل الدراسي</w:t>
            </w:r>
          </w:p>
        </w:tc>
      </w:tr>
      <w:tr w:rsidR="00492720" w:rsidRPr="00414BE0" w:rsidTr="00414BE0">
        <w:tc>
          <w:tcPr>
            <w:tcW w:w="1518" w:type="dxa"/>
            <w:shd w:val="clear" w:color="auto" w:fill="auto"/>
          </w:tcPr>
          <w:p w:rsidR="00492720" w:rsidRDefault="00492720" w:rsidP="00492720">
            <w:pPr>
              <w:bidi/>
              <w:jc w:val="center"/>
              <w:rPr>
                <w:rFonts w:cs="Simplified Arabic"/>
                <w:b/>
                <w:bCs/>
                <w:rtl/>
              </w:rPr>
            </w:pPr>
            <w:r>
              <w:rPr>
                <w:rFonts w:cs="Simplified Arabic"/>
                <w:b/>
                <w:bCs/>
                <w:rtl/>
              </w:rPr>
              <w:t>العاشر</w:t>
            </w:r>
          </w:p>
        </w:tc>
        <w:tc>
          <w:tcPr>
            <w:tcW w:w="1404" w:type="dxa"/>
          </w:tcPr>
          <w:p w:rsidR="00492720" w:rsidRPr="00414BE0" w:rsidRDefault="00492720" w:rsidP="00492720">
            <w:pPr>
              <w:bidi/>
              <w:jc w:val="center"/>
              <w:rPr>
                <w:rFonts w:cs="Simplified Arabic"/>
                <w:b/>
                <w:bCs/>
                <w:rtl/>
                <w:lang w:bidi="ar-EG"/>
              </w:rPr>
            </w:pPr>
            <w:r w:rsidRPr="00414BE0">
              <w:rPr>
                <w:rFonts w:cs="Simplified Arabic" w:hint="cs"/>
                <w:b/>
                <w:bCs/>
                <w:rtl/>
                <w:lang w:bidi="ar-EG"/>
              </w:rPr>
              <w:t>السابع</w:t>
            </w:r>
          </w:p>
        </w:tc>
        <w:tc>
          <w:tcPr>
            <w:tcW w:w="7763" w:type="dxa"/>
            <w:shd w:val="clear" w:color="auto" w:fill="auto"/>
          </w:tcPr>
          <w:p w:rsidR="00492720" w:rsidRPr="00414BE0" w:rsidRDefault="00492720" w:rsidP="00414BE0">
            <w:pPr>
              <w:bidi/>
              <w:jc w:val="both"/>
              <w:rPr>
                <w:rFonts w:cs="Simplified Arabic"/>
                <w:b/>
                <w:bCs/>
                <w:rtl/>
                <w:lang w:bidi="ar-EG"/>
              </w:rPr>
            </w:pPr>
            <w:r w:rsidRPr="00414BE0">
              <w:rPr>
                <w:rFonts w:cs="Simplified Arabic"/>
                <w:b/>
                <w:bCs/>
                <w:rtl/>
                <w:lang w:bidi="ar-EG"/>
              </w:rPr>
              <w:t>تنفيذ مهام المراجعة الداخلية</w:t>
            </w:r>
            <w:r w:rsidRPr="00414BE0">
              <w:rPr>
                <w:rFonts w:cs="Simplified Arabic" w:hint="cs"/>
                <w:b/>
                <w:bCs/>
                <w:rtl/>
                <w:lang w:bidi="ar-EG"/>
              </w:rPr>
              <w:t>(مراجعة النظم)</w:t>
            </w:r>
          </w:p>
          <w:p w:rsidR="00492720" w:rsidRPr="00414BE0" w:rsidRDefault="00492720" w:rsidP="00414BE0">
            <w:pPr>
              <w:bidi/>
              <w:jc w:val="both"/>
              <w:rPr>
                <w:rFonts w:cs="Simplified Arabic"/>
                <w:b/>
                <w:bCs/>
                <w:rtl/>
                <w:lang w:bidi="ar-EG"/>
              </w:rPr>
            </w:pPr>
            <w:r w:rsidRPr="00414BE0">
              <w:rPr>
                <w:rFonts w:cs="Simplified Arabic"/>
                <w:b/>
                <w:bCs/>
                <w:rtl/>
                <w:lang w:bidi="ar-EG"/>
              </w:rPr>
              <w:t>الرقابة الداخلية في ظل التشغيل اليدوي للبيانات المحاسبية</w:t>
            </w:r>
          </w:p>
          <w:p w:rsidR="00492720" w:rsidRPr="00414BE0" w:rsidRDefault="00492720" w:rsidP="00414BE0">
            <w:pPr>
              <w:bidi/>
              <w:jc w:val="both"/>
              <w:rPr>
                <w:rFonts w:cs="Simplified Arabic"/>
                <w:b/>
                <w:bCs/>
                <w:rtl/>
                <w:lang w:bidi="ar-EG"/>
              </w:rPr>
            </w:pPr>
            <w:r w:rsidRPr="00414BE0">
              <w:rPr>
                <w:rFonts w:cs="Simplified Arabic"/>
                <w:b/>
                <w:bCs/>
                <w:rtl/>
                <w:lang w:bidi="ar-EG"/>
              </w:rPr>
              <w:t>تقويم الرقابة الداخلية في ظل التشغيل اليدوي للبيانات المحاسبية</w:t>
            </w:r>
          </w:p>
          <w:p w:rsidR="00492720" w:rsidRPr="00414BE0" w:rsidRDefault="00492720" w:rsidP="00414BE0">
            <w:pPr>
              <w:bidi/>
              <w:jc w:val="both"/>
              <w:rPr>
                <w:rFonts w:cs="Simplified Arabic"/>
                <w:b/>
                <w:bCs/>
                <w:rtl/>
                <w:lang w:bidi="ar-EG"/>
              </w:rPr>
            </w:pPr>
            <w:r w:rsidRPr="00414BE0">
              <w:rPr>
                <w:rFonts w:cs="Simplified Arabic"/>
                <w:b/>
                <w:bCs/>
                <w:rtl/>
                <w:lang w:bidi="ar-EG"/>
              </w:rPr>
              <w:t>الرقابة الداخلية في ظل التشغيل الآلي للبيانات المحاسبية</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 تقويم الرقابة الداخلية في ظل التشغيل الآلي للبيانات المحاسبية</w:t>
            </w:r>
          </w:p>
        </w:tc>
      </w:tr>
      <w:tr w:rsidR="00492720" w:rsidRPr="00414BE0" w:rsidTr="00492720">
        <w:tc>
          <w:tcPr>
            <w:tcW w:w="1518" w:type="dxa"/>
            <w:tcBorders>
              <w:bottom w:val="single" w:sz="4" w:space="0" w:color="auto"/>
            </w:tcBorders>
            <w:shd w:val="clear" w:color="auto" w:fill="auto"/>
          </w:tcPr>
          <w:p w:rsidR="00492720" w:rsidRDefault="00492720" w:rsidP="00492720">
            <w:pPr>
              <w:bidi/>
              <w:jc w:val="center"/>
              <w:rPr>
                <w:rFonts w:cs="Simplified Arabic"/>
                <w:b/>
                <w:bCs/>
                <w:rtl/>
              </w:rPr>
            </w:pPr>
            <w:r>
              <w:rPr>
                <w:rFonts w:cs="Simplified Arabic"/>
                <w:b/>
                <w:bCs/>
                <w:rtl/>
              </w:rPr>
              <w:t>الحادي عشر</w:t>
            </w:r>
          </w:p>
        </w:tc>
        <w:tc>
          <w:tcPr>
            <w:tcW w:w="1404" w:type="dxa"/>
            <w:tcBorders>
              <w:bottom w:val="single" w:sz="4" w:space="0" w:color="auto"/>
            </w:tcBorders>
          </w:tcPr>
          <w:p w:rsidR="00492720" w:rsidRPr="00414BE0" w:rsidRDefault="00492720" w:rsidP="00492720">
            <w:pPr>
              <w:bidi/>
              <w:jc w:val="center"/>
              <w:rPr>
                <w:rFonts w:cs="Simplified Arabic"/>
                <w:b/>
                <w:bCs/>
                <w:rtl/>
                <w:lang w:bidi="ar-EG"/>
              </w:rPr>
            </w:pPr>
            <w:r w:rsidRPr="00414BE0">
              <w:rPr>
                <w:rFonts w:cs="Simplified Arabic" w:hint="cs"/>
                <w:b/>
                <w:bCs/>
                <w:rtl/>
                <w:lang w:bidi="ar-EG"/>
              </w:rPr>
              <w:t>الثامن</w:t>
            </w:r>
          </w:p>
        </w:tc>
        <w:tc>
          <w:tcPr>
            <w:tcW w:w="7763" w:type="dxa"/>
            <w:tcBorders>
              <w:bottom w:val="single" w:sz="4" w:space="0" w:color="auto"/>
            </w:tcBorders>
            <w:shd w:val="clear" w:color="auto" w:fill="auto"/>
          </w:tcPr>
          <w:p w:rsidR="00492720" w:rsidRPr="00414BE0" w:rsidRDefault="00492720" w:rsidP="00414BE0">
            <w:pPr>
              <w:bidi/>
              <w:jc w:val="both"/>
              <w:rPr>
                <w:rFonts w:cs="Simplified Arabic"/>
                <w:b/>
                <w:bCs/>
                <w:rtl/>
                <w:lang w:bidi="ar-EG"/>
              </w:rPr>
            </w:pPr>
            <w:r w:rsidRPr="00414BE0">
              <w:rPr>
                <w:rFonts w:cs="Simplified Arabic"/>
                <w:b/>
                <w:bCs/>
                <w:rtl/>
                <w:lang w:bidi="ar-EG"/>
              </w:rPr>
              <w:t>تنفيذ مهام المراجعة الداخلية(</w:t>
            </w:r>
            <w:r w:rsidRPr="00414BE0">
              <w:rPr>
                <w:rFonts w:cs="Simplified Arabic" w:hint="cs"/>
                <w:b/>
                <w:bCs/>
                <w:rtl/>
                <w:lang w:bidi="ar-EG"/>
              </w:rPr>
              <w:t>3 انواع من المراجعة)</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المراجعة التشغيلية وتقويم الأداء </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مراجعة الالتزام  </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مراجعة السلوك     </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تقديم المشورة والدعم للإدارة </w:t>
            </w:r>
          </w:p>
        </w:tc>
      </w:tr>
      <w:tr w:rsidR="00492720" w:rsidRPr="00414BE0" w:rsidTr="00492720">
        <w:tc>
          <w:tcPr>
            <w:tcW w:w="10685" w:type="dxa"/>
            <w:gridSpan w:val="3"/>
            <w:shd w:val="clear" w:color="auto" w:fill="F4DAEB"/>
          </w:tcPr>
          <w:p w:rsidR="00492720" w:rsidRPr="00414BE0" w:rsidRDefault="00492720" w:rsidP="00492720">
            <w:pPr>
              <w:bidi/>
              <w:jc w:val="center"/>
              <w:rPr>
                <w:rFonts w:cs="Simplified Arabic"/>
                <w:b/>
                <w:bCs/>
                <w:rtl/>
                <w:lang w:bidi="ar-EG"/>
              </w:rPr>
            </w:pPr>
            <w:r>
              <w:rPr>
                <w:rFonts w:cs="Simplified Arabic" w:hint="cs"/>
                <w:b/>
                <w:bCs/>
                <w:rtl/>
              </w:rPr>
              <w:t>الاختبار الفصلي الثاني</w:t>
            </w:r>
          </w:p>
        </w:tc>
      </w:tr>
      <w:tr w:rsidR="00492720" w:rsidRPr="00414BE0" w:rsidTr="00414BE0">
        <w:tc>
          <w:tcPr>
            <w:tcW w:w="1518" w:type="dxa"/>
            <w:shd w:val="clear" w:color="auto" w:fill="auto"/>
          </w:tcPr>
          <w:p w:rsidR="00492720" w:rsidRPr="00DC16F8" w:rsidRDefault="00492720" w:rsidP="00492720">
            <w:pPr>
              <w:bidi/>
              <w:jc w:val="center"/>
              <w:rPr>
                <w:rFonts w:cs="Simplified Arabic"/>
                <w:b/>
                <w:bCs/>
                <w:rtl/>
              </w:rPr>
            </w:pPr>
            <w:r>
              <w:rPr>
                <w:rFonts w:cs="Simplified Arabic" w:hint="cs"/>
                <w:b/>
                <w:bCs/>
                <w:rtl/>
              </w:rPr>
              <w:t>الثالث</w:t>
            </w:r>
            <w:r>
              <w:rPr>
                <w:rFonts w:cs="Simplified Arabic"/>
                <w:b/>
                <w:bCs/>
                <w:rtl/>
              </w:rPr>
              <w:t xml:space="preserve"> عشر</w:t>
            </w:r>
          </w:p>
        </w:tc>
        <w:tc>
          <w:tcPr>
            <w:tcW w:w="1404" w:type="dxa"/>
          </w:tcPr>
          <w:p w:rsidR="00492720" w:rsidRPr="00414BE0" w:rsidRDefault="00492720" w:rsidP="00492720">
            <w:pPr>
              <w:bidi/>
              <w:jc w:val="center"/>
              <w:rPr>
                <w:rFonts w:cs="Simplified Arabic"/>
                <w:b/>
                <w:bCs/>
                <w:rtl/>
                <w:lang w:bidi="ar-EG"/>
              </w:rPr>
            </w:pPr>
            <w:r w:rsidRPr="00414BE0">
              <w:rPr>
                <w:rFonts w:cs="Simplified Arabic" w:hint="cs"/>
                <w:b/>
                <w:bCs/>
                <w:rtl/>
                <w:lang w:bidi="ar-EG"/>
              </w:rPr>
              <w:t>التاسع</w:t>
            </w:r>
          </w:p>
        </w:tc>
        <w:tc>
          <w:tcPr>
            <w:tcW w:w="7763" w:type="dxa"/>
            <w:shd w:val="clear" w:color="auto" w:fill="auto"/>
          </w:tcPr>
          <w:p w:rsidR="00492720" w:rsidRPr="00414BE0" w:rsidRDefault="00492720" w:rsidP="00414BE0">
            <w:pPr>
              <w:bidi/>
              <w:jc w:val="both"/>
              <w:rPr>
                <w:rFonts w:cs="Simplified Arabic"/>
                <w:b/>
                <w:bCs/>
                <w:rtl/>
                <w:lang w:bidi="ar-EG"/>
              </w:rPr>
            </w:pPr>
            <w:r w:rsidRPr="00414BE0">
              <w:rPr>
                <w:rFonts w:cs="Simplified Arabic"/>
                <w:b/>
                <w:bCs/>
                <w:rtl/>
                <w:lang w:bidi="ar-EG"/>
              </w:rPr>
              <w:t>تنفيذ مهام المراجعة الداخلية(</w:t>
            </w:r>
            <w:r w:rsidRPr="00414BE0">
              <w:rPr>
                <w:rFonts w:cs="Simplified Arabic" w:hint="cs"/>
                <w:b/>
                <w:bCs/>
                <w:rtl/>
                <w:lang w:bidi="ar-EG"/>
              </w:rPr>
              <w:t>المراجعة المالية</w:t>
            </w:r>
            <w:r w:rsidRPr="00414BE0">
              <w:rPr>
                <w:rFonts w:cs="Simplified Arabic"/>
                <w:b/>
                <w:bCs/>
                <w:rtl/>
                <w:lang w:bidi="ar-EG"/>
              </w:rPr>
              <w:t>)</w:t>
            </w:r>
          </w:p>
          <w:p w:rsidR="00492720" w:rsidRPr="00414BE0" w:rsidRDefault="00492720" w:rsidP="00414BE0">
            <w:pPr>
              <w:bidi/>
              <w:jc w:val="both"/>
              <w:rPr>
                <w:rFonts w:cs="Simplified Arabic"/>
                <w:b/>
                <w:bCs/>
                <w:rtl/>
                <w:lang w:bidi="ar-EG"/>
              </w:rPr>
            </w:pPr>
            <w:r w:rsidRPr="00414BE0">
              <w:rPr>
                <w:rFonts w:cs="Simplified Arabic"/>
                <w:b/>
                <w:bCs/>
                <w:rtl/>
                <w:lang w:bidi="ar-EG"/>
              </w:rPr>
              <w:t>إقفال الحسابـات</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مخرجات النظام المحاسبي الحكومي </w:t>
            </w:r>
          </w:p>
          <w:p w:rsidR="00492720" w:rsidRPr="00414BE0" w:rsidRDefault="00492720" w:rsidP="00414BE0">
            <w:pPr>
              <w:bidi/>
              <w:jc w:val="both"/>
              <w:rPr>
                <w:rFonts w:cs="Simplified Arabic"/>
                <w:b/>
                <w:bCs/>
                <w:rtl/>
                <w:lang w:bidi="ar-EG"/>
              </w:rPr>
            </w:pPr>
            <w:r w:rsidRPr="00414BE0">
              <w:rPr>
                <w:rFonts w:cs="Simplified Arabic" w:hint="cs"/>
                <w:b/>
                <w:bCs/>
                <w:rtl/>
                <w:lang w:bidi="ar-EG"/>
              </w:rPr>
              <w:t>-</w:t>
            </w:r>
            <w:r w:rsidRPr="00414BE0">
              <w:rPr>
                <w:rFonts w:cs="Simplified Arabic"/>
                <w:b/>
                <w:bCs/>
                <w:rtl/>
                <w:lang w:bidi="ar-EG"/>
              </w:rPr>
              <w:t xml:space="preserve">مراجعة الجدول الشهري </w:t>
            </w:r>
          </w:p>
          <w:p w:rsidR="00492720" w:rsidRPr="00414BE0" w:rsidRDefault="00492720" w:rsidP="00414BE0">
            <w:pPr>
              <w:bidi/>
              <w:jc w:val="both"/>
              <w:rPr>
                <w:rFonts w:cs="Simplified Arabic"/>
                <w:b/>
                <w:bCs/>
                <w:rtl/>
                <w:lang w:bidi="ar-EG"/>
              </w:rPr>
            </w:pPr>
            <w:r w:rsidRPr="00414BE0">
              <w:rPr>
                <w:rFonts w:cs="Simplified Arabic" w:hint="cs"/>
                <w:b/>
                <w:bCs/>
                <w:rtl/>
                <w:lang w:bidi="ar-EG"/>
              </w:rPr>
              <w:t>-</w:t>
            </w:r>
            <w:r w:rsidRPr="00414BE0">
              <w:rPr>
                <w:rFonts w:cs="Simplified Arabic"/>
                <w:b/>
                <w:bCs/>
                <w:rtl/>
                <w:lang w:bidi="ar-EG"/>
              </w:rPr>
              <w:t xml:space="preserve">كشف التوازن </w:t>
            </w:r>
          </w:p>
          <w:p w:rsidR="00492720" w:rsidRPr="00414BE0" w:rsidRDefault="00492720" w:rsidP="00414BE0">
            <w:pPr>
              <w:bidi/>
              <w:jc w:val="both"/>
              <w:rPr>
                <w:rFonts w:cs="Simplified Arabic"/>
                <w:b/>
                <w:bCs/>
                <w:rtl/>
                <w:lang w:bidi="ar-EG"/>
              </w:rPr>
            </w:pPr>
            <w:r w:rsidRPr="00414BE0">
              <w:rPr>
                <w:rFonts w:cs="Simplified Arabic" w:hint="cs"/>
                <w:b/>
                <w:bCs/>
                <w:rtl/>
                <w:lang w:bidi="ar-EG"/>
              </w:rPr>
              <w:t>-</w:t>
            </w:r>
            <w:r w:rsidRPr="00414BE0">
              <w:rPr>
                <w:rFonts w:cs="Simplified Arabic"/>
                <w:b/>
                <w:bCs/>
                <w:rtl/>
                <w:lang w:bidi="ar-EG"/>
              </w:rPr>
              <w:t xml:space="preserve">الحساب الختامي للجهة الحكومية </w:t>
            </w:r>
          </w:p>
          <w:p w:rsidR="00492720" w:rsidRPr="00414BE0" w:rsidRDefault="00492720" w:rsidP="00414BE0">
            <w:pPr>
              <w:bidi/>
              <w:jc w:val="both"/>
              <w:rPr>
                <w:rFonts w:cs="Simplified Arabic"/>
                <w:b/>
                <w:bCs/>
                <w:rtl/>
                <w:lang w:bidi="ar-EG"/>
              </w:rPr>
            </w:pPr>
            <w:r w:rsidRPr="00414BE0">
              <w:rPr>
                <w:rFonts w:cs="Simplified Arabic"/>
                <w:b/>
                <w:bCs/>
                <w:rtl/>
                <w:lang w:bidi="ar-EG"/>
              </w:rPr>
              <w:t xml:space="preserve">إجراءات مراجعة الحساب الختامي في المؤسسات العامة </w:t>
            </w:r>
          </w:p>
          <w:p w:rsidR="00492720" w:rsidRPr="00414BE0" w:rsidRDefault="00492720" w:rsidP="00414BE0">
            <w:pPr>
              <w:bidi/>
              <w:jc w:val="both"/>
              <w:rPr>
                <w:rFonts w:cs="Simplified Arabic"/>
                <w:b/>
                <w:bCs/>
                <w:rtl/>
                <w:lang w:bidi="ar-EG"/>
              </w:rPr>
            </w:pPr>
            <w:r w:rsidRPr="00414BE0">
              <w:rPr>
                <w:rFonts w:cs="Simplified Arabic"/>
                <w:b/>
                <w:bCs/>
                <w:rtl/>
                <w:lang w:bidi="ar-EG"/>
              </w:rPr>
              <w:t>مراجعة أرصدة الحسابات في نهاية السنة والعمليات المالية</w:t>
            </w:r>
          </w:p>
        </w:tc>
      </w:tr>
    </w:tbl>
    <w:p w:rsidR="00414BE0" w:rsidRDefault="00414BE0" w:rsidP="00414BE0">
      <w:pPr>
        <w:bidi/>
        <w:jc w:val="both"/>
        <w:rPr>
          <w:rFonts w:cs="Simplified Arabic"/>
          <w:b/>
          <w:bCs/>
          <w:rtl/>
          <w:lang w:bidi="ar-EG"/>
        </w:rPr>
      </w:pPr>
    </w:p>
    <w:p w:rsidR="00414BE0" w:rsidRPr="00414BE0" w:rsidRDefault="00414BE0" w:rsidP="00414BE0">
      <w:pPr>
        <w:bidi/>
        <w:jc w:val="both"/>
        <w:rPr>
          <w:rFonts w:cs="Simplified Arabic"/>
          <w:b/>
          <w:bCs/>
          <w:rtl/>
        </w:rPr>
      </w:pPr>
    </w:p>
    <w:p w:rsidR="00B73C3C" w:rsidRPr="00B73C3C" w:rsidRDefault="00B73C3C" w:rsidP="00392B66">
      <w:pPr>
        <w:bidi/>
        <w:spacing w:after="240" w:line="276" w:lineRule="auto"/>
        <w:ind w:right="263"/>
        <w:rPr>
          <w:rFonts w:cs="Simplified Arabic"/>
          <w:b/>
          <w:bCs/>
          <w:sz w:val="22"/>
          <w:szCs w:val="22"/>
          <w:rtl/>
        </w:rPr>
      </w:pPr>
    </w:p>
    <w:sectPr w:rsidR="00B73C3C" w:rsidRPr="00B73C3C" w:rsidSect="00414BE0">
      <w:headerReference w:type="even" r:id="rId20"/>
      <w:headerReference w:type="default" r:id="rId21"/>
      <w:pgSz w:w="11909" w:h="16834" w:code="9"/>
      <w:pgMar w:top="624" w:right="720" w:bottom="624" w:left="72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16" w:rsidRDefault="00534016">
      <w:r>
        <w:separator/>
      </w:r>
    </w:p>
  </w:endnote>
  <w:endnote w:type="continuationSeparator" w:id="0">
    <w:p w:rsidR="00534016" w:rsidRDefault="0053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16" w:rsidRDefault="00534016">
      <w:r>
        <w:separator/>
      </w:r>
    </w:p>
  </w:footnote>
  <w:footnote w:type="continuationSeparator" w:id="0">
    <w:p w:rsidR="00534016" w:rsidRDefault="00534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BA" w:rsidRDefault="00E125EC">
    <w:pPr>
      <w:pStyle w:val="a3"/>
      <w:framePr w:wrap="around" w:vAnchor="text" w:hAnchor="margin" w:xAlign="center" w:y="1"/>
      <w:rPr>
        <w:rStyle w:val="a4"/>
      </w:rPr>
    </w:pPr>
    <w:r>
      <w:rPr>
        <w:rStyle w:val="a4"/>
        <w:rtl/>
      </w:rPr>
      <w:fldChar w:fldCharType="begin"/>
    </w:r>
    <w:r w:rsidR="00EA37BA">
      <w:rPr>
        <w:rStyle w:val="a4"/>
      </w:rPr>
      <w:instrText xml:space="preserve">PAGE  </w:instrText>
    </w:r>
    <w:r>
      <w:rPr>
        <w:rStyle w:val="a4"/>
        <w:rtl/>
      </w:rPr>
      <w:fldChar w:fldCharType="end"/>
    </w:r>
  </w:p>
  <w:p w:rsidR="00EA37BA" w:rsidRDefault="00EA37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BA" w:rsidRDefault="00E125EC">
    <w:pPr>
      <w:pStyle w:val="a3"/>
      <w:framePr w:wrap="around" w:vAnchor="text" w:hAnchor="margin" w:xAlign="center" w:y="1"/>
      <w:rPr>
        <w:rStyle w:val="a4"/>
      </w:rPr>
    </w:pPr>
    <w:r>
      <w:rPr>
        <w:rStyle w:val="a4"/>
        <w:rtl/>
      </w:rPr>
      <w:fldChar w:fldCharType="begin"/>
    </w:r>
    <w:r w:rsidR="00EA37BA">
      <w:rPr>
        <w:rStyle w:val="a4"/>
      </w:rPr>
      <w:instrText xml:space="preserve">PAGE  </w:instrText>
    </w:r>
    <w:r>
      <w:rPr>
        <w:rStyle w:val="a4"/>
        <w:rtl/>
      </w:rPr>
      <w:fldChar w:fldCharType="separate"/>
    </w:r>
    <w:r w:rsidR="00FB714A">
      <w:rPr>
        <w:rStyle w:val="a4"/>
        <w:noProof/>
      </w:rPr>
      <w:t>2</w:t>
    </w:r>
    <w:r>
      <w:rPr>
        <w:rStyle w:val="a4"/>
        <w:rtl/>
      </w:rPr>
      <w:fldChar w:fldCharType="end"/>
    </w:r>
  </w:p>
  <w:p w:rsidR="00EA37BA" w:rsidRDefault="00EA37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189"/>
    <w:multiLevelType w:val="hybridMultilevel"/>
    <w:tmpl w:val="62FCE1C2"/>
    <w:lvl w:ilvl="0" w:tplc="874019B8">
      <w:numFmt w:val="bullet"/>
      <w:lvlText w:val="-"/>
      <w:lvlJc w:val="left"/>
      <w:pPr>
        <w:ind w:left="1146" w:hanging="360"/>
      </w:pPr>
      <w:rPr>
        <w:rFonts w:ascii="Simplified Arabic" w:eastAsia="Times New Roman" w:hAnsi="Simplified Arabic" w:cs="Simplified Arabic" w:hint="default"/>
        <w:u w:val="singl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AE1726"/>
    <w:multiLevelType w:val="hybridMultilevel"/>
    <w:tmpl w:val="8B48E5FC"/>
    <w:lvl w:ilvl="0" w:tplc="874019B8">
      <w:numFmt w:val="bullet"/>
      <w:lvlText w:val="-"/>
      <w:lvlJc w:val="left"/>
      <w:pPr>
        <w:ind w:left="1146" w:hanging="360"/>
      </w:pPr>
      <w:rPr>
        <w:rFonts w:ascii="Simplified Arabic" w:eastAsia="Times New Roman" w:hAnsi="Simplified Arabic" w:cs="Simplified Arabic" w:hint="default"/>
        <w:u w:val="singl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CB0621D"/>
    <w:multiLevelType w:val="hybridMultilevel"/>
    <w:tmpl w:val="93EAE890"/>
    <w:lvl w:ilvl="0" w:tplc="04090005">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nsid w:val="1AC4012E"/>
    <w:multiLevelType w:val="hybridMultilevel"/>
    <w:tmpl w:val="1DF6B8BC"/>
    <w:lvl w:ilvl="0" w:tplc="8080241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4A64D6"/>
    <w:multiLevelType w:val="hybridMultilevel"/>
    <w:tmpl w:val="318C4F16"/>
    <w:lvl w:ilvl="0" w:tplc="3CEED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C5718D"/>
    <w:multiLevelType w:val="hybridMultilevel"/>
    <w:tmpl w:val="FF2CF498"/>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B2D534F"/>
    <w:multiLevelType w:val="hybridMultilevel"/>
    <w:tmpl w:val="5B7ABF3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4C4A06F8"/>
    <w:multiLevelType w:val="hybridMultilevel"/>
    <w:tmpl w:val="1B9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EB1312"/>
    <w:multiLevelType w:val="hybridMultilevel"/>
    <w:tmpl w:val="7820D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7F5896"/>
    <w:multiLevelType w:val="hybridMultilevel"/>
    <w:tmpl w:val="5DE8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F85385"/>
    <w:multiLevelType w:val="hybridMultilevel"/>
    <w:tmpl w:val="DE7A81F8"/>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1">
    <w:nsid w:val="6EFD384B"/>
    <w:multiLevelType w:val="hybridMultilevel"/>
    <w:tmpl w:val="93384454"/>
    <w:lvl w:ilvl="0" w:tplc="7BDE6D96">
      <w:start w:val="1"/>
      <w:numFmt w:val="bullet"/>
      <w:lvlText w:val="-"/>
      <w:lvlJc w:val="left"/>
      <w:pPr>
        <w:ind w:left="360" w:hanging="360"/>
      </w:pPr>
      <w:rPr>
        <w:rFonts w:ascii="Arabic Typesetting" w:eastAsia="Calibri" w:hAnsi="Arabic Typesetting" w:cs="Akhbar MT"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7383313D"/>
    <w:multiLevelType w:val="hybridMultilevel"/>
    <w:tmpl w:val="2ECCB8FC"/>
    <w:lvl w:ilvl="0" w:tplc="874019B8">
      <w:numFmt w:val="bullet"/>
      <w:lvlText w:val="-"/>
      <w:lvlJc w:val="left"/>
      <w:pPr>
        <w:ind w:left="720" w:hanging="360"/>
      </w:pPr>
      <w:rPr>
        <w:rFonts w:ascii="Simplified Arabic" w:eastAsia="Times New Roman" w:hAnsi="Simplified Arabic" w:cs="Simplified Arabic"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2"/>
  </w:num>
  <w:num w:numId="6">
    <w:abstractNumId w:val="11"/>
  </w:num>
  <w:num w:numId="7">
    <w:abstractNumId w:val="11"/>
  </w:num>
  <w:num w:numId="8">
    <w:abstractNumId w:val="1"/>
  </w:num>
  <w:num w:numId="9">
    <w:abstractNumId w:val="0"/>
  </w:num>
  <w:num w:numId="10">
    <w:abstractNumId w:val="6"/>
  </w:num>
  <w:num w:numId="11">
    <w:abstractNumId w:val="10"/>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1"/>
    <w:rsid w:val="000D70B5"/>
    <w:rsid w:val="000E486F"/>
    <w:rsid w:val="00103277"/>
    <w:rsid w:val="001422B9"/>
    <w:rsid w:val="00195C57"/>
    <w:rsid w:val="0020738D"/>
    <w:rsid w:val="002332B3"/>
    <w:rsid w:val="002E0A09"/>
    <w:rsid w:val="00311996"/>
    <w:rsid w:val="003127DA"/>
    <w:rsid w:val="00376EC6"/>
    <w:rsid w:val="00385623"/>
    <w:rsid w:val="00392B66"/>
    <w:rsid w:val="00394405"/>
    <w:rsid w:val="003C50D6"/>
    <w:rsid w:val="00414BE0"/>
    <w:rsid w:val="00492720"/>
    <w:rsid w:val="0049732E"/>
    <w:rsid w:val="00530315"/>
    <w:rsid w:val="00534016"/>
    <w:rsid w:val="005748CF"/>
    <w:rsid w:val="00581C9C"/>
    <w:rsid w:val="00582434"/>
    <w:rsid w:val="00590F60"/>
    <w:rsid w:val="005E06F1"/>
    <w:rsid w:val="005F0ED5"/>
    <w:rsid w:val="005F0F4F"/>
    <w:rsid w:val="00610525"/>
    <w:rsid w:val="00681264"/>
    <w:rsid w:val="006828D6"/>
    <w:rsid w:val="006E3E85"/>
    <w:rsid w:val="0071325C"/>
    <w:rsid w:val="00725EBF"/>
    <w:rsid w:val="007402D6"/>
    <w:rsid w:val="0074626B"/>
    <w:rsid w:val="00753918"/>
    <w:rsid w:val="007B2CAA"/>
    <w:rsid w:val="007C02CD"/>
    <w:rsid w:val="007E0856"/>
    <w:rsid w:val="007F7006"/>
    <w:rsid w:val="008F5BA0"/>
    <w:rsid w:val="00905296"/>
    <w:rsid w:val="009234C7"/>
    <w:rsid w:val="009C6EF1"/>
    <w:rsid w:val="009E14A8"/>
    <w:rsid w:val="00A06241"/>
    <w:rsid w:val="00A172E4"/>
    <w:rsid w:val="00A32DD2"/>
    <w:rsid w:val="00A76506"/>
    <w:rsid w:val="00A834BB"/>
    <w:rsid w:val="00AC5514"/>
    <w:rsid w:val="00AD7110"/>
    <w:rsid w:val="00AE5264"/>
    <w:rsid w:val="00B0218A"/>
    <w:rsid w:val="00B4212F"/>
    <w:rsid w:val="00B551E6"/>
    <w:rsid w:val="00B61490"/>
    <w:rsid w:val="00B641E1"/>
    <w:rsid w:val="00B64B89"/>
    <w:rsid w:val="00B73C3C"/>
    <w:rsid w:val="00C51879"/>
    <w:rsid w:val="00C61FF0"/>
    <w:rsid w:val="00CB4D00"/>
    <w:rsid w:val="00CC625E"/>
    <w:rsid w:val="00CF4564"/>
    <w:rsid w:val="00D25A28"/>
    <w:rsid w:val="00D36F29"/>
    <w:rsid w:val="00DA4BDF"/>
    <w:rsid w:val="00DB3C2E"/>
    <w:rsid w:val="00DC3884"/>
    <w:rsid w:val="00E125EC"/>
    <w:rsid w:val="00E14126"/>
    <w:rsid w:val="00E170E1"/>
    <w:rsid w:val="00E7799A"/>
    <w:rsid w:val="00E94567"/>
    <w:rsid w:val="00EA37BA"/>
    <w:rsid w:val="00EE228F"/>
    <w:rsid w:val="00EE5FD1"/>
    <w:rsid w:val="00F23217"/>
    <w:rsid w:val="00F51E09"/>
    <w:rsid w:val="00F701A0"/>
    <w:rsid w:val="00FB3096"/>
    <w:rsid w:val="00FB714A"/>
    <w:rsid w:val="00FB7686"/>
    <w:rsid w:val="00FD4A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4BB"/>
    <w:pPr>
      <w:overflowPunct w:val="0"/>
      <w:autoSpaceDE w:val="0"/>
      <w:autoSpaceDN w:val="0"/>
      <w:adjustRightInd w:val="0"/>
      <w:textAlignment w:val="baseline"/>
    </w:pPr>
    <w:rPr>
      <w:lang w:eastAsia="ar-SA"/>
    </w:rPr>
  </w:style>
  <w:style w:type="paragraph" w:styleId="1">
    <w:name w:val="heading 1"/>
    <w:basedOn w:val="a"/>
    <w:next w:val="a"/>
    <w:qFormat/>
    <w:rsid w:val="00A834BB"/>
    <w:pPr>
      <w:keepNext/>
      <w:bidi/>
      <w:jc w:val="center"/>
      <w:outlineLvl w:val="0"/>
    </w:pPr>
    <w:rPr>
      <w:rFonts w:cs="Simplified Arabic"/>
      <w:b/>
      <w:bCs/>
      <w:u w:val="single"/>
    </w:rPr>
  </w:style>
  <w:style w:type="paragraph" w:styleId="3">
    <w:name w:val="heading 3"/>
    <w:basedOn w:val="a"/>
    <w:next w:val="a"/>
    <w:link w:val="3Char"/>
    <w:qFormat/>
    <w:rsid w:val="0020738D"/>
    <w:pPr>
      <w:keepNext/>
      <w:bidi/>
      <w:jc w:val="both"/>
      <w:outlineLvl w:val="2"/>
    </w:pPr>
    <w:rPr>
      <w:rFonts w:cs="Traditional Arabic"/>
      <w:b/>
      <w:bCs/>
      <w:sz w:val="24"/>
      <w:szCs w:val="24"/>
    </w:rPr>
  </w:style>
  <w:style w:type="paragraph" w:styleId="4">
    <w:name w:val="heading 4"/>
    <w:basedOn w:val="a"/>
    <w:next w:val="a"/>
    <w:link w:val="4Char"/>
    <w:qFormat/>
    <w:rsid w:val="0020738D"/>
    <w:pPr>
      <w:keepNext/>
      <w:bidi/>
      <w:spacing w:line="192" w:lineRule="auto"/>
      <w:jc w:val="both"/>
      <w:outlineLvl w:val="3"/>
    </w:pPr>
    <w:rPr>
      <w:rFonts w:cs="Traditional Arabic"/>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34BB"/>
    <w:pPr>
      <w:tabs>
        <w:tab w:val="center" w:pos="4153"/>
        <w:tab w:val="right" w:pos="8306"/>
      </w:tabs>
    </w:pPr>
  </w:style>
  <w:style w:type="character" w:styleId="a4">
    <w:name w:val="page number"/>
    <w:basedOn w:val="a0"/>
    <w:rsid w:val="00A834BB"/>
  </w:style>
  <w:style w:type="character" w:styleId="Hyperlink">
    <w:name w:val="Hyperlink"/>
    <w:basedOn w:val="a0"/>
    <w:rsid w:val="000E486F"/>
    <w:rPr>
      <w:color w:val="0000FF"/>
      <w:u w:val="single"/>
    </w:rPr>
  </w:style>
  <w:style w:type="paragraph" w:styleId="a5">
    <w:name w:val="Normal (Web)"/>
    <w:basedOn w:val="a"/>
    <w:rsid w:val="00FB7686"/>
    <w:pPr>
      <w:overflowPunct/>
      <w:autoSpaceDE/>
      <w:autoSpaceDN/>
      <w:adjustRightInd/>
      <w:spacing w:before="100" w:beforeAutospacing="1" w:after="100" w:afterAutospacing="1"/>
      <w:textAlignment w:val="auto"/>
    </w:pPr>
    <w:rPr>
      <w:sz w:val="24"/>
      <w:szCs w:val="24"/>
      <w:lang w:eastAsia="en-US"/>
    </w:rPr>
  </w:style>
  <w:style w:type="character" w:customStyle="1" w:styleId="ms-rtecustom-articletitle">
    <w:name w:val="ms-rtecustom-articletitle"/>
    <w:basedOn w:val="a0"/>
    <w:rsid w:val="00FB7686"/>
  </w:style>
  <w:style w:type="character" w:styleId="a6">
    <w:name w:val="Strong"/>
    <w:basedOn w:val="a0"/>
    <w:qFormat/>
    <w:rsid w:val="00FB7686"/>
    <w:rPr>
      <w:b/>
      <w:bCs/>
    </w:rPr>
  </w:style>
  <w:style w:type="paragraph" w:styleId="a7">
    <w:name w:val="List Paragraph"/>
    <w:basedOn w:val="a"/>
    <w:uiPriority w:val="34"/>
    <w:qFormat/>
    <w:rsid w:val="00AD7110"/>
    <w:pPr>
      <w:ind w:left="720"/>
      <w:contextualSpacing/>
    </w:pPr>
  </w:style>
  <w:style w:type="paragraph" w:styleId="a8">
    <w:name w:val="footer"/>
    <w:basedOn w:val="a"/>
    <w:link w:val="Char"/>
    <w:rsid w:val="00392B66"/>
    <w:pPr>
      <w:tabs>
        <w:tab w:val="center" w:pos="4153"/>
        <w:tab w:val="right" w:pos="8306"/>
      </w:tabs>
    </w:pPr>
  </w:style>
  <w:style w:type="character" w:customStyle="1" w:styleId="Char">
    <w:name w:val="تذييل الصفحة Char"/>
    <w:basedOn w:val="a0"/>
    <w:link w:val="a8"/>
    <w:rsid w:val="00392B66"/>
    <w:rPr>
      <w:lang w:eastAsia="ar-SA"/>
    </w:rPr>
  </w:style>
  <w:style w:type="character" w:customStyle="1" w:styleId="3Char">
    <w:name w:val="عنوان 3 Char"/>
    <w:basedOn w:val="a0"/>
    <w:link w:val="3"/>
    <w:rsid w:val="0020738D"/>
    <w:rPr>
      <w:rFonts w:cs="Traditional Arabic"/>
      <w:b/>
      <w:bCs/>
      <w:sz w:val="24"/>
      <w:szCs w:val="24"/>
      <w:lang w:eastAsia="ar-SA"/>
    </w:rPr>
  </w:style>
  <w:style w:type="character" w:customStyle="1" w:styleId="4Char">
    <w:name w:val="عنوان 4 Char"/>
    <w:basedOn w:val="a0"/>
    <w:link w:val="4"/>
    <w:rsid w:val="0020738D"/>
    <w:rPr>
      <w:rFonts w:cs="Traditional Arabic"/>
      <w:b/>
      <w:bCs/>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4BB"/>
    <w:pPr>
      <w:overflowPunct w:val="0"/>
      <w:autoSpaceDE w:val="0"/>
      <w:autoSpaceDN w:val="0"/>
      <w:adjustRightInd w:val="0"/>
      <w:textAlignment w:val="baseline"/>
    </w:pPr>
    <w:rPr>
      <w:lang w:eastAsia="ar-SA"/>
    </w:rPr>
  </w:style>
  <w:style w:type="paragraph" w:styleId="1">
    <w:name w:val="heading 1"/>
    <w:basedOn w:val="a"/>
    <w:next w:val="a"/>
    <w:qFormat/>
    <w:rsid w:val="00A834BB"/>
    <w:pPr>
      <w:keepNext/>
      <w:bidi/>
      <w:jc w:val="center"/>
      <w:outlineLvl w:val="0"/>
    </w:pPr>
    <w:rPr>
      <w:rFonts w:cs="Simplified Arabic"/>
      <w:b/>
      <w:bCs/>
      <w:u w:val="single"/>
    </w:rPr>
  </w:style>
  <w:style w:type="paragraph" w:styleId="3">
    <w:name w:val="heading 3"/>
    <w:basedOn w:val="a"/>
    <w:next w:val="a"/>
    <w:link w:val="3Char"/>
    <w:qFormat/>
    <w:rsid w:val="0020738D"/>
    <w:pPr>
      <w:keepNext/>
      <w:bidi/>
      <w:jc w:val="both"/>
      <w:outlineLvl w:val="2"/>
    </w:pPr>
    <w:rPr>
      <w:rFonts w:cs="Traditional Arabic"/>
      <w:b/>
      <w:bCs/>
      <w:sz w:val="24"/>
      <w:szCs w:val="24"/>
    </w:rPr>
  </w:style>
  <w:style w:type="paragraph" w:styleId="4">
    <w:name w:val="heading 4"/>
    <w:basedOn w:val="a"/>
    <w:next w:val="a"/>
    <w:link w:val="4Char"/>
    <w:qFormat/>
    <w:rsid w:val="0020738D"/>
    <w:pPr>
      <w:keepNext/>
      <w:bidi/>
      <w:spacing w:line="192" w:lineRule="auto"/>
      <w:jc w:val="both"/>
      <w:outlineLvl w:val="3"/>
    </w:pPr>
    <w:rPr>
      <w:rFonts w:cs="Traditional Arabic"/>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34BB"/>
    <w:pPr>
      <w:tabs>
        <w:tab w:val="center" w:pos="4153"/>
        <w:tab w:val="right" w:pos="8306"/>
      </w:tabs>
    </w:pPr>
  </w:style>
  <w:style w:type="character" w:styleId="a4">
    <w:name w:val="page number"/>
    <w:basedOn w:val="a0"/>
    <w:rsid w:val="00A834BB"/>
  </w:style>
  <w:style w:type="character" w:styleId="Hyperlink">
    <w:name w:val="Hyperlink"/>
    <w:basedOn w:val="a0"/>
    <w:rsid w:val="000E486F"/>
    <w:rPr>
      <w:color w:val="0000FF"/>
      <w:u w:val="single"/>
    </w:rPr>
  </w:style>
  <w:style w:type="paragraph" w:styleId="a5">
    <w:name w:val="Normal (Web)"/>
    <w:basedOn w:val="a"/>
    <w:rsid w:val="00FB7686"/>
    <w:pPr>
      <w:overflowPunct/>
      <w:autoSpaceDE/>
      <w:autoSpaceDN/>
      <w:adjustRightInd/>
      <w:spacing w:before="100" w:beforeAutospacing="1" w:after="100" w:afterAutospacing="1"/>
      <w:textAlignment w:val="auto"/>
    </w:pPr>
    <w:rPr>
      <w:sz w:val="24"/>
      <w:szCs w:val="24"/>
      <w:lang w:eastAsia="en-US"/>
    </w:rPr>
  </w:style>
  <w:style w:type="character" w:customStyle="1" w:styleId="ms-rtecustom-articletitle">
    <w:name w:val="ms-rtecustom-articletitle"/>
    <w:basedOn w:val="a0"/>
    <w:rsid w:val="00FB7686"/>
  </w:style>
  <w:style w:type="character" w:styleId="a6">
    <w:name w:val="Strong"/>
    <w:basedOn w:val="a0"/>
    <w:qFormat/>
    <w:rsid w:val="00FB7686"/>
    <w:rPr>
      <w:b/>
      <w:bCs/>
    </w:rPr>
  </w:style>
  <w:style w:type="paragraph" w:styleId="a7">
    <w:name w:val="List Paragraph"/>
    <w:basedOn w:val="a"/>
    <w:uiPriority w:val="34"/>
    <w:qFormat/>
    <w:rsid w:val="00AD7110"/>
    <w:pPr>
      <w:ind w:left="720"/>
      <w:contextualSpacing/>
    </w:pPr>
  </w:style>
  <w:style w:type="paragraph" w:styleId="a8">
    <w:name w:val="footer"/>
    <w:basedOn w:val="a"/>
    <w:link w:val="Char"/>
    <w:rsid w:val="00392B66"/>
    <w:pPr>
      <w:tabs>
        <w:tab w:val="center" w:pos="4153"/>
        <w:tab w:val="right" w:pos="8306"/>
      </w:tabs>
    </w:pPr>
  </w:style>
  <w:style w:type="character" w:customStyle="1" w:styleId="Char">
    <w:name w:val="تذييل الصفحة Char"/>
    <w:basedOn w:val="a0"/>
    <w:link w:val="a8"/>
    <w:rsid w:val="00392B66"/>
    <w:rPr>
      <w:lang w:eastAsia="ar-SA"/>
    </w:rPr>
  </w:style>
  <w:style w:type="character" w:customStyle="1" w:styleId="3Char">
    <w:name w:val="عنوان 3 Char"/>
    <w:basedOn w:val="a0"/>
    <w:link w:val="3"/>
    <w:rsid w:val="0020738D"/>
    <w:rPr>
      <w:rFonts w:cs="Traditional Arabic"/>
      <w:b/>
      <w:bCs/>
      <w:sz w:val="24"/>
      <w:szCs w:val="24"/>
      <w:lang w:eastAsia="ar-SA"/>
    </w:rPr>
  </w:style>
  <w:style w:type="character" w:customStyle="1" w:styleId="4Char">
    <w:name w:val="عنوان 4 Char"/>
    <w:basedOn w:val="a0"/>
    <w:link w:val="4"/>
    <w:rsid w:val="0020738D"/>
    <w:rPr>
      <w:rFonts w:cs="Traditional Arabic"/>
      <w:b/>
      <w:bCs/>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2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alnaim1@ksu.edu.sa" TargetMode="External"/><Relationship Id="rId18" Type="http://schemas.openxmlformats.org/officeDocument/2006/relationships/hyperlink" Target="http://www.bestwebbuys.com/The_Internal_Auditing_Pocket_Guide-ISBN_9780873897105.html?isrc=b-search"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fac.ksu.edu.sa/aalnaim1" TargetMode="External"/><Relationship Id="rId17" Type="http://schemas.openxmlformats.org/officeDocument/2006/relationships/hyperlink" Target="http://www.bestwebbuys.com/The_Internal_Auditing_Handbook-ISBN_9780470869581.html?isrc=b-search" TargetMode="External"/><Relationship Id="rId2" Type="http://schemas.openxmlformats.org/officeDocument/2006/relationships/customXml" Target="../customXml/item2.xml"/><Relationship Id="rId16" Type="http://schemas.openxmlformats.org/officeDocument/2006/relationships/hyperlink" Target="http://www.bestwebbuys.com/Internal_Auditing-ISBN_9780894136108.html?isrc=b-sear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alnaim1@ksu.edu.s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estwebbuys.com/Continuous_Auditing-ISBN_9780894135736.html?isrc=b-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ac.ksu.edu.sa/aalnaim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11BDE16A87C43A935BD2F76EEDED8" ma:contentTypeVersion="0" ma:contentTypeDescription="Create a new document." ma:contentTypeScope="" ma:versionID="369a3835f6dfc595cf42eb7a43c065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BE69-B0DD-4B84-8FB1-911DC4DB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74BF5E-2170-47B3-BBD2-66A0E227EDE7}">
  <ds:schemaRefs>
    <ds:schemaRef ds:uri="http://schemas.microsoft.com/office/2006/metadata/properties"/>
  </ds:schemaRefs>
</ds:datastoreItem>
</file>

<file path=customXml/itemProps3.xml><?xml version="1.0" encoding="utf-8"?>
<ds:datastoreItem xmlns:ds="http://schemas.openxmlformats.org/officeDocument/2006/customXml" ds:itemID="{B88B588C-EA0B-4421-BE17-2DDE94893339}">
  <ds:schemaRefs>
    <ds:schemaRef ds:uri="http://schemas.microsoft.com/sharepoint/v3/contenttype/forms"/>
  </ds:schemaRefs>
</ds:datastoreItem>
</file>

<file path=customXml/itemProps4.xml><?xml version="1.0" encoding="utf-8"?>
<ds:datastoreItem xmlns:ds="http://schemas.openxmlformats.org/officeDocument/2006/customXml" ds:itemID="{420F70E3-C18F-4351-AE8D-54562C85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جامعة الملك سعود</vt:lpstr>
      <vt:lpstr>جامعة الملك سعود</vt:lpstr>
    </vt:vector>
  </TitlesOfParts>
  <Company>Microsoft Corporation</Company>
  <LinksUpToDate>false</LinksUpToDate>
  <CharactersWithSpaces>4358</CharactersWithSpaces>
  <SharedDoc>false</SharedDoc>
  <HLinks>
    <vt:vector size="6" baseType="variant">
      <vt:variant>
        <vt:i4>1376373</vt:i4>
      </vt:variant>
      <vt:variant>
        <vt:i4>0</vt:i4>
      </vt:variant>
      <vt:variant>
        <vt:i4>0</vt:i4>
      </vt:variant>
      <vt:variant>
        <vt:i4>5</vt:i4>
      </vt:variant>
      <vt:variant>
        <vt:lpwstr>mailto:nalmadi@ksu.edu.sa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الملك سعود</dc:title>
  <dc:creator>Joy</dc:creator>
  <cp:lastModifiedBy>نوني</cp:lastModifiedBy>
  <cp:revision>3</cp:revision>
  <cp:lastPrinted>2015-01-20T12:14:00Z</cp:lastPrinted>
  <dcterms:created xsi:type="dcterms:W3CDTF">2015-01-20T14:18:00Z</dcterms:created>
  <dcterms:modified xsi:type="dcterms:W3CDTF">2015-01-20T14:20:00Z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0x01010098711BDE16A87C43A935BD2F76EEDED8</vt:lpwstr>
  </property>
</Properties>
</file>