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15"/>
        <w:tblW w:w="9971" w:type="dxa"/>
        <w:tblBorders>
          <w:top w:val="single" w:sz="8" w:space="0" w:color="000000"/>
          <w:bottom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008"/>
        <w:gridCol w:w="1800"/>
        <w:gridCol w:w="1980"/>
        <w:gridCol w:w="5183"/>
      </w:tblGrid>
      <w:tr w:rsidR="004C6902" w:rsidRPr="007D67EB" w:rsidTr="00C34726">
        <w:trPr>
          <w:trHeight w:val="368"/>
        </w:trPr>
        <w:tc>
          <w:tcPr>
            <w:tcW w:w="9971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0033CC"/>
            <w:vAlign w:val="center"/>
          </w:tcPr>
          <w:p w:rsidR="004C6902" w:rsidRPr="001F04F4" w:rsidRDefault="004C6902" w:rsidP="00C34726">
            <w:pPr>
              <w:pStyle w:val="a3"/>
              <w:jc w:val="center"/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  <w:rtl/>
                <w:lang w:eastAsia="en-GB"/>
              </w:rPr>
            </w:pPr>
            <w:r w:rsidRPr="008C3806">
              <w:rPr>
                <w:rFonts w:asciiTheme="majorHAnsi" w:hAnsiTheme="majorHAnsi"/>
                <w:b/>
                <w:bCs/>
                <w:noProof/>
                <w:color w:val="FFFFFF"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33655</wp:posOffset>
                  </wp:positionV>
                  <wp:extent cx="466725" cy="466725"/>
                  <wp:effectExtent l="38100" t="0" r="28575" b="142875"/>
                  <wp:wrapNone/>
                  <wp:docPr id="1" name="Picture 0" descr="KSU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SU Logo.bmp"/>
                          <pic:cNvPicPr/>
                        </pic:nvPicPr>
                        <pic:blipFill>
                          <a:blip r:embed="rId4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8C3806">
              <w:rPr>
                <w:rFonts w:asciiTheme="majorHAnsi" w:hAnsiTheme="majorHAnsi"/>
                <w:b/>
                <w:bCs/>
                <w:noProof/>
                <w:color w:val="FFFFFF"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5618480</wp:posOffset>
                  </wp:positionH>
                  <wp:positionV relativeFrom="paragraph">
                    <wp:posOffset>33655</wp:posOffset>
                  </wp:positionV>
                  <wp:extent cx="466725" cy="466725"/>
                  <wp:effectExtent l="38100" t="0" r="28575" b="142875"/>
                  <wp:wrapNone/>
                  <wp:docPr id="5" name="Picture 0" descr="KSU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SU Logo.bmp"/>
                          <pic:cNvPicPr/>
                        </pic:nvPicPr>
                        <pic:blipFill>
                          <a:blip r:embed="rId4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1F04F4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  <w:lang w:eastAsia="en-GB"/>
              </w:rPr>
              <w:t xml:space="preserve">Syllabus </w:t>
            </w:r>
          </w:p>
          <w:p w:rsidR="004C6902" w:rsidRPr="001F04F4" w:rsidRDefault="004C6902" w:rsidP="00C34726">
            <w:pPr>
              <w:pStyle w:val="a3"/>
              <w:jc w:val="center"/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  <w:rtl/>
                <w:lang w:eastAsia="en-GB"/>
              </w:rPr>
            </w:pPr>
            <w:r w:rsidRPr="001F04F4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  <w:lang w:eastAsia="en-GB"/>
              </w:rPr>
              <w:t xml:space="preserve"> (143</w:t>
            </w:r>
            <w:r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  <w:lang w:eastAsia="en-GB"/>
              </w:rPr>
              <w:t>5</w:t>
            </w:r>
            <w:r w:rsidRPr="001F04F4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  <w:lang w:eastAsia="en-GB"/>
              </w:rPr>
              <w:t>)(201</w:t>
            </w:r>
            <w:r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  <w:lang w:eastAsia="en-GB"/>
              </w:rPr>
              <w:t>4</w:t>
            </w:r>
            <w:r w:rsidRPr="001F04F4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  <w:lang w:eastAsia="en-GB"/>
              </w:rPr>
              <w:t>)</w:t>
            </w:r>
          </w:p>
          <w:p w:rsidR="004C6902" w:rsidRPr="000D166F" w:rsidRDefault="004C6902" w:rsidP="00C34726">
            <w:pPr>
              <w:pStyle w:val="a3"/>
              <w:jc w:val="center"/>
              <w:rPr>
                <w:rFonts w:ascii="Maiandra GD" w:hAnsi="Maiandra GD"/>
                <w:b/>
                <w:bCs/>
                <w:color w:val="FFFFFF"/>
                <w:sz w:val="10"/>
                <w:szCs w:val="10"/>
                <w:lang w:eastAsia="en-GB"/>
              </w:rPr>
            </w:pPr>
          </w:p>
        </w:tc>
      </w:tr>
      <w:tr w:rsidR="004C6902" w:rsidRPr="007D67EB" w:rsidTr="00C34726">
        <w:trPr>
          <w:trHeight w:val="595"/>
        </w:trPr>
        <w:tc>
          <w:tcPr>
            <w:tcW w:w="1008" w:type="dxa"/>
            <w:tcBorders>
              <w:left w:val="single" w:sz="8" w:space="0" w:color="000000"/>
            </w:tcBorders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Maiandra GD" w:hAnsi="Maiandra GD"/>
                <w:b/>
                <w:bCs/>
                <w:i/>
                <w:iCs/>
                <w:color w:val="FFFFFF"/>
                <w:sz w:val="24"/>
                <w:szCs w:val="24"/>
                <w:lang w:eastAsia="en-GB"/>
              </w:rPr>
            </w:pPr>
            <w:r w:rsidRPr="00982FAA">
              <w:rPr>
                <w:rFonts w:ascii="Maiandra GD" w:hAnsi="Maiandra GD"/>
                <w:b/>
                <w:bCs/>
                <w:i/>
                <w:iCs/>
                <w:color w:val="FFFFFF"/>
                <w:sz w:val="24"/>
                <w:szCs w:val="24"/>
                <w:lang w:eastAsia="en-GB"/>
              </w:rPr>
              <w:t>Week</w:t>
            </w:r>
          </w:p>
        </w:tc>
        <w:tc>
          <w:tcPr>
            <w:tcW w:w="1800" w:type="dxa"/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Maiandra GD" w:hAnsi="Maiandra GD"/>
                <w:b/>
                <w:bCs/>
                <w:i/>
                <w:iCs/>
                <w:color w:val="FFFFFF"/>
                <w:sz w:val="24"/>
                <w:szCs w:val="24"/>
                <w:lang w:eastAsia="en-GB"/>
              </w:rPr>
            </w:pPr>
            <w:proofErr w:type="spellStart"/>
            <w:r w:rsidRPr="00982FAA">
              <w:rPr>
                <w:rFonts w:ascii="Maiandra GD" w:hAnsi="Maiandra GD"/>
                <w:b/>
                <w:bCs/>
                <w:i/>
                <w:iCs/>
                <w:color w:val="FFFFFF"/>
                <w:sz w:val="24"/>
                <w:szCs w:val="24"/>
                <w:lang w:eastAsia="en-GB"/>
              </w:rPr>
              <w:t>Hejri</w:t>
            </w:r>
            <w:proofErr w:type="spellEnd"/>
          </w:p>
        </w:tc>
        <w:tc>
          <w:tcPr>
            <w:tcW w:w="1980" w:type="dxa"/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24"/>
                <w:szCs w:val="24"/>
                <w:lang w:eastAsia="en-GB"/>
              </w:rPr>
            </w:pPr>
            <w:r w:rsidRPr="00982FAA"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24"/>
                <w:szCs w:val="24"/>
                <w:lang w:eastAsia="en-GB"/>
              </w:rPr>
              <w:t>Gregorian</w:t>
            </w:r>
          </w:p>
        </w:tc>
        <w:tc>
          <w:tcPr>
            <w:tcW w:w="5183" w:type="dxa"/>
            <w:tcBorders>
              <w:right w:val="single" w:sz="8" w:space="0" w:color="000000"/>
            </w:tcBorders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Maiandra GD" w:eastAsia="Times New Roman" w:hAnsi="Maiandra GD" w:cs="Times New Roman" w:hint="cs"/>
                <w:b/>
                <w:bCs/>
                <w:i/>
                <w:iCs/>
                <w:color w:val="FFFFFF"/>
                <w:sz w:val="24"/>
                <w:szCs w:val="24"/>
                <w:lang w:eastAsia="en-GB"/>
              </w:rPr>
            </w:pPr>
          </w:p>
          <w:p w:rsidR="004C6902" w:rsidRPr="00982FAA" w:rsidRDefault="004C6902" w:rsidP="00C34726">
            <w:pPr>
              <w:pStyle w:val="a3"/>
              <w:jc w:val="center"/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24"/>
                <w:szCs w:val="24"/>
                <w:lang w:eastAsia="en-GB"/>
              </w:rPr>
            </w:pPr>
            <w:r w:rsidRPr="00982FAA"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24"/>
                <w:szCs w:val="24"/>
                <w:lang w:eastAsia="en-GB"/>
              </w:rPr>
              <w:t>Lesson...</w:t>
            </w:r>
          </w:p>
          <w:p w:rsidR="004C6902" w:rsidRPr="00982FAA" w:rsidRDefault="004C6902" w:rsidP="00C34726">
            <w:pPr>
              <w:pStyle w:val="a3"/>
              <w:jc w:val="center"/>
              <w:rPr>
                <w:rFonts w:ascii="Maiandra GD" w:eastAsia="Times New Roman" w:hAnsi="Maiandra GD" w:cs="Times New Roman" w:hint="cs"/>
                <w:b/>
                <w:bCs/>
                <w:i/>
                <w:iCs/>
                <w:color w:val="FFFFFF"/>
                <w:sz w:val="24"/>
                <w:szCs w:val="24"/>
                <w:lang w:eastAsia="en-GB"/>
              </w:rPr>
            </w:pPr>
          </w:p>
        </w:tc>
      </w:tr>
      <w:tr w:rsidR="004C6902" w:rsidRPr="007D67EB" w:rsidTr="00C34726">
        <w:trPr>
          <w:trHeight w:val="221"/>
        </w:trPr>
        <w:tc>
          <w:tcPr>
            <w:tcW w:w="1008" w:type="dxa"/>
            <w:tcBorders>
              <w:left w:val="single" w:sz="8" w:space="0" w:color="000000"/>
            </w:tcBorders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82FAA"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80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29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/3/143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  <w:rtl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30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/1/201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5183" w:type="dxa"/>
            <w:tcBorders>
              <w:right w:val="single" w:sz="8" w:space="0" w:color="000000"/>
            </w:tcBorders>
            <w:vAlign w:val="center"/>
          </w:tcPr>
          <w:p w:rsidR="004C6902" w:rsidRPr="00C32C6E" w:rsidRDefault="004C6902" w:rsidP="00C34726">
            <w:pPr>
              <w:pStyle w:val="a3"/>
              <w:bidi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Registration + Introduction</w:t>
            </w:r>
          </w:p>
        </w:tc>
      </w:tr>
      <w:tr w:rsidR="004C6902" w:rsidRPr="007D67EB" w:rsidTr="00C34726">
        <w:trPr>
          <w:trHeight w:val="167"/>
        </w:trPr>
        <w:tc>
          <w:tcPr>
            <w:tcW w:w="1008" w:type="dxa"/>
            <w:tcBorders>
              <w:left w:val="single" w:sz="8" w:space="0" w:color="000000"/>
            </w:tcBorders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82FAA"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80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6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4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/143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6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/2/201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5183" w:type="dxa"/>
            <w:tcBorders>
              <w:right w:val="single" w:sz="8" w:space="0" w:color="000000"/>
            </w:tcBorders>
            <w:vAlign w:val="center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b/>
                <w:color w:val="000000" w:themeColor="text1"/>
                <w:sz w:val="24"/>
                <w:szCs w:val="24"/>
              </w:rPr>
            </w:pPr>
            <w:r w:rsidRPr="00386A3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Chapter 1</w:t>
            </w:r>
            <w:r w:rsidR="0042750C">
              <w:rPr>
                <w:rFonts w:ascii="Andalus" w:hAnsi="Andalus" w:cs="Andalus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2750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+listening &amp; speaking activities</w:t>
            </w:r>
          </w:p>
        </w:tc>
      </w:tr>
      <w:tr w:rsidR="004C6902" w:rsidRPr="007D67EB" w:rsidTr="00C34726">
        <w:trPr>
          <w:trHeight w:val="248"/>
        </w:trPr>
        <w:tc>
          <w:tcPr>
            <w:tcW w:w="1008" w:type="dxa"/>
            <w:tcBorders>
              <w:left w:val="single" w:sz="8" w:space="0" w:color="000000"/>
            </w:tcBorders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82FAA"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0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13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4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/143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13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/2/201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5183" w:type="dxa"/>
            <w:tcBorders>
              <w:right w:val="single" w:sz="8" w:space="0" w:color="000000"/>
            </w:tcBorders>
            <w:vAlign w:val="center"/>
          </w:tcPr>
          <w:p w:rsidR="004C6902" w:rsidRPr="00982FAA" w:rsidRDefault="004C6902" w:rsidP="00C34726">
            <w:pPr>
              <w:spacing w:after="0" w:line="240" w:lineRule="auto"/>
              <w:jc w:val="center"/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</w:pPr>
            <w:r w:rsidRPr="00386A3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Chapter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</w:t>
            </w:r>
            <w:r w:rsidR="0042750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+listening &amp; speaking activities</w:t>
            </w:r>
          </w:p>
        </w:tc>
      </w:tr>
      <w:tr w:rsidR="004C6902" w:rsidRPr="007D67EB" w:rsidTr="00C34726">
        <w:trPr>
          <w:trHeight w:val="248"/>
        </w:trPr>
        <w:tc>
          <w:tcPr>
            <w:tcW w:w="1008" w:type="dxa"/>
            <w:tcBorders>
              <w:left w:val="single" w:sz="8" w:space="0" w:color="000000"/>
            </w:tcBorders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Andalus" w:eastAsia="Times New Roman" w:hAnsi="Andalus" w:cs="Andalus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82FAA">
              <w:rPr>
                <w:rFonts w:ascii="Andalus" w:eastAsia="Times New Roman" w:hAnsi="Andalus" w:cs="Andalus"/>
                <w:b/>
                <w:bCs/>
                <w:color w:val="FFFFFF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0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20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/4/143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20</w:t>
            </w:r>
            <w:r w:rsidRPr="00982FAA">
              <w:rPr>
                <w:rFonts w:ascii="Andalus" w:hAnsi="Andalus" w:cs="Andalus"/>
                <w:sz w:val="24"/>
                <w:szCs w:val="24"/>
              </w:rPr>
              <w:t>/2/201</w:t>
            </w:r>
            <w:r>
              <w:rPr>
                <w:rFonts w:ascii="Andalus" w:hAnsi="Andalus" w:cs="Andalus"/>
                <w:sz w:val="24"/>
                <w:szCs w:val="24"/>
              </w:rPr>
              <w:t>4</w:t>
            </w:r>
          </w:p>
        </w:tc>
        <w:tc>
          <w:tcPr>
            <w:tcW w:w="5183" w:type="dxa"/>
            <w:tcBorders>
              <w:right w:val="single" w:sz="8" w:space="0" w:color="000000"/>
            </w:tcBorders>
            <w:vAlign w:val="center"/>
          </w:tcPr>
          <w:p w:rsidR="004C6902" w:rsidRPr="00982FAA" w:rsidRDefault="004C6902" w:rsidP="00C34726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386A3A">
              <w:rPr>
                <w:b/>
                <w:sz w:val="20"/>
                <w:szCs w:val="20"/>
              </w:rPr>
              <w:t xml:space="preserve">Chapter </w:t>
            </w:r>
            <w:r>
              <w:rPr>
                <w:b/>
                <w:sz w:val="20"/>
                <w:szCs w:val="20"/>
              </w:rPr>
              <w:t>3+ students' presentations</w:t>
            </w:r>
            <w:r w:rsidR="0042750C">
              <w:rPr>
                <w:b/>
                <w:sz w:val="20"/>
                <w:szCs w:val="20"/>
              </w:rPr>
              <w:t xml:space="preserve"> </w:t>
            </w:r>
            <w:r w:rsidR="0042750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+listening &amp; speaking activities</w:t>
            </w:r>
          </w:p>
        </w:tc>
      </w:tr>
      <w:tr w:rsidR="004C6902" w:rsidRPr="007D67EB" w:rsidTr="00C34726">
        <w:trPr>
          <w:trHeight w:val="257"/>
        </w:trPr>
        <w:tc>
          <w:tcPr>
            <w:tcW w:w="1008" w:type="dxa"/>
            <w:tcBorders>
              <w:left w:val="single" w:sz="8" w:space="0" w:color="000000"/>
            </w:tcBorders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Andalus" w:eastAsia="Times New Roman" w:hAnsi="Andalus" w:cs="Andalus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82FAA">
              <w:rPr>
                <w:rFonts w:ascii="Andalus" w:eastAsia="Times New Roman" w:hAnsi="Andalus" w:cs="Andalus"/>
                <w:b/>
                <w:bCs/>
                <w:color w:val="FFFFFF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80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27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/4/143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27</w:t>
            </w:r>
            <w:r w:rsidRPr="00982FAA">
              <w:rPr>
                <w:rFonts w:ascii="Andalus" w:hAnsi="Andalus" w:cs="Andalus"/>
                <w:sz w:val="24"/>
                <w:szCs w:val="24"/>
              </w:rPr>
              <w:t>/2/201</w:t>
            </w:r>
            <w:r>
              <w:rPr>
                <w:rFonts w:ascii="Andalus" w:hAnsi="Andalus" w:cs="Andalus"/>
                <w:sz w:val="24"/>
                <w:szCs w:val="24"/>
              </w:rPr>
              <w:t>4</w:t>
            </w:r>
          </w:p>
        </w:tc>
        <w:tc>
          <w:tcPr>
            <w:tcW w:w="5183" w:type="dxa"/>
            <w:tcBorders>
              <w:right w:val="single" w:sz="8" w:space="0" w:color="000000"/>
            </w:tcBorders>
            <w:vAlign w:val="center"/>
          </w:tcPr>
          <w:p w:rsidR="004C6902" w:rsidRPr="00982FAA" w:rsidRDefault="004C6902" w:rsidP="00C34726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386A3A">
              <w:rPr>
                <w:b/>
                <w:sz w:val="20"/>
                <w:szCs w:val="20"/>
              </w:rPr>
              <w:t xml:space="preserve">Chapter </w:t>
            </w:r>
            <w:r>
              <w:rPr>
                <w:b/>
                <w:sz w:val="20"/>
                <w:szCs w:val="20"/>
              </w:rPr>
              <w:t>4+ students' presentations</w:t>
            </w:r>
            <w:r>
              <w:rPr>
                <w:rFonts w:ascii="Andalus" w:hAnsi="Andalus" w:cs="Andalus"/>
                <w:b/>
                <w:color w:val="000000" w:themeColor="text1"/>
                <w:sz w:val="24"/>
                <w:szCs w:val="24"/>
              </w:rPr>
              <w:t>+</w:t>
            </w:r>
            <w:r w:rsidRPr="007E2A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Revision</w:t>
            </w:r>
          </w:p>
        </w:tc>
      </w:tr>
      <w:tr w:rsidR="004C6902" w:rsidRPr="007D67EB" w:rsidTr="00C34726">
        <w:trPr>
          <w:trHeight w:val="158"/>
        </w:trPr>
        <w:tc>
          <w:tcPr>
            <w:tcW w:w="10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Andalus" w:eastAsia="Times New Roman" w:hAnsi="Andalus" w:cs="Andalus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82FAA">
              <w:rPr>
                <w:rFonts w:ascii="Andalus" w:eastAsia="Times New Roman" w:hAnsi="Andalus" w:cs="Andalus"/>
                <w:b/>
                <w:bCs/>
                <w:color w:val="FFFFFF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5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5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/143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6</w:t>
            </w:r>
            <w:r w:rsidRPr="00982FAA">
              <w:rPr>
                <w:rFonts w:ascii="Andalus" w:hAnsi="Andalus" w:cs="Andalus"/>
                <w:sz w:val="24"/>
                <w:szCs w:val="24"/>
              </w:rPr>
              <w:t>/3/201</w:t>
            </w:r>
            <w:r>
              <w:rPr>
                <w:rFonts w:ascii="Andalus" w:hAnsi="Andalus" w:cs="Andalus"/>
                <w:sz w:val="24"/>
                <w:szCs w:val="24"/>
              </w:rPr>
              <w:t>4</w:t>
            </w:r>
          </w:p>
        </w:tc>
        <w:tc>
          <w:tcPr>
            <w:tcW w:w="51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C6902" w:rsidRPr="00982FAA" w:rsidRDefault="004C6902" w:rsidP="00C34726">
            <w:pPr>
              <w:spacing w:after="0" w:line="240" w:lineRule="auto"/>
              <w:jc w:val="center"/>
              <w:rPr>
                <w:rFonts w:ascii="Andalus" w:hAnsi="Andalus" w:cs="Andalus" w:hint="cs"/>
                <w:b/>
                <w:bCs/>
                <w:sz w:val="24"/>
                <w:szCs w:val="24"/>
              </w:rPr>
            </w:pPr>
            <w:r w:rsidRPr="00386A3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Chapter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5 </w:t>
            </w:r>
            <w:r>
              <w:rPr>
                <w:b/>
                <w:sz w:val="20"/>
                <w:szCs w:val="20"/>
              </w:rPr>
              <w:t xml:space="preserve">+ students' presentations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+ Quiz  </w:t>
            </w:r>
          </w:p>
        </w:tc>
      </w:tr>
      <w:tr w:rsidR="004C6902" w:rsidRPr="007D67EB" w:rsidTr="00C34726">
        <w:trPr>
          <w:trHeight w:val="203"/>
        </w:trPr>
        <w:tc>
          <w:tcPr>
            <w:tcW w:w="100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Andalus" w:eastAsia="Times New Roman" w:hAnsi="Andalus" w:cs="Andalus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82FAA">
              <w:rPr>
                <w:rFonts w:ascii="Andalus" w:eastAsia="Times New Roman" w:hAnsi="Andalus" w:cs="Andalus"/>
                <w:b/>
                <w:bCs/>
                <w:color w:val="FFFFFF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12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5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/143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13</w:t>
            </w:r>
            <w:r w:rsidRPr="00982FAA">
              <w:rPr>
                <w:rFonts w:ascii="Andalus" w:hAnsi="Andalus" w:cs="Andalus"/>
                <w:sz w:val="24"/>
                <w:szCs w:val="24"/>
              </w:rPr>
              <w:t>/3/201</w:t>
            </w:r>
            <w:r>
              <w:rPr>
                <w:rFonts w:ascii="Andalus" w:hAnsi="Andalus" w:cs="Andalus"/>
                <w:sz w:val="24"/>
                <w:szCs w:val="24"/>
              </w:rPr>
              <w:t>4</w:t>
            </w:r>
          </w:p>
        </w:tc>
        <w:tc>
          <w:tcPr>
            <w:tcW w:w="51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C6902" w:rsidRPr="00982FAA" w:rsidRDefault="004C6902" w:rsidP="00C34726">
            <w:pPr>
              <w:spacing w:after="0" w:line="240" w:lineRule="auto"/>
              <w:jc w:val="center"/>
              <w:rPr>
                <w:rFonts w:ascii="Andalus" w:hAnsi="Andalus" w:cs="Andalus" w:hint="cs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First mid-term exam</w:t>
            </w:r>
          </w:p>
        </w:tc>
      </w:tr>
      <w:tr w:rsidR="004C6902" w:rsidRPr="007D67EB" w:rsidTr="00C34726">
        <w:trPr>
          <w:trHeight w:val="167"/>
        </w:trPr>
        <w:tc>
          <w:tcPr>
            <w:tcW w:w="1008" w:type="dxa"/>
            <w:tcBorders>
              <w:left w:val="single" w:sz="8" w:space="0" w:color="000000"/>
            </w:tcBorders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rtl/>
                <w:lang w:eastAsia="en-GB"/>
              </w:rPr>
            </w:pPr>
            <w:r w:rsidRPr="00982FAA"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80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pBdr>
                <w:right w:val="single" w:sz="8" w:space="4" w:color="000000"/>
              </w:pBdr>
              <w:bidi w:val="0"/>
              <w:jc w:val="center"/>
              <w:rPr>
                <w:rFonts w:ascii="Andalus" w:hAnsi="Andalus" w:cs="Andalus"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19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/5/143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20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/3/201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5183" w:type="dxa"/>
            <w:tcBorders>
              <w:right w:val="single" w:sz="8" w:space="0" w:color="000000"/>
            </w:tcBorders>
            <w:vAlign w:val="center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b/>
                <w:color w:val="000000" w:themeColor="text1"/>
                <w:sz w:val="24"/>
                <w:szCs w:val="24"/>
              </w:rPr>
            </w:pPr>
            <w:r w:rsidRPr="00386A3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Chapter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6</w:t>
            </w:r>
            <w:r w:rsidR="0042750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+listening &amp; speaking activities</w:t>
            </w:r>
          </w:p>
        </w:tc>
      </w:tr>
      <w:tr w:rsidR="004C6902" w:rsidRPr="007D67EB" w:rsidTr="00C34726">
        <w:trPr>
          <w:trHeight w:val="212"/>
        </w:trPr>
        <w:tc>
          <w:tcPr>
            <w:tcW w:w="1008" w:type="dxa"/>
            <w:tcBorders>
              <w:lef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  <w:lang w:eastAsia="en-GB"/>
              </w:rPr>
            </w:pPr>
            <w:r w:rsidRPr="00982FAA">
              <w:rPr>
                <w:rFonts w:ascii="Andalus" w:hAnsi="Andalus" w:cs="Andalus"/>
                <w:b/>
                <w:bCs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b/>
                <w:bCs/>
                <w:sz w:val="24"/>
                <w:szCs w:val="24"/>
                <w:lang w:eastAsia="en-GB"/>
              </w:rPr>
              <w:t>22</w:t>
            </w:r>
            <w:r w:rsidRPr="00982FAA">
              <w:rPr>
                <w:rFonts w:ascii="Andalus" w:hAnsi="Andalus" w:cs="Andalus"/>
                <w:b/>
                <w:bCs/>
                <w:sz w:val="24"/>
                <w:szCs w:val="24"/>
                <w:lang w:eastAsia="en-GB"/>
              </w:rPr>
              <w:t>/5/143</w:t>
            </w:r>
            <w:r>
              <w:rPr>
                <w:rFonts w:ascii="Andalus" w:hAnsi="Andalus" w:cs="Andalus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982FAA">
              <w:rPr>
                <w:rFonts w:ascii="Andalus" w:hAnsi="Andalus" w:cs="Andalus"/>
                <w:b/>
                <w:bCs/>
                <w:sz w:val="24"/>
                <w:szCs w:val="24"/>
              </w:rPr>
              <w:t>23/3/201</w:t>
            </w: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83" w:type="dxa"/>
            <w:tcBorders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982FAA">
              <w:rPr>
                <w:rFonts w:ascii="Andalus" w:hAnsi="Andalus" w:cs="Andalus"/>
                <w:b/>
                <w:bCs/>
                <w:sz w:val="24"/>
                <w:szCs w:val="24"/>
              </w:rPr>
              <w:t>Spring Break</w:t>
            </w:r>
          </w:p>
        </w:tc>
      </w:tr>
      <w:tr w:rsidR="004C6902" w:rsidRPr="007D67EB" w:rsidTr="00C34726">
        <w:trPr>
          <w:trHeight w:val="203"/>
        </w:trPr>
        <w:tc>
          <w:tcPr>
            <w:tcW w:w="1008" w:type="dxa"/>
            <w:tcBorders>
              <w:left w:val="single" w:sz="8" w:space="0" w:color="000000"/>
            </w:tcBorders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rtl/>
                <w:lang w:eastAsia="en-GB"/>
              </w:rPr>
            </w:pPr>
            <w:r w:rsidRPr="00982FAA"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80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3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6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/143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4</w:t>
            </w:r>
            <w:r w:rsidRPr="00982FAA">
              <w:rPr>
                <w:rFonts w:ascii="Andalus" w:hAnsi="Andalus" w:cs="Andalus"/>
                <w:sz w:val="24"/>
                <w:szCs w:val="24"/>
              </w:rPr>
              <w:t>/</w:t>
            </w:r>
            <w:r>
              <w:rPr>
                <w:rFonts w:ascii="Andalus" w:hAnsi="Andalus" w:cs="Andalus"/>
                <w:sz w:val="24"/>
                <w:szCs w:val="24"/>
              </w:rPr>
              <w:t>4</w:t>
            </w:r>
            <w:r w:rsidRPr="00982FAA">
              <w:rPr>
                <w:rFonts w:ascii="Andalus" w:hAnsi="Andalus" w:cs="Andalus"/>
                <w:sz w:val="24"/>
                <w:szCs w:val="24"/>
              </w:rPr>
              <w:t>/201</w:t>
            </w:r>
            <w:r>
              <w:rPr>
                <w:rFonts w:ascii="Andalus" w:hAnsi="Andalus" w:cs="Andalus"/>
                <w:sz w:val="24"/>
                <w:szCs w:val="24"/>
              </w:rPr>
              <w:t>4</w:t>
            </w:r>
          </w:p>
        </w:tc>
        <w:tc>
          <w:tcPr>
            <w:tcW w:w="5183" w:type="dxa"/>
            <w:tcBorders>
              <w:right w:val="single" w:sz="8" w:space="0" w:color="000000"/>
            </w:tcBorders>
            <w:vAlign w:val="center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b/>
                <w:color w:val="000000" w:themeColor="text1"/>
                <w:sz w:val="24"/>
                <w:szCs w:val="24"/>
              </w:rPr>
            </w:pPr>
            <w:r w:rsidRPr="00386A3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Chapter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7</w:t>
            </w:r>
            <w:r>
              <w:rPr>
                <w:b/>
                <w:sz w:val="20"/>
                <w:szCs w:val="20"/>
              </w:rPr>
              <w:t>+ students' presentations</w:t>
            </w:r>
            <w:r>
              <w:rPr>
                <w:rFonts w:ascii="Andalus" w:hAnsi="Andalus" w:cs="Andalus"/>
                <w:b/>
                <w:color w:val="000000" w:themeColor="text1"/>
                <w:sz w:val="24"/>
                <w:szCs w:val="24"/>
              </w:rPr>
              <w:t>+</w:t>
            </w:r>
            <w:r w:rsidRPr="007E2A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Revision</w:t>
            </w:r>
          </w:p>
        </w:tc>
      </w:tr>
      <w:tr w:rsidR="004C6902" w:rsidRPr="007D67EB" w:rsidTr="00C34726">
        <w:trPr>
          <w:trHeight w:val="221"/>
        </w:trPr>
        <w:tc>
          <w:tcPr>
            <w:tcW w:w="1008" w:type="dxa"/>
            <w:tcBorders>
              <w:left w:val="single" w:sz="8" w:space="0" w:color="000000"/>
            </w:tcBorders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82FAA"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80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10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6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/143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10</w:t>
            </w:r>
            <w:r w:rsidRPr="00982FAA">
              <w:rPr>
                <w:rFonts w:ascii="Andalus" w:hAnsi="Andalus" w:cs="Andalus"/>
                <w:sz w:val="24"/>
                <w:szCs w:val="24"/>
              </w:rPr>
              <w:t>/4/201</w:t>
            </w:r>
            <w:r>
              <w:rPr>
                <w:rFonts w:ascii="Andalus" w:hAnsi="Andalus" w:cs="Andalus"/>
                <w:sz w:val="24"/>
                <w:szCs w:val="24"/>
              </w:rPr>
              <w:t>4</w:t>
            </w:r>
          </w:p>
        </w:tc>
        <w:tc>
          <w:tcPr>
            <w:tcW w:w="5183" w:type="dxa"/>
            <w:tcBorders>
              <w:right w:val="single" w:sz="8" w:space="0" w:color="000000"/>
            </w:tcBorders>
            <w:vAlign w:val="center"/>
          </w:tcPr>
          <w:p w:rsidR="004C6902" w:rsidRPr="00982FAA" w:rsidRDefault="004C6902" w:rsidP="00C34726">
            <w:pPr>
              <w:spacing w:after="0" w:line="240" w:lineRule="auto"/>
              <w:jc w:val="center"/>
              <w:rPr>
                <w:rFonts w:ascii="Andalus" w:hAnsi="Andalus" w:cs="Andalus" w:hint="cs"/>
                <w:b/>
                <w:bCs/>
                <w:sz w:val="24"/>
                <w:szCs w:val="24"/>
              </w:rPr>
            </w:pPr>
            <w:r w:rsidRPr="00386A3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Chapter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8 </w:t>
            </w:r>
            <w:r>
              <w:rPr>
                <w:b/>
                <w:sz w:val="20"/>
                <w:szCs w:val="20"/>
              </w:rPr>
              <w:t xml:space="preserve">+ students' </w:t>
            </w:r>
            <w:proofErr w:type="spellStart"/>
            <w:r>
              <w:rPr>
                <w:b/>
                <w:sz w:val="20"/>
                <w:szCs w:val="20"/>
              </w:rPr>
              <w:t>presentations</w:t>
            </w:r>
            <w:r w:rsidR="0042750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+listening</w:t>
            </w:r>
            <w:proofErr w:type="spellEnd"/>
            <w:r w:rsidR="0042750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&amp; speaking activities</w:t>
            </w:r>
          </w:p>
        </w:tc>
      </w:tr>
      <w:tr w:rsidR="004C6902" w:rsidRPr="007D67EB" w:rsidTr="00C34726">
        <w:trPr>
          <w:trHeight w:val="230"/>
        </w:trPr>
        <w:tc>
          <w:tcPr>
            <w:tcW w:w="1008" w:type="dxa"/>
            <w:tcBorders>
              <w:left w:val="single" w:sz="8" w:space="0" w:color="000000"/>
            </w:tcBorders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82FAA"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80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17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/6/143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17</w:t>
            </w:r>
            <w:r w:rsidRPr="00982FAA">
              <w:rPr>
                <w:rFonts w:ascii="Andalus" w:hAnsi="Andalus" w:cs="Andalus"/>
                <w:sz w:val="24"/>
                <w:szCs w:val="24"/>
              </w:rPr>
              <w:t>/4/201</w:t>
            </w:r>
            <w:r>
              <w:rPr>
                <w:rFonts w:ascii="Andalus" w:hAnsi="Andalus" w:cs="Andalus"/>
                <w:sz w:val="24"/>
                <w:szCs w:val="24"/>
              </w:rPr>
              <w:t>4</w:t>
            </w:r>
          </w:p>
        </w:tc>
        <w:tc>
          <w:tcPr>
            <w:tcW w:w="5183" w:type="dxa"/>
            <w:tcBorders>
              <w:right w:val="single" w:sz="8" w:space="0" w:color="000000"/>
            </w:tcBorders>
            <w:vAlign w:val="center"/>
          </w:tcPr>
          <w:p w:rsidR="004C6902" w:rsidRPr="00982FAA" w:rsidRDefault="004C6902" w:rsidP="00C34726">
            <w:pPr>
              <w:spacing w:after="0" w:line="240" w:lineRule="auto"/>
              <w:jc w:val="center"/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</w:pPr>
            <w:r w:rsidRPr="00386A3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Chapter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9  </w:t>
            </w:r>
            <w:r>
              <w:rPr>
                <w:b/>
                <w:sz w:val="20"/>
                <w:szCs w:val="20"/>
              </w:rPr>
              <w:t xml:space="preserve">+ students' </w:t>
            </w:r>
            <w:proofErr w:type="spellStart"/>
            <w:r>
              <w:rPr>
                <w:b/>
                <w:sz w:val="20"/>
                <w:szCs w:val="20"/>
              </w:rPr>
              <w:t>presentations</w:t>
            </w:r>
            <w:r w:rsidR="0042750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+listening</w:t>
            </w:r>
            <w:proofErr w:type="spellEnd"/>
            <w:r w:rsidR="0042750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&amp; speaking activities</w:t>
            </w:r>
          </w:p>
        </w:tc>
      </w:tr>
      <w:tr w:rsidR="004C6902" w:rsidRPr="007D67EB" w:rsidTr="00C34726">
        <w:trPr>
          <w:trHeight w:val="248"/>
        </w:trPr>
        <w:tc>
          <w:tcPr>
            <w:tcW w:w="1008" w:type="dxa"/>
            <w:tcBorders>
              <w:left w:val="single" w:sz="8" w:space="0" w:color="000000"/>
            </w:tcBorders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82FAA"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80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24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/6/143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24</w:t>
            </w:r>
            <w:r w:rsidRPr="00982FAA">
              <w:rPr>
                <w:rFonts w:ascii="Andalus" w:hAnsi="Andalus" w:cs="Andalus"/>
                <w:sz w:val="24"/>
                <w:szCs w:val="24"/>
              </w:rPr>
              <w:t>/4/201</w:t>
            </w:r>
            <w:r>
              <w:rPr>
                <w:rFonts w:ascii="Andalus" w:hAnsi="Andalus" w:cs="Andalus"/>
                <w:sz w:val="24"/>
                <w:szCs w:val="24"/>
              </w:rPr>
              <w:t>4</w:t>
            </w:r>
          </w:p>
        </w:tc>
        <w:tc>
          <w:tcPr>
            <w:tcW w:w="5183" w:type="dxa"/>
            <w:tcBorders>
              <w:right w:val="single" w:sz="8" w:space="0" w:color="000000"/>
            </w:tcBorders>
            <w:vAlign w:val="center"/>
          </w:tcPr>
          <w:p w:rsidR="004C6902" w:rsidRPr="00982FAA" w:rsidRDefault="004C6902" w:rsidP="00C34726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386A3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Chapter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10 + Quiz  </w:t>
            </w:r>
            <w:r>
              <w:rPr>
                <w:b/>
                <w:sz w:val="20"/>
                <w:szCs w:val="20"/>
              </w:rPr>
              <w:t xml:space="preserve">+ students' </w:t>
            </w:r>
            <w:proofErr w:type="spellStart"/>
            <w:r>
              <w:rPr>
                <w:b/>
                <w:sz w:val="20"/>
                <w:szCs w:val="20"/>
              </w:rPr>
              <w:t>presentations</w:t>
            </w:r>
            <w:r w:rsidR="0042750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+listening</w:t>
            </w:r>
            <w:proofErr w:type="spellEnd"/>
            <w:r w:rsidR="0042750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&amp; speaking activities</w:t>
            </w:r>
          </w:p>
        </w:tc>
      </w:tr>
      <w:tr w:rsidR="004C6902" w:rsidRPr="007D67EB" w:rsidTr="00C34726">
        <w:trPr>
          <w:trHeight w:val="248"/>
        </w:trPr>
        <w:tc>
          <w:tcPr>
            <w:tcW w:w="10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82FAA"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2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7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/143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  <w:shd w:val="clear" w:color="auto" w:fill="DAEEF3" w:themeFill="accent5" w:themeFillTint="33"/>
          </w:tcPr>
          <w:p w:rsidR="004C6902" w:rsidRPr="00982FAA" w:rsidRDefault="004C6902" w:rsidP="004C6902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</w:t>
            </w:r>
            <w:r w:rsidRPr="00982FAA">
              <w:rPr>
                <w:rFonts w:ascii="Andalus" w:hAnsi="Andalus" w:cs="Andalus"/>
                <w:sz w:val="24"/>
                <w:szCs w:val="24"/>
              </w:rPr>
              <w:t>/</w:t>
            </w:r>
            <w:r>
              <w:rPr>
                <w:rFonts w:ascii="Andalus" w:hAnsi="Andalus" w:cs="Andalus"/>
                <w:sz w:val="24"/>
                <w:szCs w:val="24"/>
              </w:rPr>
              <w:t>5</w:t>
            </w:r>
            <w:r w:rsidRPr="00982FAA">
              <w:rPr>
                <w:rFonts w:ascii="Andalus" w:hAnsi="Andalus" w:cs="Andalus"/>
                <w:sz w:val="24"/>
                <w:szCs w:val="24"/>
              </w:rPr>
              <w:t>/201</w:t>
            </w:r>
            <w:r>
              <w:rPr>
                <w:rFonts w:ascii="Andalus" w:hAnsi="Andalus" w:cs="Andalus"/>
                <w:sz w:val="24"/>
                <w:szCs w:val="24"/>
              </w:rPr>
              <w:t>4</w:t>
            </w:r>
          </w:p>
        </w:tc>
        <w:tc>
          <w:tcPr>
            <w:tcW w:w="51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C6902" w:rsidRPr="00982FAA" w:rsidRDefault="004C6902" w:rsidP="00C34726">
            <w:pPr>
              <w:spacing w:after="0" w:line="240" w:lineRule="auto"/>
              <w:jc w:val="center"/>
              <w:rPr>
                <w:rFonts w:ascii="Andalus" w:hAnsi="Andalus" w:cs="Andalu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Second mid-term exam</w:t>
            </w:r>
          </w:p>
        </w:tc>
      </w:tr>
      <w:tr w:rsidR="004C6902" w:rsidRPr="007D67EB" w:rsidTr="00C34726">
        <w:trPr>
          <w:trHeight w:val="77"/>
        </w:trPr>
        <w:tc>
          <w:tcPr>
            <w:tcW w:w="10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82FAA"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9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7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/143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8</w:t>
            </w:r>
            <w:r w:rsidRPr="00982FAA">
              <w:rPr>
                <w:rFonts w:ascii="Andalus" w:hAnsi="Andalus" w:cs="Andalus"/>
                <w:sz w:val="24"/>
                <w:szCs w:val="24"/>
              </w:rPr>
              <w:t>/5/201</w:t>
            </w:r>
            <w:r>
              <w:rPr>
                <w:rFonts w:ascii="Andalus" w:hAnsi="Andalus" w:cs="Andalus"/>
                <w:sz w:val="24"/>
                <w:szCs w:val="24"/>
              </w:rPr>
              <w:t>4</w:t>
            </w:r>
          </w:p>
        </w:tc>
        <w:tc>
          <w:tcPr>
            <w:tcW w:w="51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C6902" w:rsidRPr="00982FAA" w:rsidRDefault="004C6902" w:rsidP="00C34726">
            <w:pPr>
              <w:spacing w:after="0" w:line="240" w:lineRule="auto"/>
              <w:jc w:val="center"/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</w:pPr>
            <w:r w:rsidRPr="007E2A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Revision</w:t>
            </w: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</w:t>
            </w:r>
            <w:r w:rsidR="0042750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+listening &amp; speaking activities</w:t>
            </w:r>
          </w:p>
        </w:tc>
      </w:tr>
      <w:tr w:rsidR="004C6902" w:rsidRPr="007D67EB" w:rsidTr="00C34726">
        <w:trPr>
          <w:trHeight w:val="194"/>
        </w:trPr>
        <w:tc>
          <w:tcPr>
            <w:tcW w:w="10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82FAA"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16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/7/143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  <w:rtl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15</w:t>
            </w:r>
            <w:r w:rsidRPr="00982FAA">
              <w:rPr>
                <w:rFonts w:ascii="Andalus" w:hAnsi="Andalus" w:cs="Andalus"/>
                <w:sz w:val="24"/>
                <w:szCs w:val="24"/>
              </w:rPr>
              <w:t>/5/201</w:t>
            </w:r>
            <w:r>
              <w:rPr>
                <w:rFonts w:ascii="Andalus" w:hAnsi="Andalus" w:cs="Andalus"/>
                <w:sz w:val="24"/>
                <w:szCs w:val="24"/>
              </w:rPr>
              <w:t>4</w:t>
            </w:r>
          </w:p>
        </w:tc>
        <w:tc>
          <w:tcPr>
            <w:tcW w:w="51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C6902" w:rsidRPr="00982FAA" w:rsidRDefault="004C6902" w:rsidP="00C34726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Final Exam</w:t>
            </w:r>
          </w:p>
        </w:tc>
      </w:tr>
      <w:tr w:rsidR="004C6902" w:rsidRPr="007D67EB" w:rsidTr="00C34726">
        <w:trPr>
          <w:trHeight w:val="122"/>
        </w:trPr>
        <w:tc>
          <w:tcPr>
            <w:tcW w:w="1008" w:type="dxa"/>
            <w:tcBorders>
              <w:left w:val="single" w:sz="8" w:space="0" w:color="000000"/>
            </w:tcBorders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82FAA"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180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23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/7/1434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22</w:t>
            </w:r>
            <w:r w:rsidRPr="00982FAA">
              <w:rPr>
                <w:rFonts w:ascii="Andalus" w:hAnsi="Andalus" w:cs="Andalus"/>
                <w:sz w:val="24"/>
                <w:szCs w:val="24"/>
                <w:lang w:eastAsia="en-GB"/>
              </w:rPr>
              <w:t>/5/201</w:t>
            </w:r>
            <w:r>
              <w:rPr>
                <w:rFonts w:ascii="Andalus" w:hAnsi="Andalus" w:cs="Andalus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5183" w:type="dxa"/>
            <w:tcBorders>
              <w:right w:val="single" w:sz="8" w:space="0" w:color="000000"/>
            </w:tcBorders>
            <w:vAlign w:val="center"/>
          </w:tcPr>
          <w:p w:rsidR="004C6902" w:rsidRPr="00982FAA" w:rsidRDefault="004C6902" w:rsidP="00C34726">
            <w:pPr>
              <w:spacing w:after="0" w:line="240" w:lineRule="auto"/>
              <w:jc w:val="center"/>
              <w:rPr>
                <w:rFonts w:ascii="Andalus" w:hAnsi="Andalus" w:cs="Andalus" w:hint="cs"/>
                <w:b/>
                <w:bCs/>
                <w:sz w:val="24"/>
                <w:szCs w:val="24"/>
              </w:rPr>
            </w:pPr>
            <w:r w:rsidRPr="00445395">
              <w:rPr>
                <w:rFonts w:asciiTheme="majorHAnsi" w:hAnsiTheme="majorHAnsi" w:cstheme="minorHAnsi"/>
                <w:color w:val="008080"/>
                <w:sz w:val="16"/>
                <w:szCs w:val="16"/>
              </w:rPr>
              <w:t>General exams</w:t>
            </w:r>
          </w:p>
        </w:tc>
      </w:tr>
      <w:tr w:rsidR="004C6902" w:rsidRPr="007D67EB" w:rsidTr="00C34726">
        <w:trPr>
          <w:trHeight w:val="221"/>
        </w:trPr>
        <w:tc>
          <w:tcPr>
            <w:tcW w:w="10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33CC"/>
            <w:vAlign w:val="center"/>
          </w:tcPr>
          <w:p w:rsidR="004C6902" w:rsidRPr="00982FAA" w:rsidRDefault="004C6902" w:rsidP="00C34726">
            <w:pPr>
              <w:pStyle w:val="a3"/>
              <w:jc w:val="center"/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82FAA">
              <w:rPr>
                <w:rFonts w:ascii="Andalus" w:hAnsi="Andalus" w:cs="Andalus"/>
                <w:b/>
                <w:bCs/>
                <w:color w:val="FFFFFF"/>
                <w:sz w:val="24"/>
                <w:szCs w:val="24"/>
                <w:lang w:eastAsia="en-GB"/>
              </w:rPr>
              <w:t>18+19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ind w:left="-108"/>
              <w:jc w:val="center"/>
              <w:rPr>
                <w:rFonts w:ascii="Andalus" w:hAnsi="Andalus" w:cs="Andalus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ndalus" w:hAnsi="Andalus" w:cs="Andalus"/>
                <w:color w:val="FF0000"/>
                <w:sz w:val="24"/>
                <w:szCs w:val="24"/>
                <w:lang w:eastAsia="en-GB"/>
              </w:rPr>
              <w:t>26/7</w:t>
            </w:r>
            <w:r w:rsidRPr="00982FAA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GB"/>
              </w:rPr>
              <w:t>→</w:t>
            </w:r>
            <w:r>
              <w:rPr>
                <w:rFonts w:ascii="Andalus" w:hAnsi="Andalus" w:cs="Andalus"/>
                <w:color w:val="FF0000"/>
                <w:sz w:val="24"/>
                <w:szCs w:val="24"/>
                <w:lang w:eastAsia="en-GB"/>
              </w:rPr>
              <w:t>7</w:t>
            </w:r>
            <w:r w:rsidRPr="00982FAA">
              <w:rPr>
                <w:rFonts w:ascii="Andalus" w:hAnsi="Andalus" w:cs="Andalus"/>
                <w:color w:val="FF0000"/>
                <w:sz w:val="24"/>
                <w:szCs w:val="24"/>
                <w:lang w:eastAsia="en-GB"/>
              </w:rPr>
              <w:t>/</w:t>
            </w:r>
            <w:r>
              <w:rPr>
                <w:rFonts w:ascii="Andalus" w:hAnsi="Andalus" w:cs="Andalus"/>
                <w:color w:val="FF0000"/>
                <w:sz w:val="24"/>
                <w:szCs w:val="24"/>
                <w:lang w:eastAsia="en-GB"/>
              </w:rPr>
              <w:t>8</w:t>
            </w:r>
            <w:r w:rsidRPr="00982FAA">
              <w:rPr>
                <w:rFonts w:ascii="Andalus" w:hAnsi="Andalus" w:cs="Andalus"/>
                <w:color w:val="FF0000"/>
                <w:sz w:val="24"/>
                <w:szCs w:val="24"/>
                <w:lang w:eastAsia="en-GB"/>
              </w:rPr>
              <w:t>/143</w:t>
            </w:r>
            <w:r>
              <w:rPr>
                <w:rFonts w:ascii="Andalus" w:hAnsi="Andalus" w:cs="Andalus"/>
                <w:color w:val="FF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  <w:shd w:val="clear" w:color="auto" w:fill="DAEEF3" w:themeFill="accent5" w:themeFillTint="33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color w:val="FF0000"/>
                <w:sz w:val="24"/>
                <w:szCs w:val="24"/>
                <w:lang w:eastAsia="en-GB"/>
              </w:rPr>
            </w:pPr>
            <w:r w:rsidRPr="00982FAA">
              <w:rPr>
                <w:rFonts w:ascii="Andalus" w:hAnsi="Andalus" w:cs="Andalus"/>
                <w:color w:val="FF0000"/>
                <w:sz w:val="24"/>
                <w:szCs w:val="24"/>
                <w:lang w:eastAsia="en-GB"/>
              </w:rPr>
              <w:t>25/5</w:t>
            </w:r>
            <w:r w:rsidRPr="00982FAA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GB"/>
              </w:rPr>
              <w:t>→</w:t>
            </w:r>
            <w:r w:rsidRPr="00982FAA">
              <w:rPr>
                <w:rFonts w:ascii="Andalus" w:hAnsi="Andalus" w:cs="Andalus"/>
                <w:color w:val="FF0000"/>
                <w:sz w:val="24"/>
                <w:szCs w:val="24"/>
                <w:lang w:eastAsia="en-GB"/>
              </w:rPr>
              <w:t>5/6/201</w:t>
            </w:r>
            <w:r>
              <w:rPr>
                <w:rFonts w:ascii="Andalus" w:hAnsi="Andalus" w:cs="Andalus"/>
                <w:color w:val="FF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51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C6902" w:rsidRPr="00982FAA" w:rsidRDefault="004C6902" w:rsidP="00C34726">
            <w:pPr>
              <w:pStyle w:val="a3"/>
              <w:bidi w:val="0"/>
              <w:jc w:val="center"/>
              <w:rPr>
                <w:rFonts w:ascii="Andalus" w:hAnsi="Andalus" w:cs="Andalus"/>
                <w:b/>
                <w:color w:val="000000" w:themeColor="text1"/>
                <w:sz w:val="24"/>
                <w:szCs w:val="24"/>
              </w:rPr>
            </w:pPr>
            <w:r w:rsidRPr="00445395">
              <w:rPr>
                <w:rFonts w:asciiTheme="majorHAnsi" w:hAnsiTheme="majorHAnsi" w:cstheme="minorHAnsi"/>
                <w:color w:val="FF0000"/>
                <w:sz w:val="16"/>
                <w:szCs w:val="16"/>
              </w:rPr>
              <w:t>Final Exams</w:t>
            </w:r>
          </w:p>
        </w:tc>
      </w:tr>
    </w:tbl>
    <w:p w:rsidR="004C6902" w:rsidRPr="00D86888" w:rsidRDefault="004C6902" w:rsidP="004C6902">
      <w:pPr>
        <w:rPr>
          <w:color w:val="000000" w:themeColor="text1"/>
        </w:rPr>
      </w:pPr>
      <w:bookmarkStart w:id="0" w:name="_GoBack"/>
      <w:bookmarkEnd w:id="0"/>
      <w:r w:rsidRPr="00B4131A">
        <w:rPr>
          <w:rFonts w:ascii="Maiandra GD" w:hAnsi="Maiandra GD"/>
          <w:b/>
          <w:bCs/>
          <w:noProof/>
          <w:color w:val="FFFFFF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1.9pt;margin-top:489.2pt;width:495.8pt;height:141.9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ecKAIAAFEEAAAOAAAAZHJzL2Uyb0RvYy54bWysVNuO2yAQfa/Uf0C8N3asXK04q222qSpt&#10;L9JuP4BgbKNihgKJnX59B+yk6e2lqh8QA8OZM2dmvLnrW0VOwjoJuqDTSUqJ0BxKqeuCfn7ev1pR&#10;4jzTJVOgRUHPwtG77csXm87kIoMGVCksQRDt8s4UtPHe5EnieCNa5iZghMbLCmzLPJq2TkrLOkRv&#10;VZKl6SLpwJbGAhfO4enDcEm3Eb+qBPcfq8oJT1RBkZuPq43rIazJdsPy2jLTSD7SYP/AomVSY9Ar&#10;1APzjByt/A2qldyCg8pPOLQJVJXkIuaA2UzTX7J5apgRMRcUx5mrTO7/wfIPp0+WyLKgGSWatVii&#10;Z9F78hp6kgV1OuNydHoy6OZ7PMYqx0ydeQT+xRENu4bpWtxbC10jWInspuFlcvN0wHEB5NC9hxLD&#10;sKOHCNRXtg3SoRgE0bFK52tlAhWOh4tsvVgukSLHu+kqzZaLeYzB8stzY51/K6AlYVNQi6WP8Oz0&#10;6Hygw/KLS4jmQMlyL5WKhq0PO2XJiWGb7OM3ov/kpjTpCrqeZ/NBgb9CpPH7E0QrPfa7km1BV1cn&#10;lgfd3ugydqNnUg17pKz0KGTQblDR94d+LMwByjNKamHoa5xD3DRgv1HSYU8X1H09MisoUe80lmU9&#10;nc3CEERjNl9maNjbm8PtDdMcoQrqKRm2Oz8MztFYWTcY6dII91jKvYwih5oPrEbe2LdR+3HGwmDc&#10;2tHrx59g+x0AAP//AwBQSwMEFAAGAAgAAAAhALuNMXfhAAAADAEAAA8AAABkcnMvZG93bnJldi54&#10;bWxMj81OwzAQhO9IvIO1SNyoQ9I/QpwKUfVMKZUQN8d246jxOsRumvL0bE9wm9WMZr4tVqNr2WD6&#10;0HgU8DhJgBlUXjdYC9h/bB6WwEKUqGXr0Qi4mACr8vamkLn2Z3w3wy7WjEow5FKAjbHLOQ/KGifD&#10;xHcGyTv43slIZ19z3cszlbuWp0ky5042SAtWdubVGnXcnZyAsN5+d+qwrY5WX37e1sNMfW6+hLi/&#10;G1+egUUzxr8wXPEJHUpiqvwJdWCtgGlG5FHA02I5BXYNJNmMVEUqnacZ8LLg/58ofwEAAP//AwBQ&#10;SwECLQAUAAYACAAAACEAtoM4kv4AAADhAQAAEwAAAAAAAAAAAAAAAAAAAAAAW0NvbnRlbnRfVHlw&#10;ZXNdLnhtbFBLAQItABQABgAIAAAAIQA4/SH/1gAAAJQBAAALAAAAAAAAAAAAAAAAAC8BAABfcmVs&#10;cy8ucmVsc1BLAQItABQABgAIAAAAIQDBWcecKAIAAFEEAAAOAAAAAAAAAAAAAAAAAC4CAABkcnMv&#10;ZTJvRG9jLnhtbFBLAQItABQABgAIAAAAIQC7jTF34QAAAAwBAAAPAAAAAAAAAAAAAAAAAIIEAABk&#10;cnMvZG93bnJldi54bWxQSwUGAAAAAAQABADzAAAAkAUAAAAA&#10;">
            <v:textbox style="mso-fit-shape-to-text:t">
              <w:txbxContent>
                <w:p w:rsidR="004C6902" w:rsidRPr="00982FAA" w:rsidRDefault="004C6902" w:rsidP="004C6902">
                  <w:pPr>
                    <w:pStyle w:val="a3"/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982FAA"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Pr="00982FAA"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  <w:vertAlign w:val="superscript"/>
                    </w:rPr>
                    <w:t>st</w:t>
                  </w:r>
                  <w:r w:rsidRPr="00982FAA"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In-term Exam: </w:t>
                  </w:r>
                  <w:r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</w:rPr>
                    <w:t>7</w:t>
                  </w:r>
                  <w:r w:rsidRPr="00982FAA"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pts.  2</w:t>
                  </w:r>
                  <w:r w:rsidRPr="00982FAA"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  <w:vertAlign w:val="superscript"/>
                    </w:rPr>
                    <w:t>nd</w:t>
                  </w:r>
                  <w:r w:rsidRPr="00982FAA"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In-term Exam: </w:t>
                  </w:r>
                  <w:r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</w:rPr>
                    <w:t>8</w:t>
                  </w:r>
                  <w:r w:rsidRPr="00982FAA"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pts.                 Class work</w:t>
                  </w:r>
                  <w:r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–presentations </w:t>
                  </w:r>
                  <w:r w:rsidRPr="00982FAA"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: 10 pts.            Final Exam: </w:t>
                  </w:r>
                  <w:r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</w:rPr>
                    <w:t>10</w:t>
                  </w:r>
                  <w:r w:rsidRPr="00982FAA"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pts.</w:t>
                  </w:r>
                </w:p>
                <w:p w:rsidR="004C6902" w:rsidRPr="00982FAA" w:rsidRDefault="004C6902" w:rsidP="004C6902">
                  <w:pPr>
                    <w:spacing w:line="240" w:lineRule="auto"/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  <w:rtl/>
                    </w:rPr>
                  </w:pPr>
                  <w:r w:rsidRPr="00982FAA"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 xml:space="preserve">Very Important Note: </w:t>
                  </w:r>
                  <w:r w:rsidRPr="00982FAA">
                    <w:rPr>
                      <w:rFonts w:ascii="Andalus" w:hAnsi="Andalus" w:cs="Andalus"/>
                      <w:color w:val="000000" w:themeColor="text1"/>
                      <w:sz w:val="24"/>
                      <w:szCs w:val="24"/>
                    </w:rPr>
                    <w:t>Don’t be absent for the in-term exams because there will not be any make up exam. If you have an extreme medical reason for being absent, you will need to present official verification from a government hospital of your medical situation, and then each individual case will be dealt with accordingly.</w:t>
                  </w:r>
                </w:p>
                <w:p w:rsidR="004C6902" w:rsidRPr="0042422C" w:rsidRDefault="004C6902" w:rsidP="004C6902">
                  <w:pPr>
                    <w:spacing w:line="240" w:lineRule="auto"/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982FAA"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Email</w:t>
                  </w:r>
                  <w:r w:rsidRPr="00982FAA"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Andalus" w:hAnsi="Andalus" w:cs="Andalus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ranarashead@hotmail.com</w:t>
                  </w:r>
                </w:p>
              </w:txbxContent>
            </v:textbox>
          </v:shape>
        </w:pict>
      </w:r>
    </w:p>
    <w:p w:rsidR="00A829EC" w:rsidRDefault="00A829EC"/>
    <w:sectPr w:rsidR="00A829EC" w:rsidSect="00E23B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4C6902"/>
    <w:rsid w:val="0000313E"/>
    <w:rsid w:val="000051AC"/>
    <w:rsid w:val="000135E2"/>
    <w:rsid w:val="0001409F"/>
    <w:rsid w:val="000258FB"/>
    <w:rsid w:val="00030D13"/>
    <w:rsid w:val="00032368"/>
    <w:rsid w:val="00032D4F"/>
    <w:rsid w:val="0003351A"/>
    <w:rsid w:val="00035852"/>
    <w:rsid w:val="000467E8"/>
    <w:rsid w:val="00055C30"/>
    <w:rsid w:val="00060A08"/>
    <w:rsid w:val="000644E5"/>
    <w:rsid w:val="00067F90"/>
    <w:rsid w:val="000704AE"/>
    <w:rsid w:val="00073D0D"/>
    <w:rsid w:val="00074C49"/>
    <w:rsid w:val="00081067"/>
    <w:rsid w:val="00090F18"/>
    <w:rsid w:val="000A499E"/>
    <w:rsid w:val="000B4A78"/>
    <w:rsid w:val="000B506B"/>
    <w:rsid w:val="000C2E09"/>
    <w:rsid w:val="000C6A59"/>
    <w:rsid w:val="000D4556"/>
    <w:rsid w:val="000D5D22"/>
    <w:rsid w:val="000D7663"/>
    <w:rsid w:val="000E10B5"/>
    <w:rsid w:val="000F3459"/>
    <w:rsid w:val="000F5859"/>
    <w:rsid w:val="000F6FCD"/>
    <w:rsid w:val="001065B3"/>
    <w:rsid w:val="0011149A"/>
    <w:rsid w:val="00114305"/>
    <w:rsid w:val="00117D16"/>
    <w:rsid w:val="00127940"/>
    <w:rsid w:val="00133B13"/>
    <w:rsid w:val="00134E69"/>
    <w:rsid w:val="00135D5B"/>
    <w:rsid w:val="001408CD"/>
    <w:rsid w:val="0014344C"/>
    <w:rsid w:val="00153B93"/>
    <w:rsid w:val="0015737F"/>
    <w:rsid w:val="00165F9D"/>
    <w:rsid w:val="00194D3F"/>
    <w:rsid w:val="001A457C"/>
    <w:rsid w:val="001C1E0E"/>
    <w:rsid w:val="001C2ADA"/>
    <w:rsid w:val="001C4FA7"/>
    <w:rsid w:val="001D2F1A"/>
    <w:rsid w:val="001D5CAE"/>
    <w:rsid w:val="001D69C3"/>
    <w:rsid w:val="001E0246"/>
    <w:rsid w:val="001E3307"/>
    <w:rsid w:val="001F035E"/>
    <w:rsid w:val="00203EC4"/>
    <w:rsid w:val="00207C37"/>
    <w:rsid w:val="0021600E"/>
    <w:rsid w:val="00216BAB"/>
    <w:rsid w:val="0022258C"/>
    <w:rsid w:val="0023224C"/>
    <w:rsid w:val="002372C5"/>
    <w:rsid w:val="00254F10"/>
    <w:rsid w:val="00264DA4"/>
    <w:rsid w:val="00274A0D"/>
    <w:rsid w:val="00276413"/>
    <w:rsid w:val="00280765"/>
    <w:rsid w:val="002819E9"/>
    <w:rsid w:val="0028388B"/>
    <w:rsid w:val="00284DC9"/>
    <w:rsid w:val="002B256B"/>
    <w:rsid w:val="002B2CFF"/>
    <w:rsid w:val="002B6A92"/>
    <w:rsid w:val="002C1F77"/>
    <w:rsid w:val="002D4772"/>
    <w:rsid w:val="002D55E8"/>
    <w:rsid w:val="002D5612"/>
    <w:rsid w:val="002E1A07"/>
    <w:rsid w:val="002F0409"/>
    <w:rsid w:val="002F239F"/>
    <w:rsid w:val="002F2E64"/>
    <w:rsid w:val="002F562B"/>
    <w:rsid w:val="00305281"/>
    <w:rsid w:val="003113DA"/>
    <w:rsid w:val="0031149B"/>
    <w:rsid w:val="0031388B"/>
    <w:rsid w:val="003218FF"/>
    <w:rsid w:val="00330CB3"/>
    <w:rsid w:val="00335985"/>
    <w:rsid w:val="00337586"/>
    <w:rsid w:val="00343B20"/>
    <w:rsid w:val="003615CC"/>
    <w:rsid w:val="003665E1"/>
    <w:rsid w:val="003670A4"/>
    <w:rsid w:val="00370289"/>
    <w:rsid w:val="00370BB6"/>
    <w:rsid w:val="00374FE2"/>
    <w:rsid w:val="00387CDC"/>
    <w:rsid w:val="00395734"/>
    <w:rsid w:val="00395D38"/>
    <w:rsid w:val="003962B9"/>
    <w:rsid w:val="003965B7"/>
    <w:rsid w:val="003A7A71"/>
    <w:rsid w:val="003C18B8"/>
    <w:rsid w:val="003D3978"/>
    <w:rsid w:val="003E2D10"/>
    <w:rsid w:val="003E643F"/>
    <w:rsid w:val="003F12D4"/>
    <w:rsid w:val="003F4CAD"/>
    <w:rsid w:val="00404F3A"/>
    <w:rsid w:val="00412178"/>
    <w:rsid w:val="00412236"/>
    <w:rsid w:val="0041329F"/>
    <w:rsid w:val="00414D32"/>
    <w:rsid w:val="00422E77"/>
    <w:rsid w:val="00423F68"/>
    <w:rsid w:val="00424F6A"/>
    <w:rsid w:val="0042750C"/>
    <w:rsid w:val="00435E16"/>
    <w:rsid w:val="00436624"/>
    <w:rsid w:val="0043751E"/>
    <w:rsid w:val="00437936"/>
    <w:rsid w:val="00460028"/>
    <w:rsid w:val="0046223F"/>
    <w:rsid w:val="00465DBC"/>
    <w:rsid w:val="00472B22"/>
    <w:rsid w:val="00486CE4"/>
    <w:rsid w:val="00494991"/>
    <w:rsid w:val="00496A10"/>
    <w:rsid w:val="004A1BF6"/>
    <w:rsid w:val="004A36FE"/>
    <w:rsid w:val="004B50D3"/>
    <w:rsid w:val="004C6902"/>
    <w:rsid w:val="004D56E5"/>
    <w:rsid w:val="00502712"/>
    <w:rsid w:val="00512A8A"/>
    <w:rsid w:val="00516571"/>
    <w:rsid w:val="00516770"/>
    <w:rsid w:val="00517548"/>
    <w:rsid w:val="00521A4A"/>
    <w:rsid w:val="00521E26"/>
    <w:rsid w:val="00536F58"/>
    <w:rsid w:val="005419DE"/>
    <w:rsid w:val="0054578E"/>
    <w:rsid w:val="005458E8"/>
    <w:rsid w:val="00550086"/>
    <w:rsid w:val="005527FB"/>
    <w:rsid w:val="00554369"/>
    <w:rsid w:val="00565DDE"/>
    <w:rsid w:val="00565F00"/>
    <w:rsid w:val="0056614F"/>
    <w:rsid w:val="00570AD0"/>
    <w:rsid w:val="0058041A"/>
    <w:rsid w:val="00583360"/>
    <w:rsid w:val="00591885"/>
    <w:rsid w:val="00592F4F"/>
    <w:rsid w:val="00594E09"/>
    <w:rsid w:val="00594EDF"/>
    <w:rsid w:val="005A4106"/>
    <w:rsid w:val="005B1386"/>
    <w:rsid w:val="005B5869"/>
    <w:rsid w:val="005C1E6A"/>
    <w:rsid w:val="005C5209"/>
    <w:rsid w:val="005D5B6D"/>
    <w:rsid w:val="005E2201"/>
    <w:rsid w:val="005E4C60"/>
    <w:rsid w:val="005F09E4"/>
    <w:rsid w:val="005F45D0"/>
    <w:rsid w:val="00604DE4"/>
    <w:rsid w:val="006124EF"/>
    <w:rsid w:val="00616D66"/>
    <w:rsid w:val="00633D44"/>
    <w:rsid w:val="00636D30"/>
    <w:rsid w:val="0064153D"/>
    <w:rsid w:val="0065600F"/>
    <w:rsid w:val="006561D7"/>
    <w:rsid w:val="00662A04"/>
    <w:rsid w:val="00663F5F"/>
    <w:rsid w:val="0066735E"/>
    <w:rsid w:val="00675BF1"/>
    <w:rsid w:val="00681E72"/>
    <w:rsid w:val="006844CE"/>
    <w:rsid w:val="00691FE9"/>
    <w:rsid w:val="00692164"/>
    <w:rsid w:val="0069280B"/>
    <w:rsid w:val="0069288D"/>
    <w:rsid w:val="006B0B1D"/>
    <w:rsid w:val="006B592D"/>
    <w:rsid w:val="006C28E5"/>
    <w:rsid w:val="006C4DCA"/>
    <w:rsid w:val="006D38D0"/>
    <w:rsid w:val="006D62A7"/>
    <w:rsid w:val="006F330F"/>
    <w:rsid w:val="006F39CF"/>
    <w:rsid w:val="006F3EBF"/>
    <w:rsid w:val="006F43B4"/>
    <w:rsid w:val="006F7B0A"/>
    <w:rsid w:val="00704870"/>
    <w:rsid w:val="007066BE"/>
    <w:rsid w:val="0070718E"/>
    <w:rsid w:val="00721883"/>
    <w:rsid w:val="007275F3"/>
    <w:rsid w:val="00732D46"/>
    <w:rsid w:val="0073584A"/>
    <w:rsid w:val="00735EEF"/>
    <w:rsid w:val="00742252"/>
    <w:rsid w:val="007553F5"/>
    <w:rsid w:val="00781E4D"/>
    <w:rsid w:val="007838BE"/>
    <w:rsid w:val="00786EE1"/>
    <w:rsid w:val="0078754C"/>
    <w:rsid w:val="00792F3A"/>
    <w:rsid w:val="007974E9"/>
    <w:rsid w:val="007A0A97"/>
    <w:rsid w:val="007A0BC9"/>
    <w:rsid w:val="007A5DB8"/>
    <w:rsid w:val="007B0765"/>
    <w:rsid w:val="007B3B76"/>
    <w:rsid w:val="007B7B17"/>
    <w:rsid w:val="007C02D9"/>
    <w:rsid w:val="007C3428"/>
    <w:rsid w:val="007C431F"/>
    <w:rsid w:val="007D0E74"/>
    <w:rsid w:val="007F0BFA"/>
    <w:rsid w:val="007F1DD9"/>
    <w:rsid w:val="007F27E4"/>
    <w:rsid w:val="007F285D"/>
    <w:rsid w:val="007F29EE"/>
    <w:rsid w:val="00803866"/>
    <w:rsid w:val="00804CEE"/>
    <w:rsid w:val="008122A3"/>
    <w:rsid w:val="00812BDA"/>
    <w:rsid w:val="00815DCF"/>
    <w:rsid w:val="00826E30"/>
    <w:rsid w:val="00830B53"/>
    <w:rsid w:val="00835E3D"/>
    <w:rsid w:val="00850A21"/>
    <w:rsid w:val="00853C4D"/>
    <w:rsid w:val="00855A76"/>
    <w:rsid w:val="00857462"/>
    <w:rsid w:val="0086131F"/>
    <w:rsid w:val="00874D95"/>
    <w:rsid w:val="00882497"/>
    <w:rsid w:val="008843B6"/>
    <w:rsid w:val="008856FA"/>
    <w:rsid w:val="008A591A"/>
    <w:rsid w:val="008A60CD"/>
    <w:rsid w:val="008B42A5"/>
    <w:rsid w:val="008D05B0"/>
    <w:rsid w:val="008D41F4"/>
    <w:rsid w:val="008D42B6"/>
    <w:rsid w:val="008D771C"/>
    <w:rsid w:val="008E168B"/>
    <w:rsid w:val="008E1DA1"/>
    <w:rsid w:val="00900D38"/>
    <w:rsid w:val="00900DF8"/>
    <w:rsid w:val="00905650"/>
    <w:rsid w:val="009062E6"/>
    <w:rsid w:val="00907902"/>
    <w:rsid w:val="00907C7E"/>
    <w:rsid w:val="00910AE8"/>
    <w:rsid w:val="009134CA"/>
    <w:rsid w:val="00914C76"/>
    <w:rsid w:val="00930040"/>
    <w:rsid w:val="00936C82"/>
    <w:rsid w:val="009376D1"/>
    <w:rsid w:val="00937888"/>
    <w:rsid w:val="00945A10"/>
    <w:rsid w:val="00964072"/>
    <w:rsid w:val="00973FDC"/>
    <w:rsid w:val="00984F62"/>
    <w:rsid w:val="0099071B"/>
    <w:rsid w:val="00992A12"/>
    <w:rsid w:val="0099698F"/>
    <w:rsid w:val="009A27F8"/>
    <w:rsid w:val="009A7CE3"/>
    <w:rsid w:val="009B0D6F"/>
    <w:rsid w:val="009C21ED"/>
    <w:rsid w:val="009C6695"/>
    <w:rsid w:val="009C7694"/>
    <w:rsid w:val="009D00CA"/>
    <w:rsid w:val="009D05F1"/>
    <w:rsid w:val="009D7537"/>
    <w:rsid w:val="009D7D6E"/>
    <w:rsid w:val="009E60C5"/>
    <w:rsid w:val="009F6160"/>
    <w:rsid w:val="00A04FF0"/>
    <w:rsid w:val="00A13E0E"/>
    <w:rsid w:val="00A14DA1"/>
    <w:rsid w:val="00A1681E"/>
    <w:rsid w:val="00A21ED5"/>
    <w:rsid w:val="00A278F1"/>
    <w:rsid w:val="00A318F4"/>
    <w:rsid w:val="00A475E4"/>
    <w:rsid w:val="00A53287"/>
    <w:rsid w:val="00A57ACF"/>
    <w:rsid w:val="00A657ED"/>
    <w:rsid w:val="00A75049"/>
    <w:rsid w:val="00A829EC"/>
    <w:rsid w:val="00A84C8F"/>
    <w:rsid w:val="00A91BBD"/>
    <w:rsid w:val="00AA316C"/>
    <w:rsid w:val="00AB1676"/>
    <w:rsid w:val="00AB32BA"/>
    <w:rsid w:val="00AB599E"/>
    <w:rsid w:val="00AC58DA"/>
    <w:rsid w:val="00AC6A41"/>
    <w:rsid w:val="00AD0436"/>
    <w:rsid w:val="00AD7698"/>
    <w:rsid w:val="00AE35FF"/>
    <w:rsid w:val="00B04F96"/>
    <w:rsid w:val="00B209FA"/>
    <w:rsid w:val="00B20BD5"/>
    <w:rsid w:val="00B21830"/>
    <w:rsid w:val="00B21E33"/>
    <w:rsid w:val="00B2678E"/>
    <w:rsid w:val="00B26EB8"/>
    <w:rsid w:val="00B33211"/>
    <w:rsid w:val="00B405E7"/>
    <w:rsid w:val="00B43775"/>
    <w:rsid w:val="00B459A6"/>
    <w:rsid w:val="00B54FA9"/>
    <w:rsid w:val="00B6129E"/>
    <w:rsid w:val="00B61E8E"/>
    <w:rsid w:val="00B66F48"/>
    <w:rsid w:val="00B674DD"/>
    <w:rsid w:val="00B71285"/>
    <w:rsid w:val="00B8702E"/>
    <w:rsid w:val="00BA1756"/>
    <w:rsid w:val="00BA389A"/>
    <w:rsid w:val="00BA3E21"/>
    <w:rsid w:val="00BA3EFB"/>
    <w:rsid w:val="00BB4467"/>
    <w:rsid w:val="00BC0FDC"/>
    <w:rsid w:val="00BC6D63"/>
    <w:rsid w:val="00BC7219"/>
    <w:rsid w:val="00BE4748"/>
    <w:rsid w:val="00BF24D0"/>
    <w:rsid w:val="00BF7C02"/>
    <w:rsid w:val="00C0313C"/>
    <w:rsid w:val="00C10D2F"/>
    <w:rsid w:val="00C16F9B"/>
    <w:rsid w:val="00C248F3"/>
    <w:rsid w:val="00C40423"/>
    <w:rsid w:val="00C40759"/>
    <w:rsid w:val="00C43210"/>
    <w:rsid w:val="00C465E4"/>
    <w:rsid w:val="00C53EBD"/>
    <w:rsid w:val="00C54C4C"/>
    <w:rsid w:val="00C55DF1"/>
    <w:rsid w:val="00C56D34"/>
    <w:rsid w:val="00C6023B"/>
    <w:rsid w:val="00C65660"/>
    <w:rsid w:val="00C73349"/>
    <w:rsid w:val="00C87B74"/>
    <w:rsid w:val="00CA1182"/>
    <w:rsid w:val="00CA2A76"/>
    <w:rsid w:val="00CA4B06"/>
    <w:rsid w:val="00CA6820"/>
    <w:rsid w:val="00CA7BF7"/>
    <w:rsid w:val="00CB0FF0"/>
    <w:rsid w:val="00CB3175"/>
    <w:rsid w:val="00CC4B0F"/>
    <w:rsid w:val="00CC5B77"/>
    <w:rsid w:val="00CC6FD3"/>
    <w:rsid w:val="00CD0DEE"/>
    <w:rsid w:val="00CE007F"/>
    <w:rsid w:val="00CE5A30"/>
    <w:rsid w:val="00CF3E94"/>
    <w:rsid w:val="00CF453B"/>
    <w:rsid w:val="00D075EC"/>
    <w:rsid w:val="00D14A7A"/>
    <w:rsid w:val="00D14AB9"/>
    <w:rsid w:val="00D20FC0"/>
    <w:rsid w:val="00D23719"/>
    <w:rsid w:val="00D23EBF"/>
    <w:rsid w:val="00D34CE3"/>
    <w:rsid w:val="00D45363"/>
    <w:rsid w:val="00D466F8"/>
    <w:rsid w:val="00D46E58"/>
    <w:rsid w:val="00D5037A"/>
    <w:rsid w:val="00D51F7D"/>
    <w:rsid w:val="00D538AC"/>
    <w:rsid w:val="00D60DC7"/>
    <w:rsid w:val="00D64203"/>
    <w:rsid w:val="00D65068"/>
    <w:rsid w:val="00D72F8B"/>
    <w:rsid w:val="00D746F5"/>
    <w:rsid w:val="00D8376A"/>
    <w:rsid w:val="00D95DDA"/>
    <w:rsid w:val="00DA226E"/>
    <w:rsid w:val="00DA692C"/>
    <w:rsid w:val="00DB798A"/>
    <w:rsid w:val="00DC29D1"/>
    <w:rsid w:val="00DC332F"/>
    <w:rsid w:val="00DD7806"/>
    <w:rsid w:val="00DE1C50"/>
    <w:rsid w:val="00DE6AA2"/>
    <w:rsid w:val="00DF0294"/>
    <w:rsid w:val="00DF0D23"/>
    <w:rsid w:val="00DF1A27"/>
    <w:rsid w:val="00DF36D8"/>
    <w:rsid w:val="00E058A1"/>
    <w:rsid w:val="00E20C90"/>
    <w:rsid w:val="00E2593E"/>
    <w:rsid w:val="00E27CC3"/>
    <w:rsid w:val="00E32EB9"/>
    <w:rsid w:val="00E428D5"/>
    <w:rsid w:val="00E4562C"/>
    <w:rsid w:val="00E46DAE"/>
    <w:rsid w:val="00E60B9C"/>
    <w:rsid w:val="00E71D2B"/>
    <w:rsid w:val="00E806AC"/>
    <w:rsid w:val="00E813D9"/>
    <w:rsid w:val="00E8796F"/>
    <w:rsid w:val="00E9524B"/>
    <w:rsid w:val="00EA2B68"/>
    <w:rsid w:val="00EA6B6A"/>
    <w:rsid w:val="00EB09A1"/>
    <w:rsid w:val="00EC21DE"/>
    <w:rsid w:val="00EC2453"/>
    <w:rsid w:val="00EC3290"/>
    <w:rsid w:val="00EC6D3D"/>
    <w:rsid w:val="00ED1A0C"/>
    <w:rsid w:val="00EE07B2"/>
    <w:rsid w:val="00EE65D5"/>
    <w:rsid w:val="00EF4979"/>
    <w:rsid w:val="00F02160"/>
    <w:rsid w:val="00F0736D"/>
    <w:rsid w:val="00F15890"/>
    <w:rsid w:val="00F20F58"/>
    <w:rsid w:val="00F25971"/>
    <w:rsid w:val="00F260A8"/>
    <w:rsid w:val="00F51F37"/>
    <w:rsid w:val="00F62CA6"/>
    <w:rsid w:val="00F9291D"/>
    <w:rsid w:val="00F92AB7"/>
    <w:rsid w:val="00F9415B"/>
    <w:rsid w:val="00FA0041"/>
    <w:rsid w:val="00FB7B81"/>
    <w:rsid w:val="00FC3E6D"/>
    <w:rsid w:val="00FD2876"/>
    <w:rsid w:val="00FD367F"/>
    <w:rsid w:val="00FD6005"/>
    <w:rsid w:val="00FD619D"/>
    <w:rsid w:val="00FE30FD"/>
    <w:rsid w:val="00FE368D"/>
    <w:rsid w:val="00FE4448"/>
    <w:rsid w:val="00FE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02"/>
    <w:pPr>
      <w:bidi/>
      <w:jc w:val="right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902"/>
    <w:pPr>
      <w:bidi/>
      <w:spacing w:after="0" w:line="240" w:lineRule="auto"/>
      <w:jc w:val="right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1016</Characters>
  <Application>Microsoft Office Word</Application>
  <DocSecurity>0</DocSecurity>
  <Lines>8</Lines>
  <Paragraphs>2</Paragraphs>
  <ScaleCrop>false</ScaleCrop>
  <Company>Microsoft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2014-02-18T06:23:00Z</dcterms:created>
  <dcterms:modified xsi:type="dcterms:W3CDTF">2014-02-18T06:42:00Z</dcterms:modified>
</cp:coreProperties>
</file>