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3E" w:rsidRDefault="002A553E" w:rsidP="00F751DE">
      <w:pPr>
        <w:bidi/>
        <w:rPr>
          <w:rFonts w:ascii="Sakkal Majalla" w:hAnsi="Sakkal Majalla" w:cs="Sakkal Majalla"/>
          <w:sz w:val="28"/>
          <w:szCs w:val="28"/>
          <w:rtl/>
        </w:rPr>
      </w:pPr>
      <w:bookmarkStart w:id="0" w:name="_GoBack"/>
      <w:bookmarkEnd w:id="0"/>
    </w:p>
    <w:p w:rsidR="00F751DE" w:rsidRDefault="00F751DE" w:rsidP="00F751DE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751DE">
        <w:rPr>
          <w:rFonts w:ascii="Sakkal Majalla" w:hAnsi="Sakkal Majalla" w:cs="Sakkal Majalla" w:hint="cs"/>
          <w:b/>
          <w:bCs/>
          <w:sz w:val="28"/>
          <w:szCs w:val="28"/>
          <w:rtl/>
        </w:rPr>
        <w:t>يركز هذا المتطلب على توضيح رأيك الشخصي مستندا إلى خبراتك الشخصية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والمهنية</w:t>
      </w:r>
      <w:r w:rsidRPr="00F751D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بمحاور موضوعات المحاضرة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، </w:t>
      </w:r>
      <w:r w:rsidRPr="00F751D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قد يكون من الضروري أحيانا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تدعيم رأيك </w:t>
      </w:r>
      <w:r w:rsidRPr="00F751D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بمرجع إذا كان رأيك يخالف أي من المعلومات المدونة في المحاضرة </w:t>
      </w:r>
    </w:p>
    <w:tbl>
      <w:tblPr>
        <w:tblStyle w:val="GridTable1Light-Accent6"/>
        <w:bidiVisual/>
        <w:tblW w:w="5000" w:type="pct"/>
        <w:tblLook w:val="04A0" w:firstRow="1" w:lastRow="0" w:firstColumn="1" w:lastColumn="0" w:noHBand="0" w:noVBand="1"/>
      </w:tblPr>
      <w:tblGrid>
        <w:gridCol w:w="3487"/>
        <w:gridCol w:w="4678"/>
        <w:gridCol w:w="851"/>
      </w:tblGrid>
      <w:tr w:rsidR="00F751DE" w:rsidRPr="00BB025F" w:rsidTr="005F1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shd w:val="clear" w:color="auto" w:fill="E2EFD9" w:themeFill="accent6" w:themeFillTint="33"/>
            <w:vAlign w:val="center"/>
          </w:tcPr>
          <w:p w:rsidR="00F751DE" w:rsidRPr="00BB025F" w:rsidRDefault="00F751DE" w:rsidP="005F181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البعد</w:t>
            </w:r>
          </w:p>
        </w:tc>
        <w:tc>
          <w:tcPr>
            <w:tcW w:w="2594" w:type="pct"/>
            <w:shd w:val="clear" w:color="auto" w:fill="E2EFD9" w:themeFill="accent6" w:themeFillTint="33"/>
            <w:vAlign w:val="center"/>
          </w:tcPr>
          <w:p w:rsidR="00F751DE" w:rsidRPr="00BB025F" w:rsidRDefault="00F751DE" w:rsidP="005F181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التعليق</w:t>
            </w:r>
          </w:p>
        </w:tc>
        <w:tc>
          <w:tcPr>
            <w:tcW w:w="472" w:type="pct"/>
            <w:shd w:val="clear" w:color="auto" w:fill="E2EFD9" w:themeFill="accent6" w:themeFillTint="33"/>
            <w:vAlign w:val="center"/>
          </w:tcPr>
          <w:p w:rsidR="00F751DE" w:rsidRPr="00BB025F" w:rsidRDefault="00F751DE" w:rsidP="005F181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الدرجة</w:t>
            </w:r>
          </w:p>
        </w:tc>
      </w:tr>
      <w:tr w:rsidR="00F751DE" w:rsidRPr="00BB025F" w:rsidTr="005F1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F751DE" w:rsidRPr="00BB025F" w:rsidRDefault="00F751DE" w:rsidP="00BB025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هل تم تناول كل محاور المحاضرة؟</w:t>
            </w:r>
          </w:p>
        </w:tc>
        <w:tc>
          <w:tcPr>
            <w:tcW w:w="2594" w:type="pct"/>
            <w:vAlign w:val="center"/>
          </w:tcPr>
          <w:p w:rsidR="00F751DE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BB025F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751DE" w:rsidRPr="00BB025F" w:rsidTr="005F1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F751DE" w:rsidRPr="00BB025F" w:rsidRDefault="00BB025F" w:rsidP="00BB025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هل تم تدعيم رأيك </w:t>
            </w:r>
            <w:r w:rsidR="00F751DE"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بخبرات شخصية؟</w:t>
            </w:r>
          </w:p>
        </w:tc>
        <w:tc>
          <w:tcPr>
            <w:tcW w:w="2594" w:type="pct"/>
            <w:vAlign w:val="center"/>
          </w:tcPr>
          <w:p w:rsidR="00F751DE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6C614E" w:rsidRPr="00BB025F" w:rsidRDefault="006C614E" w:rsidP="006C61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BB025F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751DE" w:rsidRPr="00BB025F" w:rsidTr="005F1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F751DE" w:rsidRPr="00BB025F" w:rsidRDefault="00F751DE" w:rsidP="00BB025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هل تم تدعيم رأيك </w:t>
            </w:r>
            <w:r w:rsidR="001D3DA4">
              <w:rPr>
                <w:rFonts w:ascii="Sakkal Majalla" w:hAnsi="Sakkal Majalla" w:cs="Sakkal Majalla" w:hint="cs"/>
                <w:sz w:val="28"/>
                <w:szCs w:val="28"/>
                <w:rtl/>
              </w:rPr>
              <w:t>ب</w:t>
            </w: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خبرات مهنية أو من الميدان؟</w:t>
            </w:r>
          </w:p>
        </w:tc>
        <w:tc>
          <w:tcPr>
            <w:tcW w:w="2594" w:type="pct"/>
            <w:vAlign w:val="center"/>
          </w:tcPr>
          <w:p w:rsidR="00F751DE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BB025F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751DE" w:rsidRPr="00BB025F" w:rsidTr="005F1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F751DE" w:rsidRPr="00BB025F" w:rsidRDefault="00F751DE" w:rsidP="00BB025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هل استشهدت بمرجع أو مراجع إذا كان رأيك يخالف المعلومات المقدمة؟</w:t>
            </w:r>
          </w:p>
        </w:tc>
        <w:tc>
          <w:tcPr>
            <w:tcW w:w="2594" w:type="pct"/>
            <w:vAlign w:val="center"/>
          </w:tcPr>
          <w:p w:rsidR="00F751DE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BB025F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CE6FA3" w:rsidRPr="00BB025F" w:rsidTr="005F1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CE6FA3" w:rsidRPr="00BB025F" w:rsidRDefault="00BB025F" w:rsidP="00BB025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هل وضحت</w:t>
            </w:r>
            <w:r w:rsidR="00CE6FA3"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</w:t>
            </w:r>
            <w:r w:rsidR="00CE6FA3"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معلومات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</w:t>
            </w:r>
            <w:r w:rsidR="00CE6FA3"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ج</w:t>
            </w: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ديدة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التي تعرفت عليها أو </w:t>
            </w: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استفدت منها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؟</w:t>
            </w: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94" w:type="pct"/>
            <w:vAlign w:val="center"/>
          </w:tcPr>
          <w:p w:rsidR="00CE6FA3" w:rsidRDefault="00CE6FA3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6C614E" w:rsidRDefault="006C614E" w:rsidP="006C61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CE6FA3" w:rsidRPr="00BB025F" w:rsidRDefault="00CE6FA3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B025F" w:rsidRPr="00BB025F" w:rsidTr="005F1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BB025F" w:rsidRPr="00BB025F" w:rsidRDefault="00BB025F" w:rsidP="005F181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هل وضحت كيف تغيرت نظرتك أو آرائك نتيجة المعلومات 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لمرتبطة </w:t>
            </w: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بموضوع الم</w:t>
            </w:r>
            <w:r w:rsidR="005F1818">
              <w:rPr>
                <w:rFonts w:ascii="Sakkal Majalla" w:hAnsi="Sakkal Majalla" w:cs="Sakkal Majalla" w:hint="cs"/>
                <w:sz w:val="28"/>
                <w:szCs w:val="28"/>
                <w:rtl/>
              </w:rPr>
              <w:t>قرر</w:t>
            </w: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؟</w:t>
            </w:r>
          </w:p>
        </w:tc>
        <w:tc>
          <w:tcPr>
            <w:tcW w:w="2594" w:type="pct"/>
            <w:vAlign w:val="center"/>
          </w:tcPr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BB025F" w:rsidRP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751DE" w:rsidRPr="00BB025F" w:rsidTr="005F1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F751DE" w:rsidRPr="00BB025F" w:rsidRDefault="00F751DE" w:rsidP="001D3DA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هل وضحت كيف يمكن الاستفادة من هذه المعلومات ميدانيا؟</w:t>
            </w:r>
          </w:p>
        </w:tc>
        <w:tc>
          <w:tcPr>
            <w:tcW w:w="2594" w:type="pct"/>
            <w:vAlign w:val="center"/>
          </w:tcPr>
          <w:p w:rsidR="00F751DE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BB025F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751DE" w:rsidRPr="00BB025F" w:rsidTr="005F1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F751DE" w:rsidRPr="00BB025F" w:rsidRDefault="00F751DE" w:rsidP="00BB025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هل وضحت كيف يمكن تعديل وتكييف معلومات موضوع المقرر بما يتناسب مع </w:t>
            </w:r>
            <w:r w:rsidR="00CE6FA3"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المجتمع والثقافة السعودية؟</w:t>
            </w:r>
          </w:p>
        </w:tc>
        <w:tc>
          <w:tcPr>
            <w:tcW w:w="2594" w:type="pct"/>
            <w:vAlign w:val="center"/>
          </w:tcPr>
          <w:p w:rsidR="00F751DE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AB2CD4" w:rsidRDefault="00AB2CD4" w:rsidP="00AB2CD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BB025F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F751DE" w:rsidRPr="00F751DE" w:rsidRDefault="00F751DE" w:rsidP="006C614E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sectPr w:rsidR="00F751DE" w:rsidRPr="00F751DE" w:rsidSect="00F751DE">
      <w:headerReference w:type="default" r:id="rId8"/>
      <w:footerReference w:type="default" r:id="rId9"/>
      <w:pgSz w:w="11906" w:h="16838"/>
      <w:pgMar w:top="1440" w:right="1440" w:bottom="1440" w:left="144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E52" w:rsidRDefault="00380E52" w:rsidP="00F751DE">
      <w:pPr>
        <w:spacing w:after="0" w:line="240" w:lineRule="auto"/>
      </w:pPr>
      <w:r>
        <w:separator/>
      </w:r>
    </w:p>
  </w:endnote>
  <w:endnote w:type="continuationSeparator" w:id="0">
    <w:p w:rsidR="00380E52" w:rsidRDefault="00380E52" w:rsidP="00F7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CD4" w:rsidRPr="00AB2CD4" w:rsidRDefault="00AB2CD4" w:rsidP="00AB2CD4">
    <w:pPr>
      <w:pStyle w:val="Footer"/>
      <w:numPr>
        <w:ilvl w:val="0"/>
        <w:numId w:val="1"/>
      </w:numPr>
      <w:bidi/>
      <w:rPr>
        <w:rFonts w:ascii="Sakkal Majalla" w:hAnsi="Sakkal Majalla" w:cs="Sakkal Majalla"/>
        <w:b/>
        <w:bCs/>
        <w:sz w:val="24"/>
        <w:szCs w:val="24"/>
      </w:rPr>
    </w:pPr>
    <w:r w:rsidRPr="00AB2CD4">
      <w:rPr>
        <w:rFonts w:ascii="Sakkal Majalla" w:hAnsi="Sakkal Majalla" w:cs="Sakkal Majalla" w:hint="cs"/>
        <w:b/>
        <w:bCs/>
        <w:sz w:val="24"/>
        <w:szCs w:val="24"/>
        <w:rtl/>
      </w:rPr>
      <w:t xml:space="preserve">يجب تسليم الرؤية النقدية </w:t>
    </w:r>
    <w:r>
      <w:rPr>
        <w:rFonts w:ascii="Sakkal Majalla" w:hAnsi="Sakkal Majalla" w:cs="Sakkal Majalla" w:hint="cs"/>
        <w:b/>
        <w:bCs/>
        <w:sz w:val="24"/>
        <w:szCs w:val="24"/>
        <w:rtl/>
      </w:rPr>
      <w:t>الكترونيا على قرص مدمج و</w:t>
    </w:r>
    <w:r w:rsidRPr="00AB2CD4">
      <w:rPr>
        <w:rFonts w:ascii="Sakkal Majalla" w:hAnsi="Sakkal Majalla" w:cs="Sakkal Majalla" w:hint="cs"/>
        <w:b/>
        <w:bCs/>
        <w:sz w:val="24"/>
        <w:szCs w:val="24"/>
        <w:rtl/>
      </w:rPr>
      <w:t>ارسال نسخة على البريد الالكتروني</w:t>
    </w:r>
  </w:p>
  <w:p w:rsidR="00AB2CD4" w:rsidRPr="00AB2CD4" w:rsidRDefault="00AB2CD4" w:rsidP="00AB2CD4">
    <w:pPr>
      <w:pStyle w:val="Footer"/>
      <w:numPr>
        <w:ilvl w:val="0"/>
        <w:numId w:val="1"/>
      </w:numPr>
      <w:bidi/>
      <w:rPr>
        <w:rFonts w:ascii="Sakkal Majalla" w:hAnsi="Sakkal Majalla" w:cs="Sakkal Majalla"/>
        <w:b/>
        <w:bCs/>
        <w:sz w:val="24"/>
        <w:szCs w:val="24"/>
      </w:rPr>
    </w:pPr>
    <w:r w:rsidRPr="00AB2CD4">
      <w:rPr>
        <w:rFonts w:ascii="Sakkal Majalla" w:hAnsi="Sakkal Majalla" w:cs="Sakkal Majalla" w:hint="cs"/>
        <w:b/>
        <w:bCs/>
        <w:sz w:val="24"/>
        <w:szCs w:val="24"/>
        <w:rtl/>
      </w:rPr>
      <w:t xml:space="preserve">يجب 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ان لا </w:t>
    </w:r>
    <w:r w:rsidRPr="00AB2CD4">
      <w:rPr>
        <w:rFonts w:ascii="Sakkal Majalla" w:hAnsi="Sakkal Majalla" w:cs="Sakkal Majalla" w:hint="cs"/>
        <w:b/>
        <w:bCs/>
        <w:sz w:val="24"/>
        <w:szCs w:val="24"/>
        <w:rtl/>
      </w:rPr>
      <w:t>يتجاوز عدد صف</w:t>
    </w:r>
    <w:r>
      <w:rPr>
        <w:rFonts w:ascii="Sakkal Majalla" w:hAnsi="Sakkal Majalla" w:cs="Sakkal Majalla" w:hint="cs"/>
        <w:b/>
        <w:bCs/>
        <w:sz w:val="24"/>
        <w:szCs w:val="24"/>
        <w:rtl/>
      </w:rPr>
      <w:t>حات الرؤية النقدية عن صفحتين ول</w:t>
    </w:r>
    <w:r w:rsidRPr="00AB2CD4">
      <w:rPr>
        <w:rFonts w:ascii="Sakkal Majalla" w:hAnsi="Sakkal Majalla" w:cs="Sakkal Majalla" w:hint="cs"/>
        <w:b/>
        <w:bCs/>
        <w:sz w:val="24"/>
        <w:szCs w:val="24"/>
        <w:rtl/>
      </w:rPr>
      <w:t xml:space="preserve">ا يقل عن صفحة واحدة </w:t>
    </w:r>
  </w:p>
  <w:p w:rsidR="00AB2CD4" w:rsidRPr="00AB2CD4" w:rsidRDefault="00AB2CD4">
    <w:pPr>
      <w:pStyle w:val="Footer"/>
      <w:rPr>
        <w:rFonts w:ascii="Lucida Handwriting" w:hAnsi="Lucida Handwriting"/>
      </w:rPr>
    </w:pPr>
    <w:r w:rsidRPr="00AB2CD4">
      <w:rPr>
        <w:rFonts w:ascii="Lucida Handwriting" w:hAnsi="Lucida Handwriting"/>
        <w:color w:val="5B9BD5" w:themeColor="accent1"/>
      </w:rPr>
      <w:t xml:space="preserve">Abeer </w:t>
    </w:r>
    <w:proofErr w:type="spellStart"/>
    <w:r w:rsidRPr="00AB2CD4">
      <w:rPr>
        <w:rFonts w:ascii="Lucida Handwriting" w:hAnsi="Lucida Handwriting"/>
        <w:color w:val="5B9BD5" w:themeColor="accent1"/>
      </w:rPr>
      <w:t>Alharbi</w:t>
    </w:r>
    <w:proofErr w:type="spellEnd"/>
    <w:r w:rsidRPr="00AB2CD4">
      <w:rPr>
        <w:rFonts w:ascii="Lucida Handwriting" w:hAnsi="Lucida Handwriting"/>
        <w:color w:val="5B9BD5" w:themeColor="accent1"/>
      </w:rPr>
      <w:t xml:space="preserve">, 2014  </w:t>
    </w:r>
    <w:r>
      <w:rPr>
        <w:rFonts w:ascii="Lucida Handwriting" w:hAnsi="Lucida Handwriting"/>
        <w:color w:val="5B9BD5" w:themeColor="accent1"/>
      </w:rPr>
      <w:t xml:space="preserve">                                                                              </w:t>
    </w:r>
    <w:r w:rsidRPr="00AB2CD4">
      <w:rPr>
        <w:rFonts w:ascii="Lucida Handwriting" w:eastAsiaTheme="majorEastAsia" w:hAnsi="Lucida Handwriting" w:cstheme="majorBidi"/>
        <w:color w:val="5B9BD5" w:themeColor="accent1"/>
        <w:sz w:val="20"/>
        <w:szCs w:val="20"/>
      </w:rPr>
      <w:t xml:space="preserve">pg. </w:t>
    </w:r>
    <w:r w:rsidRPr="00AB2CD4">
      <w:rPr>
        <w:rFonts w:ascii="Lucida Handwriting" w:eastAsiaTheme="minorEastAsia" w:hAnsi="Lucida Handwriting"/>
        <w:color w:val="5B9BD5" w:themeColor="accent1"/>
        <w:sz w:val="20"/>
        <w:szCs w:val="20"/>
      </w:rPr>
      <w:fldChar w:fldCharType="begin"/>
    </w:r>
    <w:r w:rsidRPr="00AB2CD4">
      <w:rPr>
        <w:rFonts w:ascii="Lucida Handwriting" w:hAnsi="Lucida Handwriting"/>
        <w:color w:val="5B9BD5" w:themeColor="accent1"/>
        <w:sz w:val="20"/>
        <w:szCs w:val="20"/>
      </w:rPr>
      <w:instrText xml:space="preserve"> PAGE    \* MERGEFORMAT </w:instrText>
    </w:r>
    <w:r w:rsidRPr="00AB2CD4">
      <w:rPr>
        <w:rFonts w:ascii="Lucida Handwriting" w:eastAsiaTheme="minorEastAsia" w:hAnsi="Lucida Handwriting"/>
        <w:color w:val="5B9BD5" w:themeColor="accent1"/>
        <w:sz w:val="20"/>
        <w:szCs w:val="20"/>
      </w:rPr>
      <w:fldChar w:fldCharType="separate"/>
    </w:r>
    <w:r w:rsidR="004D4748" w:rsidRPr="004D4748">
      <w:rPr>
        <w:rFonts w:ascii="Lucida Handwriting" w:eastAsiaTheme="majorEastAsia" w:hAnsi="Lucida Handwriting" w:cstheme="majorBidi"/>
        <w:noProof/>
        <w:color w:val="5B9BD5" w:themeColor="accent1"/>
        <w:sz w:val="20"/>
        <w:szCs w:val="20"/>
      </w:rPr>
      <w:t>1</w:t>
    </w:r>
    <w:r w:rsidRPr="00AB2CD4">
      <w:rPr>
        <w:rFonts w:ascii="Lucida Handwriting" w:eastAsiaTheme="majorEastAsia" w:hAnsi="Lucida Handwriting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E52" w:rsidRDefault="00380E52" w:rsidP="00F751DE">
      <w:pPr>
        <w:spacing w:after="0" w:line="240" w:lineRule="auto"/>
      </w:pPr>
      <w:r>
        <w:separator/>
      </w:r>
    </w:p>
  </w:footnote>
  <w:footnote w:type="continuationSeparator" w:id="0">
    <w:p w:rsidR="00380E52" w:rsidRDefault="00380E52" w:rsidP="00F7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1DE" w:rsidRPr="00F751DE" w:rsidRDefault="00AB2CD4" w:rsidP="00F751DE">
    <w:pPr>
      <w:pStyle w:val="Header"/>
      <w:bidi/>
      <w:jc w:val="center"/>
      <w:rPr>
        <w:rFonts w:ascii="Sakkal Majalla" w:hAnsi="Sakkal Majalla" w:cs="Sakkal Majalla"/>
        <w:b/>
        <w:bCs/>
        <w:color w:val="FF0066"/>
        <w:sz w:val="40"/>
        <w:szCs w:val="40"/>
        <w:rtl/>
      </w:rPr>
    </w:pPr>
    <w:r w:rsidRPr="00AB2CD4">
      <w:rPr>
        <w:rFonts w:ascii="Lucida Handwriting" w:hAnsi="Lucida Handwriting"/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311C4F" wp14:editId="6217E441">
              <wp:simplePos x="0" y="0"/>
              <wp:positionH relativeFrom="margin">
                <wp:posOffset>-723900</wp:posOffset>
              </wp:positionH>
              <wp:positionV relativeFrom="margin">
                <wp:posOffset>-733425</wp:posOffset>
              </wp:positionV>
              <wp:extent cx="7219950" cy="10199370"/>
              <wp:effectExtent l="0" t="0" r="19050" b="1143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9950" cy="1019937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AE35E0" id="Rectangle 452" o:spid="_x0000_s1026" style="position:absolute;margin-left:-57pt;margin-top:-57.75pt;width:568.5pt;height:80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" filled="f" strokecolor="white [3212]" strokeweight="1.25pt">
              <w10:wrap anchorx="margin" anchory="margin"/>
            </v:rect>
          </w:pict>
        </mc:Fallback>
      </mc:AlternateContent>
    </w:r>
    <w:r w:rsidR="00F751DE" w:rsidRPr="00F751DE">
      <w:rPr>
        <w:rFonts w:ascii="Sakkal Majalla" w:hAnsi="Sakkal Majalla" w:cs="Sakkal Majalla" w:hint="cs"/>
        <w:b/>
        <w:bCs/>
        <w:color w:val="FF0066"/>
        <w:sz w:val="40"/>
        <w:szCs w:val="40"/>
        <w:rtl/>
      </w:rPr>
      <w:t>نموذج معايير رؤية نقدية انعكاسية أسبوعية على موضوعات المقرر</w:t>
    </w:r>
  </w:p>
  <w:p w:rsidR="00F751DE" w:rsidRPr="00F751DE" w:rsidRDefault="00F751DE" w:rsidP="004D4748">
    <w:pPr>
      <w:pStyle w:val="Header"/>
      <w:bidi/>
      <w:jc w:val="center"/>
      <w:rPr>
        <w:rFonts w:ascii="Sakkal Majalla" w:hAnsi="Sakkal Majalla" w:cs="Sakkal Majalla"/>
        <w:b/>
        <w:bCs/>
        <w:color w:val="FF0066"/>
        <w:sz w:val="40"/>
        <w:szCs w:val="40"/>
      </w:rPr>
    </w:pPr>
    <w:r>
      <w:rPr>
        <w:rFonts w:ascii="Sakkal Majalla" w:hAnsi="Sakkal Majalla" w:cs="Sakkal Majalla" w:hint="cs"/>
        <w:b/>
        <w:bCs/>
        <w:color w:val="FF0066"/>
        <w:sz w:val="40"/>
        <w:szCs w:val="40"/>
        <w:rtl/>
      </w:rPr>
      <w:t xml:space="preserve">متطلب مقرر </w:t>
    </w:r>
    <w:r w:rsidR="004D4748">
      <w:rPr>
        <w:rFonts w:ascii="Sakkal Majalla" w:hAnsi="Sakkal Majalla" w:cs="Sakkal Majalla" w:hint="cs"/>
        <w:b/>
        <w:bCs/>
        <w:color w:val="FF0066"/>
        <w:sz w:val="40"/>
        <w:szCs w:val="40"/>
        <w:rtl/>
      </w:rPr>
      <w:t>510</w:t>
    </w:r>
    <w:r w:rsidR="006C614E">
      <w:rPr>
        <w:rFonts w:ascii="Sakkal Majalla" w:hAnsi="Sakkal Majalla" w:cs="Sakkal Majalla" w:hint="cs"/>
        <w:b/>
        <w:bCs/>
        <w:color w:val="FF0066"/>
        <w:sz w:val="40"/>
        <w:szCs w:val="40"/>
        <w:rtl/>
      </w:rPr>
      <w:t xml:space="preserve"> </w:t>
    </w:r>
    <w:r>
      <w:rPr>
        <w:rFonts w:ascii="Sakkal Majalla" w:hAnsi="Sakkal Majalla" w:cs="Sakkal Majalla" w:hint="cs"/>
        <w:b/>
        <w:bCs/>
        <w:color w:val="FF0066"/>
        <w:sz w:val="40"/>
        <w:szCs w:val="40"/>
        <w:rtl/>
      </w:rPr>
      <w:t xml:space="preserve">خاص </w:t>
    </w:r>
    <w:r w:rsidR="004D4748">
      <w:rPr>
        <w:rFonts w:ascii="Sakkal Majalla" w:hAnsi="Sakkal Majalla" w:cs="Sakkal Majalla" w:hint="cs"/>
        <w:b/>
        <w:bCs/>
        <w:color w:val="FF0066"/>
        <w:sz w:val="40"/>
        <w:szCs w:val="40"/>
        <w:rtl/>
      </w:rPr>
      <w:t xml:space="preserve">توجهات حديثة في </w:t>
    </w:r>
    <w:r w:rsidR="001D3DA4">
      <w:rPr>
        <w:rFonts w:ascii="Sakkal Majalla" w:hAnsi="Sakkal Majalla" w:cs="Sakkal Majalla" w:hint="cs"/>
        <w:b/>
        <w:bCs/>
        <w:color w:val="FF0066"/>
        <w:sz w:val="40"/>
        <w:szCs w:val="40"/>
        <w:rtl/>
      </w:rPr>
      <w:t xml:space="preserve">التربية الخاصة </w:t>
    </w:r>
    <w:r w:rsidR="006C614E">
      <w:rPr>
        <w:rFonts w:ascii="Sakkal Majalla" w:hAnsi="Sakkal Majalla" w:cs="Sakkal Majalla" w:hint="cs"/>
        <w:b/>
        <w:bCs/>
        <w:color w:val="FF0066"/>
        <w:sz w:val="40"/>
        <w:szCs w:val="40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A09FD"/>
    <w:multiLevelType w:val="hybridMultilevel"/>
    <w:tmpl w:val="AB6CE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DE"/>
    <w:rsid w:val="000F2C9B"/>
    <w:rsid w:val="00186572"/>
    <w:rsid w:val="001D3DA4"/>
    <w:rsid w:val="002A553E"/>
    <w:rsid w:val="00380E52"/>
    <w:rsid w:val="004D4748"/>
    <w:rsid w:val="005F1818"/>
    <w:rsid w:val="006831CE"/>
    <w:rsid w:val="006C614E"/>
    <w:rsid w:val="00720AC0"/>
    <w:rsid w:val="00730108"/>
    <w:rsid w:val="008A4052"/>
    <w:rsid w:val="00AB2CD4"/>
    <w:rsid w:val="00BB025F"/>
    <w:rsid w:val="00C63A43"/>
    <w:rsid w:val="00CE6FA3"/>
    <w:rsid w:val="00F751DE"/>
    <w:rsid w:val="00FD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00CBA3-3F22-44C6-8A58-BFC60429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1DE"/>
  </w:style>
  <w:style w:type="paragraph" w:styleId="Footer">
    <w:name w:val="footer"/>
    <w:basedOn w:val="Normal"/>
    <w:link w:val="FooterChar"/>
    <w:uiPriority w:val="99"/>
    <w:unhideWhenUsed/>
    <w:rsid w:val="00F7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1DE"/>
  </w:style>
  <w:style w:type="table" w:styleId="TableGrid">
    <w:name w:val="Table Grid"/>
    <w:basedOn w:val="TableNormal"/>
    <w:uiPriority w:val="39"/>
    <w:rsid w:val="00F75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F751D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9F896-B513-40B3-B576-11720E9A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</dc:creator>
  <cp:keywords/>
  <dc:description/>
  <cp:lastModifiedBy>abeer</cp:lastModifiedBy>
  <cp:revision>3</cp:revision>
  <dcterms:created xsi:type="dcterms:W3CDTF">2014-09-16T20:55:00Z</dcterms:created>
  <dcterms:modified xsi:type="dcterms:W3CDTF">2014-09-16T20:56:00Z</dcterms:modified>
</cp:coreProperties>
</file>