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5" w:rsidRDefault="00DB0955" w:rsidP="00DB095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نموذج توصيف مختصر </w:t>
      </w: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64"/>
        <w:gridCol w:w="2810"/>
        <w:gridCol w:w="3580"/>
      </w:tblGrid>
      <w:tr w:rsidR="00DB0955" w:rsidTr="00DB095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100 قرأ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استاذة المقرر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 w:rsidP="00DE7DD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د. </w:t>
            </w:r>
            <w:r w:rsidR="00DE7DD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مشاعل سعد الحقباني</w:t>
            </w:r>
          </w:p>
        </w:tc>
      </w:tr>
      <w:tr w:rsidR="00DB0955" w:rsidTr="00DB095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القرآن الكريم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المكتب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 w:rsidP="009F611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الدور الثاني (</w:t>
            </w:r>
            <w:r w:rsidR="009F6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313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</w:tr>
      <w:tr w:rsidR="00DB0955" w:rsidTr="00DB095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الساعات المعتدة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ساعتان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الالكتروني أو رقم الهاتف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13667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9E6638">
              <w:rPr>
                <w:rFonts w:ascii="Traditional Arabic" w:eastAsiaTheme="majorEastAsia" w:hAnsi="Traditional Arabic" w:cs="Traditional Arabic"/>
              </w:rPr>
              <w:t>malhoqbani</w:t>
            </w:r>
            <w:proofErr w:type="spellEnd"/>
            <w:r w:rsidRPr="009E6638">
              <w:rPr>
                <w:rFonts w:ascii="Traditional Arabic" w:eastAsiaTheme="majorEastAsia" w:hAnsi="Traditional Arabic" w:cs="Traditional Arabic"/>
              </w:rPr>
              <w:t xml:space="preserve"> @KSU.EDU.SA</w:t>
            </w:r>
          </w:p>
        </w:tc>
      </w:tr>
      <w:tr w:rsidR="00DB0955" w:rsidTr="00DB095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B0955" w:rsidRDefault="00DB0955" w:rsidP="00DB0955">
      <w:pPr>
        <w:bidi/>
        <w:jc w:val="both"/>
        <w:rPr>
          <w:rFonts w:ascii="Traditional Arabic" w:hAnsi="Traditional Arabic" w:cs="Traditional Arabic"/>
          <w:sz w:val="22"/>
          <w:szCs w:val="22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DB0955" w:rsidTr="00DB0955">
        <w:trPr>
          <w:trHeight w:val="7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 w:rsidP="00DE7DDE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أهداف المقرر : </w:t>
            </w:r>
          </w:p>
          <w:p w:rsidR="00DB0955" w:rsidRDefault="00DB0955" w:rsidP="00DE7DDE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تتقن الطالبة تلاوة جزء عم تلاوة مجودة.</w:t>
            </w:r>
          </w:p>
          <w:p w:rsidR="00DB0955" w:rsidRDefault="00DB0955" w:rsidP="00DE7DDE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تفهم الطالبة غريب ألفاظ الجزء من سورة النبأ إلى آخر سورة الناس.</w:t>
            </w:r>
          </w:p>
          <w:p w:rsidR="00DB0955" w:rsidRDefault="00DB0955" w:rsidP="00DE7DDE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تتعرف الطالبة على </w:t>
            </w:r>
            <w:r w:rsidR="001366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المبادئ</w:t>
            </w:r>
            <w:r w:rsidR="00D32F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الصحيحة لتلاوة القرآن الكريم.</w:t>
            </w:r>
          </w:p>
        </w:tc>
      </w:tr>
    </w:tbl>
    <w:p w:rsidR="00DB0955" w:rsidRDefault="00DB0955" w:rsidP="00DB0955">
      <w:pPr>
        <w:bidi/>
        <w:rPr>
          <w:rFonts w:ascii="Traditional Arabic" w:hAnsi="Traditional Arabic" w:cs="Traditional Arabic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980"/>
        <w:gridCol w:w="1980"/>
      </w:tblGrid>
      <w:tr w:rsidR="00DB0955" w:rsidTr="00DB0955">
        <w:trPr>
          <w:trHeight w:val="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الأسابيع</w:t>
            </w:r>
          </w:p>
        </w:tc>
      </w:tr>
      <w:tr w:rsidR="00DB0955" w:rsidTr="00DB0955">
        <w:trPr>
          <w:trHeight w:val="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النبأ 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الأول</w:t>
            </w:r>
          </w:p>
        </w:tc>
      </w:tr>
      <w:tr w:rsidR="00DB0955" w:rsidTr="00DB0955">
        <w:trPr>
          <w:trHeight w:val="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النازعات،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الثاني</w:t>
            </w:r>
          </w:p>
        </w:tc>
      </w:tr>
      <w:tr w:rsidR="00DB0955" w:rsidTr="00DB0955">
        <w:trPr>
          <w:trHeight w:val="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عبس،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tabs>
                <w:tab w:val="left" w:pos="639"/>
                <w:tab w:val="center" w:pos="882"/>
              </w:tabs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الثالث</w:t>
            </w:r>
          </w:p>
        </w:tc>
      </w:tr>
      <w:tr w:rsidR="00DB0955" w:rsidTr="00DB0955">
        <w:trPr>
          <w:trHeight w:val="32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التكوير والانفطار، وبيان غربيهما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الرابع</w:t>
            </w:r>
          </w:p>
        </w:tc>
      </w:tr>
      <w:tr w:rsidR="00DB0955" w:rsidTr="00DB0955">
        <w:trPr>
          <w:trHeight w:val="34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المطففين،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السابع</w:t>
            </w:r>
          </w:p>
        </w:tc>
      </w:tr>
      <w:tr w:rsidR="00DB0955" w:rsidTr="00DB0955">
        <w:trPr>
          <w:trHeight w:val="31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الانشقاق والبروج، وبيان غربيهما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الثامن</w:t>
            </w:r>
          </w:p>
        </w:tc>
      </w:tr>
      <w:tr w:rsidR="00DB0955" w:rsidTr="00DB0955">
        <w:trPr>
          <w:trHeight w:val="39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الطارق والأعلى، وبيان غربيهما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التاسع</w:t>
            </w:r>
          </w:p>
        </w:tc>
      </w:tr>
      <w:tr w:rsidR="00DB0955" w:rsidTr="00DB0955">
        <w:trPr>
          <w:trHeight w:val="35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الغاشية والفجر، وبيان غربيهما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العاشر</w:t>
            </w:r>
          </w:p>
        </w:tc>
      </w:tr>
      <w:tr w:rsidR="00DB0955" w:rsidTr="00DB0955">
        <w:trPr>
          <w:trHeight w:val="3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السور: البلد والشمس والليل،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الحادي عشر</w:t>
            </w:r>
          </w:p>
        </w:tc>
      </w:tr>
      <w:tr w:rsidR="00DB0955" w:rsidTr="00DB0955">
        <w:trPr>
          <w:trHeight w:val="33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السور: الضحى والشرح والتين والعلق،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الثاني عشر</w:t>
            </w:r>
          </w:p>
        </w:tc>
      </w:tr>
      <w:tr w:rsidR="00DB0955" w:rsidTr="00DB0955">
        <w:trPr>
          <w:trHeight w:val="33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السور: القدر والبينة والزلزلة والعاديات،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الثالث عشر</w:t>
            </w:r>
          </w:p>
        </w:tc>
      </w:tr>
      <w:tr w:rsidR="00DB0955" w:rsidTr="00DB0955">
        <w:trPr>
          <w:trHeight w:val="31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السور: القارعة والتكاثر والعصر والهمزة،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الرابع عشر</w:t>
            </w:r>
          </w:p>
        </w:tc>
      </w:tr>
      <w:tr w:rsidR="00DB0955" w:rsidTr="00DB0955">
        <w:trPr>
          <w:trHeight w:val="31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السور: الفيل وقريش والماعون والكوثر والكافرون،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الخامس عشر</w:t>
            </w:r>
          </w:p>
        </w:tc>
      </w:tr>
      <w:tr w:rsidR="00DB0955" w:rsidTr="00DB0955">
        <w:trPr>
          <w:trHeight w:val="31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السور: النصر والمسد والاخلاص والفلق والناس، وبيان غربيها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السادس عشر</w:t>
            </w:r>
          </w:p>
        </w:tc>
      </w:tr>
    </w:tbl>
    <w:p w:rsidR="00DB0955" w:rsidRDefault="00DB0955" w:rsidP="00DB0955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C87EDC" w:rsidRDefault="00C87EDC" w:rsidP="00C87EDC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C87EDC" w:rsidRDefault="00C87EDC" w:rsidP="00C87EDC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C87EDC" w:rsidRDefault="00C87EDC" w:rsidP="00C87EDC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C87EDC" w:rsidRDefault="00C87EDC" w:rsidP="00C87EDC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C87EDC" w:rsidRDefault="00C87EDC" w:rsidP="00C87EDC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DB0955" w:rsidRDefault="00DB0955" w:rsidP="00DB0955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DB0955" w:rsidRDefault="00DB0955" w:rsidP="00DB0955">
      <w:pPr>
        <w:pStyle w:val="a3"/>
        <w:bidi/>
        <w:ind w:left="0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DB0955" w:rsidRDefault="00DB0955" w:rsidP="00DB0955">
      <w:pPr>
        <w:pStyle w:val="a3"/>
        <w:bidi/>
        <w:ind w:left="0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tbl>
      <w:tblPr>
        <w:bidiVisual/>
        <w:tblW w:w="1052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800"/>
        <w:gridCol w:w="2250"/>
      </w:tblGrid>
      <w:tr w:rsidR="00DB0955" w:rsidTr="00DB0955">
        <w:trPr>
          <w:trHeight w:val="7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(4) طبيعة مهمة التقويم ( اختبار، مشروع جماعي ، بحث ..  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الدرجة  </w:t>
            </w:r>
          </w:p>
        </w:tc>
      </w:tr>
      <w:tr w:rsidR="00DB0955" w:rsidTr="00DB0955">
        <w:trPr>
          <w:trHeight w:val="7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rtl/>
              </w:rPr>
              <w:t>تقويم تلاوات الطلاب ( تطبيقي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طوال الفصل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9F61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  <w:r w:rsidR="00DB0955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C87EDC" w:rsidTr="00DB0955">
        <w:trPr>
          <w:trHeight w:val="7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C" w:rsidRDefault="009F6119">
            <w:pPr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نشاط مجموعات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C" w:rsidRDefault="00C87ED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طوال الفصل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C" w:rsidRDefault="009F61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="00DD3D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%</w:t>
            </w:r>
          </w:p>
        </w:tc>
      </w:tr>
      <w:tr w:rsidR="00DD3D08" w:rsidTr="00DB0955">
        <w:trPr>
          <w:trHeight w:val="7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08" w:rsidRDefault="00DD3D08">
            <w:pPr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نشاط فردي </w:t>
            </w:r>
            <w:r w:rsidR="002F44D8">
              <w:rPr>
                <w:rFonts w:ascii="Arial" w:hAnsi="Arial" w:cs="Arial" w:hint="cs"/>
                <w:rtl/>
              </w:rPr>
              <w:t xml:space="preserve"> </w:t>
            </w:r>
            <w:r w:rsidR="001A4702">
              <w:rPr>
                <w:rFonts w:ascii="Arial" w:hAnsi="Arial" w:cs="Arial" w:hint="cs"/>
                <w:rtl/>
              </w:rPr>
              <w:t xml:space="preserve">   </w:t>
            </w:r>
            <w:proofErr w:type="spellStart"/>
            <w:r w:rsidR="001A4702">
              <w:rPr>
                <w:rFonts w:ascii="Arial" w:hAnsi="Arial" w:cs="Arial" w:hint="cs"/>
                <w:rtl/>
              </w:rPr>
              <w:t>حفط</w:t>
            </w:r>
            <w:proofErr w:type="spellEnd"/>
            <w:r w:rsidR="001A4702">
              <w:rPr>
                <w:rFonts w:ascii="Arial" w:hAnsi="Arial" w:cs="Arial" w:hint="cs"/>
                <w:rtl/>
              </w:rPr>
              <w:t xml:space="preserve"> جزء عم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08" w:rsidRDefault="00DD3D0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08" w:rsidRDefault="00DD3D0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10%</w:t>
            </w:r>
          </w:p>
        </w:tc>
      </w:tr>
      <w:tr w:rsidR="00DB0955" w:rsidTr="00DB0955">
        <w:trPr>
          <w:trHeight w:val="33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rtl/>
              </w:rPr>
              <w:t xml:space="preserve">تقويم الطلاب ( نظري ) شفهي </w:t>
            </w:r>
            <w:r w:rsidR="001A47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قراءة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9F6119" w:rsidP="00DD3D0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="00DB0955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DB0955" w:rsidTr="00DB0955">
        <w:trPr>
          <w:trHeight w:val="33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Arial"/>
                <w:rtl/>
              </w:rPr>
              <w:t>تقويم تلاوات الطلاب ( تطبيقي )</w:t>
            </w:r>
            <w:r w:rsidR="001A47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معاني الكلمات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 w:rsidP="00DD3D0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DD3D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DB0955" w:rsidTr="00DB0955">
        <w:trPr>
          <w:trHeight w:val="20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اختبار 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السابع عشر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5" w:rsidRDefault="00DB095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</w:tbl>
    <w:p w:rsidR="00DB0955" w:rsidRDefault="00DB0955" w:rsidP="00DB0955">
      <w:pPr>
        <w:bidi/>
        <w:jc w:val="both"/>
        <w:rPr>
          <w:rFonts w:ascii="Traditional Arabic" w:hAnsi="Traditional Arabic" w:cs="Traditional Arabic"/>
          <w:sz w:val="20"/>
          <w:szCs w:val="20"/>
        </w:rPr>
      </w:pPr>
    </w:p>
    <w:tbl>
      <w:tblPr>
        <w:bidiVisual/>
        <w:tblW w:w="1052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1"/>
      </w:tblGrid>
      <w:tr w:rsidR="00DB0955" w:rsidTr="00DB0955">
        <w:trPr>
          <w:trHeight w:val="70"/>
        </w:trPr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(5) المراجع المعتمدة للمقرر: </w:t>
            </w:r>
          </w:p>
          <w:p w:rsidR="00DB0955" w:rsidRDefault="00DB0955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المصحف الشريف.</w:t>
            </w:r>
          </w:p>
          <w:p w:rsidR="009F6119" w:rsidRDefault="009F6119" w:rsidP="009F611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القرآن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تدبر وعمل</w:t>
            </w:r>
          </w:p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تفسير جزء عم، د. مساعد الطيار.</w:t>
            </w:r>
          </w:p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تفسير جزء عم، لابن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عثميين</w:t>
            </w:r>
            <w:proofErr w:type="spellEnd"/>
          </w:p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المعين على فهم الجزء الثلاثين،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د.زيد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عمر عبد الله.</w:t>
            </w:r>
          </w:p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تيسير الكريم الرحمن في تفسير كلام المنان، للسعدي.</w:t>
            </w:r>
          </w:p>
          <w:p w:rsidR="00DB0955" w:rsidRDefault="00DB095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B0955" w:rsidRDefault="00DB0955" w:rsidP="00DB0955">
      <w:pPr>
        <w:bidi/>
        <w:jc w:val="both"/>
        <w:rPr>
          <w:rFonts w:ascii="Traditional Arabic" w:hAnsi="Traditional Arabic" w:cs="Traditional Arabic"/>
          <w:rtl/>
        </w:rPr>
      </w:pPr>
    </w:p>
    <w:p w:rsidR="00DB0955" w:rsidRDefault="00DB0955" w:rsidP="00DB0955">
      <w:pPr>
        <w:bidi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** إذا كنت من ذوي طلاب ذوي الاحتياجات الخاصة وبحاجة إلى خدمات مساندة برجاء ابلاغ عضو  هيئة التدريس بذلك </w:t>
      </w:r>
      <w:proofErr w:type="spellStart"/>
      <w:r>
        <w:rPr>
          <w:rFonts w:ascii="Traditional Arabic" w:hAnsi="Traditional Arabic" w:cs="Traditional Arabic"/>
          <w:rtl/>
        </w:rPr>
        <w:t>للتنيسق</w:t>
      </w:r>
      <w:proofErr w:type="spellEnd"/>
      <w:r>
        <w:rPr>
          <w:rFonts w:ascii="Traditional Arabic" w:hAnsi="Traditional Arabic" w:cs="Traditional Arabic"/>
          <w:rtl/>
        </w:rPr>
        <w:t xml:space="preserve"> </w:t>
      </w:r>
    </w:p>
    <w:p w:rsidR="00DB0955" w:rsidRDefault="00DB0955" w:rsidP="00DB0955">
      <w:pPr>
        <w:bidi/>
        <w:jc w:val="both"/>
        <w:rPr>
          <w:rFonts w:ascii="Traditional Arabic" w:hAnsi="Traditional Arabic" w:cs="Traditional Arabic"/>
          <w:rtl/>
        </w:rPr>
      </w:pPr>
    </w:p>
    <w:p w:rsidR="00DB0955" w:rsidRDefault="00DB0955" w:rsidP="00DB0955">
      <w:pPr>
        <w:bidi/>
        <w:jc w:val="both"/>
        <w:rPr>
          <w:rFonts w:ascii="Traditional Arabic" w:hAnsi="Traditional Arabic" w:cs="Traditional Arabic"/>
          <w:rtl/>
        </w:rPr>
      </w:pPr>
    </w:p>
    <w:p w:rsidR="00807096" w:rsidRDefault="00807096"/>
    <w:sectPr w:rsidR="00807096" w:rsidSect="00DA14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D93"/>
    <w:multiLevelType w:val="hybridMultilevel"/>
    <w:tmpl w:val="95DE0E54"/>
    <w:lvl w:ilvl="0" w:tplc="E7E26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62FD"/>
    <w:multiLevelType w:val="hybridMultilevel"/>
    <w:tmpl w:val="9796E1D0"/>
    <w:lvl w:ilvl="0" w:tplc="10E6B2F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5"/>
    <w:rsid w:val="000274A4"/>
    <w:rsid w:val="001117DD"/>
    <w:rsid w:val="00136674"/>
    <w:rsid w:val="001A4702"/>
    <w:rsid w:val="002F44D8"/>
    <w:rsid w:val="00330DFF"/>
    <w:rsid w:val="007223B0"/>
    <w:rsid w:val="00807096"/>
    <w:rsid w:val="00852C87"/>
    <w:rsid w:val="009F6119"/>
    <w:rsid w:val="00C87EDC"/>
    <w:rsid w:val="00D32F12"/>
    <w:rsid w:val="00DA144E"/>
    <w:rsid w:val="00DB0955"/>
    <w:rsid w:val="00DD3D08"/>
    <w:rsid w:val="00D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2018-02-22T07:14:00Z</dcterms:created>
  <dcterms:modified xsi:type="dcterms:W3CDTF">2018-02-22T07:14:00Z</dcterms:modified>
</cp:coreProperties>
</file>