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8B" w:rsidRPr="0012718B" w:rsidRDefault="0012718B" w:rsidP="0012718B">
      <w:pPr>
        <w:jc w:val="center"/>
        <w:rPr>
          <w:rFonts w:ascii="Times New Roman" w:eastAsia="Calibri" w:hAnsi="Times New Roman"/>
          <w:b/>
        </w:rPr>
      </w:pPr>
      <w:bookmarkStart w:id="0" w:name="_GoBack"/>
      <w:bookmarkEnd w:id="0"/>
      <w:r w:rsidRPr="0012718B">
        <w:rPr>
          <w:rFonts w:ascii="Times New Roman" w:eastAsia="Calibri" w:hAnsi="Times New Roman"/>
          <w:b/>
        </w:rPr>
        <w:t>PUBLICATIONS</w:t>
      </w:r>
    </w:p>
    <w:p w:rsidR="0012718B" w:rsidRPr="0012718B" w:rsidRDefault="0012718B" w:rsidP="0012718B">
      <w:pPr>
        <w:jc w:val="center"/>
        <w:rPr>
          <w:rFonts w:ascii="Times New Roman" w:eastAsia="Calibri" w:hAnsi="Times New Roman"/>
          <w:b/>
        </w:rPr>
      </w:pPr>
      <w:r w:rsidRPr="0012718B">
        <w:rPr>
          <w:rFonts w:ascii="Times New Roman" w:eastAsia="Calibri" w:hAnsi="Times New Roman"/>
          <w:b/>
        </w:rPr>
        <w:t>2016</w:t>
      </w:r>
    </w:p>
    <w:p w:rsidR="004208D1" w:rsidRDefault="0012718B" w:rsidP="001F0452">
      <w:pPr>
        <w:jc w:val="mediumKashida"/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eastAsia="Calibri" w:hAnsi="Times New Roman" w:cs="Times New Roman"/>
          <w:b/>
          <w:sz w:val="24"/>
          <w:szCs w:val="24"/>
        </w:rPr>
        <w:t>ISI</w:t>
      </w:r>
    </w:p>
    <w:p w:rsidR="004208D1" w:rsidRPr="008E5D03" w:rsidRDefault="004208D1" w:rsidP="008E5D03">
      <w:pPr>
        <w:jc w:val="mediumKashida"/>
        <w:rPr>
          <w:rFonts w:ascii="Times New Roman" w:hAnsi="Times New Roman" w:cs="Times New Roman"/>
          <w:sz w:val="24"/>
          <w:szCs w:val="24"/>
        </w:rPr>
      </w:pPr>
      <w:r w:rsidRPr="008E5D03">
        <w:rPr>
          <w:rFonts w:ascii="Times New Roman" w:eastAsia="Times New Roman" w:hAnsi="Times New Roman" w:cs="Times New Roman"/>
          <w:sz w:val="24"/>
          <w:szCs w:val="24"/>
        </w:rPr>
        <w:t>Senbagam Duraisamy, Senthilkumar Balakrishnan, Murugan Kasi Saleh Al-Sohaibani</w:t>
      </w:r>
      <w:r w:rsidRPr="008E5D03">
        <w:rPr>
          <w:rFonts w:ascii="Times New Roman" w:eastAsia="Arial Unicode MS" w:hAnsi="Times New Roman" w:cs="Times New Roman"/>
          <w:color w:val="252525"/>
          <w:sz w:val="24"/>
          <w:szCs w:val="24"/>
          <w:shd w:val="clear" w:color="auto" w:fill="FFFFFF"/>
        </w:rPr>
        <w:t xml:space="preserve"> Syntheses, physicochemical characterization and antibacterial studies on </w:t>
      </w:r>
      <w:r w:rsidRPr="008E5D03">
        <w:rPr>
          <w:rFonts w:ascii="Times New Roman" w:eastAsia="Calibri" w:hAnsi="Times New Roman" w:cs="Times New Roman"/>
          <w:sz w:val="24"/>
          <w:szCs w:val="24"/>
        </w:rPr>
        <w:t>potassium morpholine dithiocarbamate</w:t>
      </w:r>
      <w:r w:rsidRPr="008E5D03">
        <w:rPr>
          <w:rFonts w:ascii="Times New Roman" w:hAnsi="Times New Roman" w:cs="Times New Roman"/>
          <w:sz w:val="24"/>
          <w:szCs w:val="24"/>
        </w:rPr>
        <w:t xml:space="preserve"> </w:t>
      </w:r>
      <w:r w:rsidRPr="008E5D03">
        <w:rPr>
          <w:rFonts w:ascii="Times New Roman" w:eastAsia="Calibri" w:hAnsi="Times New Roman" w:cs="Times New Roman"/>
          <w:sz w:val="24"/>
          <w:szCs w:val="24"/>
        </w:rPr>
        <w:t>nickel (II) and copper (II) metal complexes</w:t>
      </w:r>
      <w:r w:rsidRPr="008E5D03">
        <w:rPr>
          <w:rFonts w:ascii="Times New Roman" w:eastAsia="AdvTimes" w:hAnsi="Times New Roman" w:cs="Times New Roman"/>
          <w:sz w:val="24"/>
          <w:szCs w:val="24"/>
        </w:rPr>
        <w:t xml:space="preserve"> Saudi Journal of Biological Sciences, </w:t>
      </w:r>
      <w:r w:rsidRPr="008E5D03">
        <w:rPr>
          <w:rFonts w:ascii="Times New Roman" w:hAnsi="Times New Roman" w:cs="Times New Roman"/>
          <w:sz w:val="24"/>
          <w:szCs w:val="24"/>
        </w:rPr>
        <w:t xml:space="preserve">ISSN:1319-562X, Yes, IF:1.257 (Under minor revision) </w:t>
      </w:r>
    </w:p>
    <w:p w:rsidR="00FF01DB" w:rsidRPr="008E5D03" w:rsidRDefault="00FF01DB" w:rsidP="008E5D03">
      <w:pPr>
        <w:jc w:val="mediumKashida"/>
        <w:rPr>
          <w:rFonts w:ascii="Times New Roman" w:hAnsi="Times New Roman" w:cs="Times New Roman"/>
          <w:sz w:val="24"/>
          <w:szCs w:val="24"/>
        </w:rPr>
      </w:pPr>
      <w:r w:rsidRPr="008E5D03">
        <w:rPr>
          <w:rFonts w:ascii="Times New Roman" w:hAnsi="Times New Roman" w:cs="Times New Roman"/>
          <w:sz w:val="24"/>
          <w:szCs w:val="24"/>
        </w:rPr>
        <w:t xml:space="preserve">Murugan Kasi, Anandaraj K., Ashraf A. Hatamleh, Fahad Saeed Albaqami, Saleh Al-Sohaibani 2016.Groundnut Oil Biopreservation: Bioactive Components, Nutritional Value and Anti-Aflatoxigenic Effects of Traditional Ginger Seasoning. </w:t>
      </w:r>
      <w:r w:rsidRPr="008E5D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Journal of Food Processing and Preservation</w:t>
      </w:r>
      <w:r w:rsidRPr="008E5D0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E5D0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8E5D03">
        <w:rPr>
          <w:rFonts w:ascii="Times New Roman" w:hAnsi="Times New Roman" w:cs="Times New Roman"/>
          <w:sz w:val="24"/>
          <w:szCs w:val="24"/>
          <w:lang w:val="en-GB"/>
        </w:rPr>
        <w:t>ISSN:</w:t>
      </w:r>
      <w:r w:rsidRPr="008E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1745-4549</w:t>
      </w:r>
      <w:r w:rsidRPr="008E5D03">
        <w:rPr>
          <w:rFonts w:ascii="Times New Roman" w:hAnsi="Times New Roman" w:cs="Times New Roman"/>
          <w:sz w:val="24"/>
          <w:szCs w:val="24"/>
          <w:lang w:val="en-GB"/>
        </w:rPr>
        <w:t>; IF:1.159</w:t>
      </w:r>
      <w:r w:rsidR="00C71668" w:rsidRPr="008E5D03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8E5D03">
        <w:rPr>
          <w:rFonts w:ascii="Times New Roman" w:hAnsi="Times New Roman" w:cs="Times New Roman"/>
          <w:sz w:val="24"/>
          <w:szCs w:val="24"/>
        </w:rPr>
        <w:t xml:space="preserve"> DOI:10.1111/jfpp.12984.</w:t>
      </w:r>
    </w:p>
    <w:p w:rsidR="008E5D03" w:rsidRPr="00FF01DB" w:rsidRDefault="008E5D03" w:rsidP="008E5D03">
      <w:pPr>
        <w:jc w:val="mediumKashida"/>
        <w:rPr>
          <w:rFonts w:ascii="Times New Roman" w:hAnsi="Times New Roman" w:cs="Times New Roman"/>
          <w:sz w:val="24"/>
          <w:szCs w:val="24"/>
        </w:rPr>
      </w:pPr>
      <w:r w:rsidRPr="008E5D03">
        <w:rPr>
          <w:rFonts w:ascii="Times New Roman" w:hAnsi="Times New Roman" w:cs="Times New Roman"/>
          <w:sz w:val="24"/>
          <w:szCs w:val="24"/>
        </w:rPr>
        <w:t>Kasi Murugan, Krishnasamy Selvanayaki, Saleh Al-Sohaibani. 2016. Urinary catheter indwelling clinical pathogen biofilm formation, exopolysaccharide characterization and their growth influencing parameters. Saudi Journal of Biological Sciences, 23(1), 150–159, 2016.  ISSN:1319-562X, Yes, IF:1.257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8D1" w:rsidRPr="00FF01DB" w:rsidRDefault="00FF01DB" w:rsidP="001F0452">
      <w:pPr>
        <w:jc w:val="mediumKashida"/>
        <w:rPr>
          <w:rFonts w:ascii="Times New Roman" w:eastAsia="Calibri" w:hAnsi="Times New Roman" w:cs="Times New Roman"/>
          <w:bCs/>
          <w:sz w:val="24"/>
          <w:szCs w:val="24"/>
        </w:rPr>
      </w:pPr>
      <w:r w:rsidRPr="00FF01DB">
        <w:rPr>
          <w:rFonts w:ascii="Times New Roman" w:eastAsia="TimesNewRoman" w:hAnsi="Times New Roman" w:cs="Times New Roman"/>
          <w:bCs/>
          <w:sz w:val="24"/>
          <w:szCs w:val="24"/>
          <w:lang w:val="en-IN"/>
        </w:rPr>
        <w:t>Sekar Kuppusamy, Murugan Kasi, Pandiarajan K, Ignacimuthu, Saleh</w:t>
      </w:r>
      <w:r w:rsidRPr="00FF01DB">
        <w:rPr>
          <w:rFonts w:ascii="Times New Roman" w:eastAsia="TimesNewRoman" w:hAnsi="Times New Roman" w:cs="Times New Roman"/>
          <w:bCs/>
          <w:sz w:val="24"/>
          <w:szCs w:val="24"/>
          <w:vertAlign w:val="superscript"/>
          <w:lang w:val="en-IN"/>
        </w:rPr>
        <w:t xml:space="preserve"> </w:t>
      </w:r>
      <w:r w:rsidRPr="00FF01DB">
        <w:rPr>
          <w:rFonts w:ascii="Times New Roman" w:eastAsia="TimesNewRoman" w:hAnsi="Times New Roman" w:cs="Times New Roman"/>
          <w:bCs/>
          <w:sz w:val="24"/>
          <w:szCs w:val="24"/>
          <w:lang w:val="en-IN"/>
        </w:rPr>
        <w:t>Al-Sohaibani</w:t>
      </w:r>
      <w:r w:rsidRPr="00FF01DB">
        <w:rPr>
          <w:rFonts w:ascii="Times New Roman" w:eastAsia="Calibri" w:hAnsi="Times New Roman" w:cs="Times New Roman"/>
          <w:bCs/>
          <w:sz w:val="24"/>
          <w:szCs w:val="24"/>
        </w:rPr>
        <w:t xml:space="preserve"> 2016. </w:t>
      </w:r>
      <w:r w:rsidR="0012718B" w:rsidRPr="00FF01DB">
        <w:rPr>
          <w:rFonts w:ascii="Times New Roman" w:eastAsia="Calibri" w:hAnsi="Times New Roman" w:cs="Times New Roman"/>
          <w:bCs/>
          <w:sz w:val="24"/>
          <w:szCs w:val="24"/>
        </w:rPr>
        <w:t xml:space="preserve">Anticaries potential of ethnomedicinal </w:t>
      </w:r>
      <w:r w:rsidR="0012718B" w:rsidRPr="00FF01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plants used by</w:t>
      </w:r>
      <w:r w:rsidR="0012718B" w:rsidRPr="00FF01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718B" w:rsidRPr="00FF01DB">
        <w:rPr>
          <w:rFonts w:ascii="Times New Roman" w:eastAsia="Calibri" w:hAnsi="Times New Roman" w:cs="Times New Roman"/>
          <w:bCs/>
          <w:i/>
          <w:sz w:val="24"/>
          <w:szCs w:val="24"/>
        </w:rPr>
        <w:t>Malayali</w:t>
      </w:r>
      <w:r w:rsidR="0012718B" w:rsidRPr="00FF01DB">
        <w:rPr>
          <w:rFonts w:ascii="Times New Roman" w:eastAsia="Calibri" w:hAnsi="Times New Roman" w:cs="Times New Roman"/>
          <w:bCs/>
          <w:sz w:val="24"/>
          <w:szCs w:val="24"/>
        </w:rPr>
        <w:t xml:space="preserve"> tribals from Kolli Hills, India</w:t>
      </w:r>
      <w:r w:rsidRPr="00FF01DB">
        <w:rPr>
          <w:rFonts w:ascii="Times New Roman" w:hAnsi="Times New Roman" w:cs="Times New Roman"/>
          <w:bCs/>
          <w:sz w:val="24"/>
          <w:szCs w:val="24"/>
        </w:rPr>
        <w:t xml:space="preserve"> Indian Journal of Traditional Knowledge (IJTK),</w:t>
      </w:r>
      <w:r w:rsidRPr="00FF01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15(1), 109-115, 2016.</w:t>
      </w:r>
      <w:r w:rsidRPr="00FF01DB">
        <w:rPr>
          <w:rFonts w:ascii="Times New Roman" w:hAnsi="Times New Roman" w:cs="Times New Roman"/>
          <w:bCs/>
          <w:sz w:val="24"/>
          <w:szCs w:val="24"/>
        </w:rPr>
        <w:t xml:space="preserve"> (ISSN: 0975-1068.Yes. IF:0.411</w:t>
      </w:r>
      <w:r w:rsidR="00420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452" w:rsidRDefault="0012718B" w:rsidP="001F0452">
      <w:pPr>
        <w:rPr>
          <w:rFonts w:ascii="Times New Roman" w:eastAsia="Calibri" w:hAnsi="Times New Roman"/>
          <w:b/>
        </w:rPr>
      </w:pPr>
      <w:r w:rsidRPr="004208D1">
        <w:rPr>
          <w:rFonts w:ascii="Times New Roman" w:eastAsia="Calibri" w:hAnsi="Times New Roman"/>
          <w:b/>
        </w:rPr>
        <w:t>NON ISI</w:t>
      </w:r>
    </w:p>
    <w:p w:rsidR="001F0452" w:rsidRDefault="001F0452" w:rsidP="001F0452">
      <w:pPr>
        <w:rPr>
          <w:rFonts w:ascii="Times New Roman" w:eastAsia="Calibri" w:hAnsi="Times New Roman"/>
          <w:b/>
        </w:rPr>
      </w:pPr>
      <w:r w:rsidRPr="00FF01DB">
        <w:rPr>
          <w:rFonts w:ascii="Times New Roman" w:eastAsia="TimesNewRoman" w:hAnsi="Times New Roman" w:cs="Times New Roman"/>
          <w:bCs/>
          <w:sz w:val="24"/>
          <w:szCs w:val="24"/>
          <w:lang w:val="en-IN"/>
        </w:rPr>
        <w:t>Murugan Kasi, Saleh</w:t>
      </w:r>
      <w:r w:rsidRPr="00FF01DB">
        <w:rPr>
          <w:rFonts w:ascii="Times New Roman" w:eastAsia="TimesNewRoman" w:hAnsi="Times New Roman" w:cs="Times New Roman"/>
          <w:bCs/>
          <w:sz w:val="24"/>
          <w:szCs w:val="24"/>
          <w:vertAlign w:val="superscript"/>
          <w:lang w:val="en-IN"/>
        </w:rPr>
        <w:t xml:space="preserve"> </w:t>
      </w:r>
      <w:r w:rsidRPr="00FF01DB">
        <w:rPr>
          <w:rFonts w:ascii="Times New Roman" w:eastAsia="TimesNewRoman" w:hAnsi="Times New Roman" w:cs="Times New Roman"/>
          <w:bCs/>
          <w:sz w:val="24"/>
          <w:szCs w:val="24"/>
          <w:lang w:val="en-IN"/>
        </w:rPr>
        <w:t>Al-Sohaibani</w:t>
      </w:r>
      <w:r w:rsidRPr="00FF01DB">
        <w:rPr>
          <w:rFonts w:ascii="Times New Roman" w:eastAsia="Calibri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60724">
        <w:rPr>
          <w:rFonts w:ascii="Times New Roman" w:hAnsi="Times New Roman"/>
        </w:rPr>
        <w:t>Quorum sensing inhibitors as biofilm modulator in soil bacteria</w:t>
      </w:r>
      <w:r>
        <w:rPr>
          <w:rFonts w:ascii="Times New Roman" w:hAnsi="Times New Roman"/>
        </w:rPr>
        <w:t>.</w:t>
      </w:r>
      <w:r w:rsidRPr="001F0452">
        <w:rPr>
          <w:rFonts w:ascii="Times New Roman" w:hAnsi="Times New Roman"/>
        </w:rPr>
        <w:t xml:space="preserve"> </w:t>
      </w:r>
      <w:r w:rsidRPr="00260724">
        <w:rPr>
          <w:rFonts w:ascii="Times New Roman" w:hAnsi="Times New Roman"/>
        </w:rPr>
        <w:t>Biofilms in Plant and Soil Health (Iqbal Ahmad &amp; Fohad Mabood Husain Eds). John Wiley &amp; Sons Ltd, UK (In Press)</w:t>
      </w:r>
    </w:p>
    <w:p w:rsidR="001F0452" w:rsidRPr="0012718B" w:rsidRDefault="001F0452" w:rsidP="001F0452">
      <w:pPr>
        <w:jc w:val="center"/>
        <w:rPr>
          <w:rFonts w:ascii="Times New Roman" w:eastAsia="Calibri" w:hAnsi="Times New Roman"/>
          <w:b/>
        </w:rPr>
      </w:pPr>
      <w:r w:rsidRPr="0012718B">
        <w:rPr>
          <w:rFonts w:ascii="Times New Roman" w:eastAsia="Calibri" w:hAnsi="Times New Roman"/>
          <w:b/>
        </w:rPr>
        <w:t>201</w:t>
      </w:r>
      <w:r>
        <w:rPr>
          <w:rFonts w:ascii="Times New Roman" w:eastAsia="Calibri" w:hAnsi="Times New Roman"/>
          <w:b/>
        </w:rPr>
        <w:t>5</w:t>
      </w:r>
    </w:p>
    <w:p w:rsidR="001F0452" w:rsidRDefault="001F0452" w:rsidP="001F0452">
      <w:pPr>
        <w:jc w:val="mediumKashida"/>
        <w:rPr>
          <w:rFonts w:ascii="Times New Roman" w:eastAsia="Calibri" w:hAnsi="Times New Roman" w:cs="Times New Roman"/>
          <w:b/>
          <w:sz w:val="24"/>
          <w:szCs w:val="24"/>
        </w:rPr>
      </w:pPr>
      <w:r w:rsidRPr="00C71668">
        <w:rPr>
          <w:rFonts w:ascii="Times New Roman" w:eastAsia="Calibri" w:hAnsi="Times New Roman" w:cs="Times New Roman"/>
          <w:b/>
          <w:sz w:val="24"/>
          <w:szCs w:val="24"/>
        </w:rPr>
        <w:t>ISI</w:t>
      </w:r>
    </w:p>
    <w:p w:rsidR="001F0452" w:rsidRDefault="002C36F6" w:rsidP="001F0452">
      <w:pPr>
        <w:jc w:val="mediumKashida"/>
        <w:rPr>
          <w:rFonts w:ascii="Times New Roman" w:eastAsia="Times New Roman" w:hAnsi="Times New Roman"/>
          <w:sz w:val="24"/>
          <w:szCs w:val="24"/>
        </w:rPr>
      </w:pPr>
      <w:r w:rsidRPr="002E2458">
        <w:rPr>
          <w:rFonts w:ascii="Times New Roman" w:eastAsia="Times New Roman" w:hAnsi="Times New Roman"/>
          <w:b/>
          <w:bCs/>
          <w:sz w:val="24"/>
          <w:szCs w:val="24"/>
        </w:rPr>
        <w:t>Kasi Murugan</w:t>
      </w:r>
      <w:r w:rsidRPr="002E2458">
        <w:rPr>
          <w:rFonts w:ascii="Times New Roman" w:eastAsia="Times New Roman" w:hAnsi="Times New Roman"/>
          <w:sz w:val="24"/>
          <w:szCs w:val="24"/>
        </w:rPr>
        <w:t xml:space="preserve">, Sangeetha Shanmugasamy, Ranjitha Shanmugasamy, Saleh Al-Sohaibani  and Gopal Ramesh Kumar. 2015. TaxKB: A knowledge base for new taxane-related drug discovery. BioData mining, </w:t>
      </w:r>
      <w:r w:rsidRPr="002E2458">
        <w:rPr>
          <w:rFonts w:ascii="Times New Roman" w:hAnsi="Times New Roman"/>
          <w:sz w:val="24"/>
          <w:szCs w:val="24"/>
        </w:rPr>
        <w:t>8:19. DOI 10.1186/s13040-015-0053-5</w:t>
      </w:r>
      <w:r w:rsidRPr="002E2458">
        <w:rPr>
          <w:rFonts w:ascii="Times New Roman" w:eastAsia="Times New Roman" w:hAnsi="Times New Roman"/>
          <w:sz w:val="24"/>
          <w:szCs w:val="24"/>
        </w:rPr>
        <w:t xml:space="preserve"> (ISSN: 1756-0381, IF:2.02)</w:t>
      </w:r>
    </w:p>
    <w:p w:rsidR="002C36F6" w:rsidRDefault="002C36F6" w:rsidP="002C36F6">
      <w:pPr>
        <w:jc w:val="mediumKashida"/>
        <w:rPr>
          <w:rFonts w:ascii="Times New Roman" w:eastAsia="Times New Roman" w:hAnsi="Times New Roman"/>
          <w:sz w:val="24"/>
          <w:szCs w:val="24"/>
        </w:rPr>
      </w:pPr>
      <w:r w:rsidRPr="002E2458">
        <w:rPr>
          <w:rFonts w:ascii="Times New Roman" w:eastAsia="Times New Roman" w:hAnsi="Times New Roman"/>
          <w:sz w:val="24"/>
          <w:szCs w:val="24"/>
        </w:rPr>
        <w:t xml:space="preserve">Senbagam Duraisamy, </w:t>
      </w:r>
      <w:r w:rsidRPr="002E2458">
        <w:rPr>
          <w:rFonts w:ascii="Times New Roman" w:eastAsia="Times New Roman" w:hAnsi="Times New Roman"/>
          <w:b/>
          <w:bCs/>
          <w:sz w:val="24"/>
          <w:szCs w:val="24"/>
        </w:rPr>
        <w:t>Murugan Kasi</w:t>
      </w:r>
      <w:r w:rsidRPr="002E2458">
        <w:rPr>
          <w:rFonts w:ascii="Times New Roman" w:eastAsia="Times New Roman" w:hAnsi="Times New Roman"/>
          <w:sz w:val="24"/>
          <w:szCs w:val="24"/>
        </w:rPr>
        <w:t>, Senthilkumar Balakrishnan, Saleh Al-Sohaibani, Gurusamy Ramasamy.</w:t>
      </w:r>
      <w:r>
        <w:rPr>
          <w:rFonts w:ascii="Times New Roman" w:eastAsia="Times New Roman" w:hAnsi="Times New Roman"/>
          <w:sz w:val="24"/>
          <w:szCs w:val="24"/>
        </w:rPr>
        <w:t xml:space="preserve"> 2015.</w:t>
      </w:r>
      <w:r w:rsidRPr="002E2458">
        <w:rPr>
          <w:rFonts w:ascii="Times New Roman" w:hAnsi="Times New Roman"/>
          <w:sz w:val="24"/>
          <w:szCs w:val="24"/>
        </w:rPr>
        <w:t xml:space="preserve">Optimization of Lactobacillus brevis </w:t>
      </w:r>
      <w:r w:rsidRPr="002E2458">
        <w:rPr>
          <w:rFonts w:ascii="Times New Roman" w:hAnsi="Times New Roman"/>
          <w:sz w:val="24"/>
          <w:szCs w:val="24"/>
        </w:rPr>
        <w:lastRenderedPageBreak/>
        <w:t>NS01 Brevicin Production and Its Application in Apple Juice Biopreservation Using Food-Grade Clarifying Agent Silica as a Carrier</w:t>
      </w:r>
      <w:r w:rsidRPr="002E2458">
        <w:rPr>
          <w:rFonts w:ascii="Times New Roman" w:eastAsia="Times New Roman" w:hAnsi="Times New Roman"/>
          <w:sz w:val="24"/>
          <w:szCs w:val="24"/>
        </w:rPr>
        <w:t xml:space="preserve">. Food and Bioprocess Technology, </w:t>
      </w:r>
      <w:r w:rsidRPr="002E2458">
        <w:rPr>
          <w:rFonts w:ascii="Times New Roman" w:hAnsi="Times New Roman"/>
          <w:sz w:val="24"/>
          <w:szCs w:val="24"/>
        </w:rPr>
        <w:t>8(8):1750–1761. DOI 10.1007/s11947-015-1536-6</w:t>
      </w:r>
      <w:r w:rsidRPr="002E2458">
        <w:rPr>
          <w:rFonts w:ascii="Times New Roman" w:eastAsia="Times New Roman" w:hAnsi="Times New Roman"/>
          <w:sz w:val="24"/>
          <w:szCs w:val="24"/>
        </w:rPr>
        <w:t xml:space="preserve"> (ISSN:1935-5130, IF: 2.691)</w:t>
      </w:r>
    </w:p>
    <w:p w:rsidR="008E5D03" w:rsidRDefault="008E5D03" w:rsidP="002C36F6">
      <w:pPr>
        <w:jc w:val="mediumKashida"/>
        <w:rPr>
          <w:rFonts w:ascii="Times New Roman" w:eastAsia="Times New Roman" w:hAnsi="Times New Roman"/>
          <w:sz w:val="24"/>
          <w:szCs w:val="24"/>
        </w:rPr>
      </w:pPr>
      <w:r w:rsidRPr="002E2458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Kasi Murugan,</w:t>
      </w:r>
      <w:r w:rsidRPr="002E2458">
        <w:rPr>
          <w:rFonts w:ascii="Times New Roman" w:eastAsia="Times New Roman" w:hAnsi="Times New Roman"/>
          <w:sz w:val="24"/>
          <w:szCs w:val="24"/>
          <w:lang w:val="it-IT"/>
        </w:rPr>
        <w:t xml:space="preserve"> Shanmugasamy Sangeetha, Shanmugasamy Ranjitha, Antony Dasan Vimala, </w:t>
      </w:r>
      <w:r w:rsidRPr="002E2458">
        <w:rPr>
          <w:rFonts w:ascii="Times New Roman" w:eastAsia="Times New Roman" w:hAnsi="Times New Roman"/>
          <w:sz w:val="24"/>
          <w:szCs w:val="24"/>
        </w:rPr>
        <w:t>Saleh Al-Sohaibani</w:t>
      </w:r>
      <w:r w:rsidRPr="002E2458">
        <w:rPr>
          <w:rFonts w:ascii="Times New Roman" w:eastAsia="Times New Roman" w:hAnsi="Times New Roman"/>
          <w:sz w:val="24"/>
          <w:szCs w:val="24"/>
          <w:lang w:val="it-IT"/>
        </w:rPr>
        <w:t xml:space="preserve"> and G. Rameshkumar. 2015.</w:t>
      </w:r>
      <w:r w:rsidRPr="002E2458">
        <w:rPr>
          <w:rFonts w:ascii="Times New Roman" w:eastAsia="Times New Roman" w:hAnsi="Times New Roman"/>
          <w:sz w:val="24"/>
          <w:szCs w:val="24"/>
        </w:rPr>
        <w:t xml:space="preserve"> HDACiDB: A Database for Histone Deacetylase Inhibitors. Drug Design, Development and Therapy 2015:9, 2257—2264 (ISSN: 1177-8881; IF 3.028)</w:t>
      </w:r>
    </w:p>
    <w:p w:rsidR="008E5D03" w:rsidRDefault="008E5D03" w:rsidP="002C36F6">
      <w:pPr>
        <w:jc w:val="mediumKashida"/>
        <w:rPr>
          <w:rFonts w:ascii="Times New Roman" w:hAnsi="Times New Roman" w:cs="Times New Roman"/>
          <w:sz w:val="24"/>
          <w:szCs w:val="24"/>
        </w:rPr>
      </w:pPr>
      <w:r w:rsidRPr="002E2458">
        <w:rPr>
          <w:rFonts w:ascii="Times New Roman" w:eastAsia="Times New Roman" w:hAnsi="Times New Roman"/>
          <w:b/>
          <w:bCs/>
          <w:sz w:val="24"/>
          <w:szCs w:val="24"/>
        </w:rPr>
        <w:t>Kasi Murugan</w:t>
      </w:r>
      <w:r w:rsidRPr="002E2458">
        <w:rPr>
          <w:rFonts w:ascii="Times New Roman" w:eastAsia="Times New Roman" w:hAnsi="Times New Roman"/>
          <w:sz w:val="24"/>
          <w:szCs w:val="24"/>
        </w:rPr>
        <w:t>, K.Kavitha and</w:t>
      </w:r>
      <w:r w:rsidRPr="002E24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2E2458">
        <w:rPr>
          <w:rFonts w:ascii="Times New Roman" w:eastAsia="Times New Roman" w:hAnsi="Times New Roman"/>
          <w:sz w:val="24"/>
          <w:szCs w:val="24"/>
        </w:rPr>
        <w:t>Saleh Al-Sohaibani (2015)</w:t>
      </w:r>
      <w:r w:rsidRPr="002E24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2E2458">
        <w:rPr>
          <w:rFonts w:ascii="Times New Roman" w:eastAsia="Times New Roman" w:hAnsi="Times New Roman"/>
          <w:sz w:val="24"/>
          <w:szCs w:val="24"/>
          <w:shd w:val="clear" w:color="auto" w:fill="FFFFFF"/>
        </w:rPr>
        <w:t>Rifampicin resistance among clinical multiresistant MRSA isolates from Chennai, India and their molecular characterization. Genetics and Molecular Research, 14(1), 2716-2725 (ISSN: 1676-5680;IF:0.775).</w:t>
      </w:r>
    </w:p>
    <w:p w:rsidR="001F0452" w:rsidRPr="004208D1" w:rsidRDefault="001F0452" w:rsidP="008E5D03">
      <w:pPr>
        <w:rPr>
          <w:rFonts w:ascii="Times New Roman" w:eastAsia="Calibri" w:hAnsi="Times New Roman"/>
          <w:b/>
        </w:rPr>
      </w:pPr>
      <w:r w:rsidRPr="004208D1">
        <w:rPr>
          <w:rFonts w:ascii="Times New Roman" w:eastAsia="Calibri" w:hAnsi="Times New Roman"/>
          <w:b/>
        </w:rPr>
        <w:t>NON ISI</w:t>
      </w:r>
    </w:p>
    <w:p w:rsidR="004208D1" w:rsidRDefault="004208D1" w:rsidP="00B6717C">
      <w:pPr>
        <w:spacing w:after="160" w:line="360" w:lineRule="auto"/>
        <w:jc w:val="mediumKashida"/>
        <w:rPr>
          <w:rFonts w:ascii="Times New Roman" w:eastAsia="Calibri" w:hAnsi="Times New Roman"/>
          <w:bCs/>
        </w:rPr>
      </w:pPr>
      <w:r w:rsidRPr="004208D1">
        <w:rPr>
          <w:rFonts w:ascii="Times New Roman" w:eastAsia="Times New Roman" w:hAnsi="Times New Roman" w:cs="Times New Roman"/>
          <w:sz w:val="24"/>
          <w:szCs w:val="24"/>
          <w:lang w:val="en-GB"/>
        </w:rPr>
        <w:t>Shakthi Velayudam, Kasi Murugan. 2015. Sequential optimization approach for enhanced production of antimicrobial compound from Streptomyces rochei BKM-4. South Indian Journal of Biological Sciences. 1(2); 72-79(ISSN: 2454-4787).</w:t>
      </w:r>
    </w:p>
    <w:p w:rsidR="001F0452" w:rsidRPr="0012718B" w:rsidRDefault="001F0452" w:rsidP="001F0452">
      <w:pPr>
        <w:jc w:val="center"/>
        <w:rPr>
          <w:rFonts w:ascii="Times New Roman" w:eastAsia="Calibri" w:hAnsi="Times New Roman"/>
          <w:b/>
        </w:rPr>
      </w:pPr>
      <w:r w:rsidRPr="0012718B">
        <w:rPr>
          <w:rFonts w:ascii="Times New Roman" w:eastAsia="Calibri" w:hAnsi="Times New Roman"/>
          <w:b/>
        </w:rPr>
        <w:t>201</w:t>
      </w:r>
      <w:r>
        <w:rPr>
          <w:rFonts w:ascii="Times New Roman" w:eastAsia="Calibri" w:hAnsi="Times New Roman"/>
          <w:b/>
        </w:rPr>
        <w:t>4</w:t>
      </w:r>
    </w:p>
    <w:p w:rsidR="001F0452" w:rsidRDefault="001F0452" w:rsidP="001F0452">
      <w:pPr>
        <w:jc w:val="mediumKashida"/>
        <w:rPr>
          <w:rFonts w:ascii="Times New Roman" w:eastAsia="Calibri" w:hAnsi="Times New Roman" w:cs="Times New Roman"/>
          <w:b/>
          <w:sz w:val="24"/>
          <w:szCs w:val="24"/>
        </w:rPr>
      </w:pPr>
      <w:r w:rsidRPr="00C71668">
        <w:rPr>
          <w:rFonts w:ascii="Times New Roman" w:eastAsia="Calibri" w:hAnsi="Times New Roman" w:cs="Times New Roman"/>
          <w:b/>
          <w:sz w:val="24"/>
          <w:szCs w:val="24"/>
        </w:rPr>
        <w:t>ISI</w:t>
      </w:r>
    </w:p>
    <w:p w:rsidR="004B519E" w:rsidRPr="004B519E" w:rsidRDefault="004B519E" w:rsidP="004B519E">
      <w:pPr>
        <w:spacing w:after="160" w:line="36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B51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Kasi Murugan</w:t>
      </w:r>
      <w:r w:rsidRPr="004B519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Balakrishnanan Senthilkumar, Duraisamy Senbagam, Saleh Al Sohaibani (2014) </w:t>
      </w:r>
      <w:r w:rsidRPr="004B5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Biosynthesis of silver nanoparticles using </w:t>
      </w:r>
      <w:r w:rsidRPr="004B51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Acacia leucophloea</w:t>
      </w:r>
      <w:r w:rsidRPr="004B5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extract and their antibacterial activity. International Journal of Nanomedicine, 9: 2431-2438.</w:t>
      </w:r>
      <w:r w:rsidRPr="004B519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r w:rsidRPr="004B519E">
        <w:rPr>
          <w:rFonts w:ascii="Times New Roman" w:eastAsia="Times New Roman" w:hAnsi="Times New Roman" w:cs="Times New Roman"/>
          <w:sz w:val="24"/>
          <w:szCs w:val="24"/>
          <w:lang w:val="en-GB"/>
        </w:rPr>
        <w:t>ISSN: 1178-2013; IF 4.1).</w:t>
      </w:r>
    </w:p>
    <w:p w:rsidR="004B519E" w:rsidRDefault="004B519E" w:rsidP="004B519E">
      <w:pPr>
        <w:jc w:val="mediumKashida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B51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Kasi Murugan</w:t>
      </w:r>
      <w:r w:rsidRPr="004B51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K. Anandaraj, Saleh Al-Sohaibani (2014) </w:t>
      </w:r>
      <w:r w:rsidRPr="004B5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Evaluation of the effects of </w:t>
      </w:r>
      <w:r w:rsidRPr="004B51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Allium</w:t>
      </w:r>
      <w:r w:rsidRPr="004B5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spp and </w:t>
      </w:r>
      <w:r w:rsidRPr="004B51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Allium</w:t>
      </w:r>
      <w:r w:rsidRPr="004B5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seasoning on the toxigenic, nutritional and sensorial profiles of groundnut oil. Journal of Food Science, 79(4); M643-M654. (ISSN: 1750-3841; IF:1.775).</w:t>
      </w:r>
    </w:p>
    <w:p w:rsidR="004B519E" w:rsidRDefault="00B6717C" w:rsidP="004B519E">
      <w:pPr>
        <w:jc w:val="mediumKashida"/>
        <w:rPr>
          <w:rFonts w:ascii="Times New Roman" w:hAnsi="Times New Roman"/>
          <w:shd w:val="clear" w:color="auto" w:fill="FFFFFF"/>
        </w:rPr>
      </w:pPr>
      <w:r w:rsidRPr="002E2458">
        <w:rPr>
          <w:rFonts w:ascii="Times New Roman" w:hAnsi="Times New Roman"/>
          <w:sz w:val="24"/>
          <w:szCs w:val="24"/>
        </w:rPr>
        <w:t xml:space="preserve">Shahitha Sikkandar, </w:t>
      </w:r>
      <w:r w:rsidRPr="002E2458">
        <w:rPr>
          <w:rFonts w:ascii="Times New Roman" w:hAnsi="Times New Roman"/>
          <w:b/>
          <w:bCs/>
          <w:sz w:val="24"/>
          <w:szCs w:val="24"/>
        </w:rPr>
        <w:t>Kasi Murugan</w:t>
      </w:r>
      <w:r w:rsidRPr="002E2458">
        <w:rPr>
          <w:rFonts w:ascii="Times New Roman" w:hAnsi="Times New Roman"/>
          <w:sz w:val="24"/>
          <w:szCs w:val="24"/>
        </w:rPr>
        <w:t>, Saleh Al-Sohaibani, Flora Rayappan, Aneesh Nair and Florida Tilton</w:t>
      </w:r>
      <w:r>
        <w:rPr>
          <w:rFonts w:ascii="Times New Roman" w:hAnsi="Times New Roman"/>
          <w:sz w:val="24"/>
          <w:szCs w:val="24"/>
        </w:rPr>
        <w:t xml:space="preserve">.2014. </w:t>
      </w:r>
      <w:r w:rsidRPr="00166BBF">
        <w:rPr>
          <w:rFonts w:ascii="Times New Roman" w:hAnsi="Times New Roman"/>
          <w:lang w:val="en-GB"/>
        </w:rPr>
        <w:t xml:space="preserve"> Halophilic bacteria-A potent source of carotenoids with antioxidant and anticancer potentials</w:t>
      </w:r>
      <w:r w:rsidR="00081DC0" w:rsidRPr="00081DC0">
        <w:rPr>
          <w:rFonts w:ascii="Times New Roman" w:eastAsia="Calibri" w:hAnsi="Times New Roman"/>
        </w:rPr>
        <w:t xml:space="preserve"> </w:t>
      </w:r>
      <w:r w:rsidR="00081DC0" w:rsidRPr="00166BBF">
        <w:rPr>
          <w:rFonts w:ascii="Times New Roman" w:eastAsia="Calibri" w:hAnsi="Times New Roman"/>
        </w:rPr>
        <w:t xml:space="preserve">Journal of Pure and Applied Microbiology, </w:t>
      </w:r>
      <w:r w:rsidR="00081DC0" w:rsidRPr="00166BBF">
        <w:rPr>
          <w:rFonts w:ascii="Times New Roman" w:eastAsia="Calibri" w:hAnsi="Times New Roman"/>
          <w:b/>
          <w:bCs/>
        </w:rPr>
        <w:t>7</w:t>
      </w:r>
      <w:r w:rsidR="00081DC0" w:rsidRPr="00166BBF">
        <w:rPr>
          <w:rFonts w:ascii="Times New Roman" w:eastAsia="Calibri" w:hAnsi="Times New Roman"/>
        </w:rPr>
        <w:t>(4): 2825-2830,</w:t>
      </w:r>
      <w:r w:rsidR="00081DC0" w:rsidRPr="00166BBF">
        <w:rPr>
          <w:rFonts w:ascii="Times New Roman" w:hAnsi="Times New Roman"/>
          <w:shd w:val="clear" w:color="auto" w:fill="FFFFFF"/>
          <w:lang w:val="en-GB"/>
        </w:rPr>
        <w:t xml:space="preserve"> 2013.</w:t>
      </w:r>
      <w:r w:rsidR="00081DC0" w:rsidRPr="00166BBF">
        <w:rPr>
          <w:rFonts w:ascii="Times New Roman" w:eastAsia="MS Mincho" w:hAnsi="Times New Roman"/>
          <w:shd w:val="clear" w:color="auto" w:fill="FFFFFF"/>
          <w:lang w:val="en-GB"/>
        </w:rPr>
        <w:t xml:space="preserve"> </w:t>
      </w:r>
      <w:r w:rsidR="00081DC0" w:rsidRPr="00166BBF">
        <w:rPr>
          <w:rFonts w:ascii="Times New Roman" w:eastAsia="Calibri" w:hAnsi="Times New Roman"/>
        </w:rPr>
        <w:t xml:space="preserve"> 2014.</w:t>
      </w:r>
      <w:r w:rsidR="00081DC0" w:rsidRPr="00166BBF">
        <w:rPr>
          <w:rFonts w:ascii="Times New Roman" w:hAnsi="Times New Roman"/>
          <w:shd w:val="clear" w:color="auto" w:fill="FFFFFF"/>
        </w:rPr>
        <w:t xml:space="preserve"> (ISSN 0973-7510, IF:0.054)</w:t>
      </w:r>
    </w:p>
    <w:p w:rsidR="0012718B" w:rsidRDefault="001F0452" w:rsidP="004B519E">
      <w:pPr>
        <w:jc w:val="mediumKashida"/>
      </w:pPr>
      <w:r w:rsidRPr="004208D1">
        <w:rPr>
          <w:rFonts w:ascii="Times New Roman" w:eastAsia="Calibri" w:hAnsi="Times New Roman"/>
          <w:b/>
        </w:rPr>
        <w:t>NON ISI</w:t>
      </w:r>
      <w:r w:rsidR="004B519E">
        <w:rPr>
          <w:rFonts w:ascii="Times New Roman" w:eastAsia="Calibri" w:hAnsi="Times New Roman"/>
          <w:b/>
        </w:rPr>
        <w:t xml:space="preserve"> - </w:t>
      </w:r>
    </w:p>
    <w:sectPr w:rsidR="00127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27"/>
    <w:multiLevelType w:val="multilevel"/>
    <w:tmpl w:val="9D0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04800"/>
    <w:multiLevelType w:val="hybridMultilevel"/>
    <w:tmpl w:val="B54E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MLawNDU1NTMzszRV0lEKTi0uzszPAykwrAUAqdJAZiwAAAA="/>
  </w:docVars>
  <w:rsids>
    <w:rsidRoot w:val="0012718B"/>
    <w:rsid w:val="00081DC0"/>
    <w:rsid w:val="0012718B"/>
    <w:rsid w:val="00197262"/>
    <w:rsid w:val="001F0452"/>
    <w:rsid w:val="002C36F6"/>
    <w:rsid w:val="004208D1"/>
    <w:rsid w:val="004B519E"/>
    <w:rsid w:val="00863D78"/>
    <w:rsid w:val="008E5D03"/>
    <w:rsid w:val="00B6717C"/>
    <w:rsid w:val="00C71668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5EE96-7E32-437C-AEE5-BD3FDF1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F0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-headermeta-info-label">
    <w:name w:val="article-header__meta-info-label"/>
    <w:basedOn w:val="a0"/>
    <w:rsid w:val="00FF01DB"/>
  </w:style>
  <w:style w:type="character" w:customStyle="1" w:styleId="apple-converted-space">
    <w:name w:val="apple-converted-space"/>
    <w:basedOn w:val="a0"/>
    <w:rsid w:val="00FF01DB"/>
  </w:style>
  <w:style w:type="character" w:customStyle="1" w:styleId="article-headermeta-info-data">
    <w:name w:val="article-header__meta-info-data"/>
    <w:basedOn w:val="a0"/>
    <w:rsid w:val="00FF01DB"/>
  </w:style>
  <w:style w:type="character" w:customStyle="1" w:styleId="3Char">
    <w:name w:val="عنوان 3 Char"/>
    <w:basedOn w:val="a0"/>
    <w:link w:val="3"/>
    <w:uiPriority w:val="9"/>
    <w:rsid w:val="00FF0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عنوان 1 Char"/>
    <w:basedOn w:val="a0"/>
    <w:link w:val="1"/>
    <w:uiPriority w:val="9"/>
    <w:rsid w:val="00FF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8E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85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26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480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114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536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06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375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19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>King Saud University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K.Murugan</dc:creator>
  <cp:lastModifiedBy>‏‏مستخدم Windows</cp:lastModifiedBy>
  <cp:revision>2</cp:revision>
  <dcterms:created xsi:type="dcterms:W3CDTF">2016-08-23T06:34:00Z</dcterms:created>
  <dcterms:modified xsi:type="dcterms:W3CDTF">2016-08-23T06:34:00Z</dcterms:modified>
</cp:coreProperties>
</file>