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E9" w:rsidRPr="00EE3A27" w:rsidRDefault="006B3DE9" w:rsidP="006B3DE9">
      <w:pPr>
        <w:ind w:left="720"/>
        <w:rPr>
          <w:b/>
          <w:bCs/>
          <w:u w:val="single"/>
        </w:rPr>
      </w:pPr>
      <w:bookmarkStart w:id="0" w:name="_GoBack"/>
      <w:r w:rsidRPr="00EE3A27">
        <w:rPr>
          <w:b/>
          <w:bCs/>
          <w:u w:val="single"/>
        </w:rPr>
        <w:t>Bacterial Protein Isolation</w:t>
      </w:r>
    </w:p>
    <w:bookmarkEnd w:id="0"/>
    <w:p w:rsidR="00577EE8" w:rsidRPr="006B3DE9" w:rsidRDefault="003320F5" w:rsidP="006B3DE9">
      <w:pPr>
        <w:numPr>
          <w:ilvl w:val="0"/>
          <w:numId w:val="2"/>
        </w:numPr>
      </w:pPr>
      <w:r w:rsidRPr="006B3DE9">
        <w:t xml:space="preserve">Centrifugation the bacteria 10min 3000 rpm 4˚C </w:t>
      </w:r>
    </w:p>
    <w:p w:rsidR="00577EE8" w:rsidRPr="006B3DE9" w:rsidRDefault="003320F5" w:rsidP="006B3DE9">
      <w:pPr>
        <w:numPr>
          <w:ilvl w:val="0"/>
          <w:numId w:val="2"/>
        </w:numPr>
        <w:rPr>
          <w:rtl/>
        </w:rPr>
      </w:pPr>
      <w:r w:rsidRPr="006B3DE9">
        <w:t>Re suspend pellet in 1 ml PBS lysis solution</w:t>
      </w:r>
    </w:p>
    <w:p w:rsidR="00577EE8" w:rsidRPr="006B3DE9" w:rsidRDefault="003320F5" w:rsidP="006B3DE9">
      <w:pPr>
        <w:numPr>
          <w:ilvl w:val="0"/>
          <w:numId w:val="2"/>
        </w:numPr>
        <w:rPr>
          <w:rtl/>
        </w:rPr>
      </w:pPr>
      <w:r w:rsidRPr="006B3DE9">
        <w:t xml:space="preserve">place the tubes in ice bucket for 1 min. or more if the cells are not completely disrupted </w:t>
      </w:r>
      <w:r w:rsidRPr="006B3DE9">
        <w:rPr>
          <w:i/>
          <w:iCs/>
        </w:rPr>
        <w:t>( lysis is complete when the cloudy cell suspension become translucent)</w:t>
      </w:r>
    </w:p>
    <w:p w:rsidR="00577EE8" w:rsidRPr="006B3DE9" w:rsidRDefault="003320F5" w:rsidP="006B3DE9">
      <w:pPr>
        <w:numPr>
          <w:ilvl w:val="0"/>
          <w:numId w:val="2"/>
        </w:numPr>
        <w:rPr>
          <w:rtl/>
        </w:rPr>
      </w:pPr>
      <w:r w:rsidRPr="006B3DE9">
        <w:t xml:space="preserve"> Spin 7 min 1300 rpm 4˚</w:t>
      </w:r>
      <w:proofErr w:type="gramStart"/>
      <w:r w:rsidRPr="006B3DE9">
        <w:t>C .</w:t>
      </w:r>
      <w:proofErr w:type="gramEnd"/>
    </w:p>
    <w:p w:rsidR="00577EE8" w:rsidRPr="006B3DE9" w:rsidRDefault="003320F5" w:rsidP="006B3DE9">
      <w:pPr>
        <w:numPr>
          <w:ilvl w:val="0"/>
          <w:numId w:val="2"/>
        </w:numPr>
        <w:rPr>
          <w:rtl/>
        </w:rPr>
      </w:pPr>
      <w:r w:rsidRPr="006B3DE9">
        <w:t xml:space="preserve">Separate soluble proteins (supernatant) from insoluble proteins </w:t>
      </w:r>
      <w:proofErr w:type="gramStart"/>
      <w:r w:rsidRPr="006B3DE9">
        <w:t>( pellet</w:t>
      </w:r>
      <w:proofErr w:type="gramEnd"/>
      <w:r w:rsidRPr="006B3DE9">
        <w:t>).</w:t>
      </w:r>
    </w:p>
    <w:p w:rsidR="00577EE8" w:rsidRPr="006B3DE9" w:rsidRDefault="003320F5" w:rsidP="006B3DE9">
      <w:pPr>
        <w:numPr>
          <w:ilvl w:val="0"/>
          <w:numId w:val="2"/>
        </w:numPr>
        <w:rPr>
          <w:rtl/>
        </w:rPr>
      </w:pPr>
      <w:r w:rsidRPr="006B3DE9">
        <w:t xml:space="preserve"> Use </w:t>
      </w:r>
      <w:proofErr w:type="gramStart"/>
      <w:r w:rsidRPr="006B3DE9">
        <w:t>supernatant  for</w:t>
      </w:r>
      <w:proofErr w:type="gramEnd"/>
      <w:r w:rsidRPr="006B3DE9">
        <w:t xml:space="preserve"> the next step .</w:t>
      </w:r>
    </w:p>
    <w:p w:rsidR="00577EE8" w:rsidRPr="006B3DE9" w:rsidRDefault="003320F5" w:rsidP="006B3DE9">
      <w:pPr>
        <w:numPr>
          <w:ilvl w:val="0"/>
          <w:numId w:val="2"/>
        </w:numPr>
        <w:rPr>
          <w:rtl/>
        </w:rPr>
      </w:pPr>
      <w:r w:rsidRPr="006B3DE9">
        <w:rPr>
          <w:rtl/>
        </w:rPr>
        <w:t xml:space="preserve"> </w:t>
      </w:r>
      <w:r w:rsidRPr="006B3DE9">
        <w:rPr>
          <w:i/>
          <w:iCs/>
        </w:rPr>
        <w:t xml:space="preserve">Keep sample of  40 µl of supernatant for PAGE – SDS and Western blot( soluble proteins) </w:t>
      </w:r>
    </w:p>
    <w:p w:rsidR="00577EE8" w:rsidRPr="006B3DE9" w:rsidRDefault="003320F5" w:rsidP="006B3DE9">
      <w:pPr>
        <w:numPr>
          <w:ilvl w:val="0"/>
          <w:numId w:val="2"/>
        </w:numPr>
        <w:rPr>
          <w:rtl/>
        </w:rPr>
      </w:pPr>
      <w:r w:rsidRPr="006B3DE9">
        <w:rPr>
          <w:i/>
          <w:iCs/>
        </w:rPr>
        <w:t xml:space="preserve">Re suspend pellet in another 1ml of lysis </w:t>
      </w:r>
      <w:proofErr w:type="gramStart"/>
      <w:r w:rsidRPr="006B3DE9">
        <w:rPr>
          <w:i/>
          <w:iCs/>
        </w:rPr>
        <w:t>buffer ,</w:t>
      </w:r>
      <w:proofErr w:type="gramEnd"/>
      <w:r w:rsidRPr="006B3DE9">
        <w:rPr>
          <w:i/>
          <w:iCs/>
        </w:rPr>
        <w:t xml:space="preserve"> Keep sample of  40 µl . for PAGE – SDS and Western blot( </w:t>
      </w:r>
      <w:proofErr w:type="spellStart"/>
      <w:r w:rsidR="00EE3A27">
        <w:rPr>
          <w:i/>
          <w:iCs/>
        </w:rPr>
        <w:t>un</w:t>
      </w:r>
      <w:r w:rsidRPr="006B3DE9">
        <w:rPr>
          <w:i/>
          <w:iCs/>
        </w:rPr>
        <w:t>soluble</w:t>
      </w:r>
      <w:proofErr w:type="spellEnd"/>
      <w:r w:rsidRPr="006B3DE9">
        <w:rPr>
          <w:i/>
          <w:iCs/>
        </w:rPr>
        <w:t xml:space="preserve"> proteins) </w:t>
      </w:r>
    </w:p>
    <w:p w:rsidR="006B3DE9" w:rsidRDefault="006B3DE9" w:rsidP="006B3DE9"/>
    <w:p w:rsidR="006B3DE9" w:rsidRPr="00EE3A27" w:rsidRDefault="006B3DE9" w:rsidP="00AD61AA">
      <w:pPr>
        <w:rPr>
          <w:b/>
          <w:bCs/>
          <w:sz w:val="24"/>
          <w:szCs w:val="24"/>
          <w:u w:val="single"/>
        </w:rPr>
      </w:pPr>
      <w:r w:rsidRPr="00EE3A27">
        <w:rPr>
          <w:b/>
          <w:bCs/>
          <w:i/>
          <w:iCs/>
          <w:sz w:val="24"/>
          <w:szCs w:val="24"/>
          <w:u w:val="single"/>
        </w:rPr>
        <w:t>Determination of Total Bacterial Proteins Concentration</w:t>
      </w:r>
      <w:r w:rsidRPr="00EE3A27">
        <w:rPr>
          <w:b/>
          <w:bCs/>
          <w:sz w:val="24"/>
          <w:szCs w:val="24"/>
          <w:u w:val="single"/>
        </w:rPr>
        <w:t xml:space="preserve"> by </w:t>
      </w:r>
      <w:r w:rsidR="00AD61AA" w:rsidRPr="00EE3A27">
        <w:rPr>
          <w:b/>
          <w:bCs/>
          <w:sz w:val="24"/>
          <w:szCs w:val="24"/>
          <w:u w:val="single"/>
        </w:rPr>
        <w:t>Biuret method:</w:t>
      </w:r>
    </w:p>
    <w:p w:rsidR="00577EE8" w:rsidRPr="006B3DE9" w:rsidRDefault="003320F5" w:rsidP="006B3DE9">
      <w:pPr>
        <w:numPr>
          <w:ilvl w:val="0"/>
          <w:numId w:val="1"/>
        </w:numPr>
      </w:pPr>
      <w:r w:rsidRPr="006B3DE9">
        <w:t xml:space="preserve">Set up 8 test </w:t>
      </w:r>
      <w:proofErr w:type="gramStart"/>
      <w:r w:rsidRPr="006B3DE9">
        <w:t>tube</w:t>
      </w:r>
      <w:proofErr w:type="gramEnd"/>
      <w:r w:rsidRPr="006B3DE9">
        <w:t xml:space="preserve"> A-H, G is soluble sample and H is the insoluble sample.</w:t>
      </w:r>
    </w:p>
    <w:p w:rsidR="00EE3A27" w:rsidRDefault="003320F5" w:rsidP="00EE3A27">
      <w:pPr>
        <w:numPr>
          <w:ilvl w:val="0"/>
          <w:numId w:val="1"/>
        </w:numPr>
      </w:pPr>
      <w:proofErr w:type="gramStart"/>
      <w:r w:rsidRPr="006B3DE9">
        <w:rPr>
          <w:b/>
          <w:bCs/>
        </w:rPr>
        <w:t>( Concentration</w:t>
      </w:r>
      <w:proofErr w:type="gramEnd"/>
      <w:r w:rsidRPr="006B3DE9">
        <w:rPr>
          <w:b/>
          <w:bCs/>
        </w:rPr>
        <w:t xml:space="preserve"> of the Stock solution = 140 m(µg / (µl).</w:t>
      </w:r>
    </w:p>
    <w:tbl>
      <w:tblPr>
        <w:tblStyle w:val="GridTableLight"/>
        <w:tblpPr w:leftFromText="180" w:rightFromText="180" w:vertAnchor="page" w:horzAnchor="margin" w:tblpXSpec="center" w:tblpY="9771"/>
        <w:tblW w:w="9755" w:type="dxa"/>
        <w:tblLook w:val="0420" w:firstRow="1" w:lastRow="0" w:firstColumn="0" w:lastColumn="0" w:noHBand="0" w:noVBand="1"/>
      </w:tblPr>
      <w:tblGrid>
        <w:gridCol w:w="830"/>
        <w:gridCol w:w="1107"/>
        <w:gridCol w:w="1694"/>
        <w:gridCol w:w="1435"/>
        <w:gridCol w:w="4689"/>
      </w:tblGrid>
      <w:tr w:rsidR="00EE3A27" w:rsidRPr="002B76A3" w:rsidTr="003275D2">
        <w:trPr>
          <w:trHeight w:val="884"/>
        </w:trPr>
        <w:tc>
          <w:tcPr>
            <w:tcW w:w="830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76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Test tube</w:t>
            </w:r>
          </w:p>
        </w:tc>
        <w:tc>
          <w:tcPr>
            <w:tcW w:w="1107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Dis. H2O(µl)</w:t>
            </w:r>
          </w:p>
        </w:tc>
        <w:tc>
          <w:tcPr>
            <w:tcW w:w="1694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BSA stock solution(µl)</w:t>
            </w:r>
          </w:p>
        </w:tc>
        <w:tc>
          <w:tcPr>
            <w:tcW w:w="1435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Sample(µL)</w:t>
            </w:r>
          </w:p>
        </w:tc>
        <w:tc>
          <w:tcPr>
            <w:tcW w:w="4689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Protein conc. (mg/ml)</w:t>
            </w:r>
          </w:p>
        </w:tc>
      </w:tr>
      <w:tr w:rsidR="00EE3A27" w:rsidRPr="002B76A3" w:rsidTr="003275D2">
        <w:trPr>
          <w:trHeight w:val="569"/>
        </w:trPr>
        <w:tc>
          <w:tcPr>
            <w:tcW w:w="830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A( blank)</w:t>
            </w:r>
          </w:p>
        </w:tc>
        <w:tc>
          <w:tcPr>
            <w:tcW w:w="1107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250</w:t>
            </w:r>
          </w:p>
        </w:tc>
        <w:tc>
          <w:tcPr>
            <w:tcW w:w="1694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689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EE3A27" w:rsidRPr="002B76A3" w:rsidTr="003275D2">
        <w:trPr>
          <w:trHeight w:val="569"/>
        </w:trPr>
        <w:tc>
          <w:tcPr>
            <w:tcW w:w="830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107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1694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435" w:type="dxa"/>
            <w:vMerge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89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</w:tr>
      <w:tr w:rsidR="00EE3A27" w:rsidRPr="002B76A3" w:rsidTr="003275D2">
        <w:trPr>
          <w:trHeight w:val="569"/>
        </w:trPr>
        <w:tc>
          <w:tcPr>
            <w:tcW w:w="830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107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</w:tc>
        <w:tc>
          <w:tcPr>
            <w:tcW w:w="1694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435" w:type="dxa"/>
            <w:vMerge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89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</w:tr>
      <w:tr w:rsidR="00EE3A27" w:rsidRPr="002B76A3" w:rsidTr="003275D2">
        <w:trPr>
          <w:trHeight w:val="569"/>
        </w:trPr>
        <w:tc>
          <w:tcPr>
            <w:tcW w:w="830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107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694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</w:tc>
        <w:tc>
          <w:tcPr>
            <w:tcW w:w="1435" w:type="dxa"/>
            <w:vMerge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89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84</w:t>
            </w:r>
          </w:p>
        </w:tc>
      </w:tr>
      <w:tr w:rsidR="00EE3A27" w:rsidRPr="002B76A3" w:rsidTr="003275D2">
        <w:trPr>
          <w:trHeight w:val="569"/>
        </w:trPr>
        <w:tc>
          <w:tcPr>
            <w:tcW w:w="830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1107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694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1435" w:type="dxa"/>
            <w:vMerge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89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112</w:t>
            </w:r>
          </w:p>
        </w:tc>
      </w:tr>
      <w:tr w:rsidR="00EE3A27" w:rsidRPr="002B76A3" w:rsidTr="003275D2">
        <w:trPr>
          <w:trHeight w:val="569"/>
        </w:trPr>
        <w:tc>
          <w:tcPr>
            <w:tcW w:w="830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1107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694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250</w:t>
            </w:r>
          </w:p>
        </w:tc>
        <w:tc>
          <w:tcPr>
            <w:tcW w:w="1435" w:type="dxa"/>
            <w:vMerge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89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140</w:t>
            </w:r>
          </w:p>
        </w:tc>
      </w:tr>
      <w:tr w:rsidR="00EE3A27" w:rsidRPr="002B76A3" w:rsidTr="003275D2">
        <w:trPr>
          <w:trHeight w:val="569"/>
        </w:trPr>
        <w:tc>
          <w:tcPr>
            <w:tcW w:w="830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G</w:t>
            </w:r>
          </w:p>
        </w:tc>
        <w:tc>
          <w:tcPr>
            <w:tcW w:w="1107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1694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35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4689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EE3A27" w:rsidRPr="002B76A3" w:rsidTr="003275D2">
        <w:trPr>
          <w:trHeight w:val="569"/>
        </w:trPr>
        <w:tc>
          <w:tcPr>
            <w:tcW w:w="830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1107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1694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35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4689" w:type="dxa"/>
            <w:hideMark/>
          </w:tcPr>
          <w:p w:rsidR="00EE3A27" w:rsidRPr="002B76A3" w:rsidRDefault="00EE3A27" w:rsidP="003275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76A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</w:tbl>
    <w:p w:rsidR="00EE3A27" w:rsidRDefault="00EE3A27" w:rsidP="00EE3A27"/>
    <w:p w:rsidR="00EE3A27" w:rsidRPr="006B3DE9" w:rsidRDefault="00EE3A27" w:rsidP="00EE3A27">
      <w:pPr>
        <w:rPr>
          <w:rtl/>
        </w:rPr>
      </w:pPr>
    </w:p>
    <w:p w:rsidR="00577EE8" w:rsidRPr="006B3DE9" w:rsidRDefault="003320F5" w:rsidP="006B3DE9">
      <w:pPr>
        <w:numPr>
          <w:ilvl w:val="0"/>
          <w:numId w:val="1"/>
        </w:numPr>
        <w:rPr>
          <w:rtl/>
        </w:rPr>
      </w:pPr>
      <w:proofErr w:type="gramStart"/>
      <w:r w:rsidRPr="006B3DE9">
        <w:t>incubate</w:t>
      </w:r>
      <w:proofErr w:type="gramEnd"/>
      <w:r w:rsidRPr="006B3DE9">
        <w:t xml:space="preserve"> all the tubes in water bath at 37 ˚C for ⑤ min.</w:t>
      </w:r>
    </w:p>
    <w:p w:rsidR="00577EE8" w:rsidRPr="006B3DE9" w:rsidRDefault="003320F5" w:rsidP="006B3DE9">
      <w:pPr>
        <w:numPr>
          <w:ilvl w:val="0"/>
          <w:numId w:val="1"/>
        </w:numPr>
        <w:rPr>
          <w:rtl/>
        </w:rPr>
      </w:pPr>
      <w:r w:rsidRPr="006B3DE9">
        <w:t xml:space="preserve"> To each tube add 1000 µl of Biuret </w:t>
      </w:r>
      <w:proofErr w:type="spellStart"/>
      <w:r w:rsidRPr="006B3DE9">
        <w:t>reaget</w:t>
      </w:r>
      <w:proofErr w:type="spellEnd"/>
      <w:r w:rsidRPr="006B3DE9">
        <w:t>, mix well and allow standing for</w:t>
      </w:r>
      <w:r w:rsidR="006B3DE9">
        <w:t xml:space="preserve">10 </w:t>
      </w:r>
      <w:r w:rsidRPr="006B3DE9">
        <w:t xml:space="preserve"> min in the water bath </w:t>
      </w:r>
    </w:p>
    <w:p w:rsidR="00577EE8" w:rsidRPr="006B3DE9" w:rsidRDefault="003320F5" w:rsidP="006B3DE9">
      <w:pPr>
        <w:numPr>
          <w:ilvl w:val="0"/>
          <w:numId w:val="1"/>
        </w:numPr>
        <w:rPr>
          <w:rtl/>
        </w:rPr>
      </w:pPr>
      <w:r w:rsidRPr="006B3DE9">
        <w:t xml:space="preserve">Measure the absorbance of solutions at 540 nm (B-H) using A as blank. </w:t>
      </w:r>
    </w:p>
    <w:p w:rsidR="00577EE8" w:rsidRPr="006B3DE9" w:rsidRDefault="003320F5" w:rsidP="006B3DE9">
      <w:pPr>
        <w:numPr>
          <w:ilvl w:val="0"/>
          <w:numId w:val="1"/>
        </w:numPr>
        <w:rPr>
          <w:rtl/>
        </w:rPr>
      </w:pPr>
      <w:r w:rsidRPr="006B3DE9">
        <w:t xml:space="preserve"> Plot the standard curve for absorbance against BSA concentration using results for solutions (B-H).</w:t>
      </w:r>
    </w:p>
    <w:p w:rsidR="00577EE8" w:rsidRPr="006B3DE9" w:rsidRDefault="003320F5" w:rsidP="006B3DE9">
      <w:pPr>
        <w:numPr>
          <w:ilvl w:val="0"/>
          <w:numId w:val="1"/>
        </w:numPr>
        <w:rPr>
          <w:rtl/>
        </w:rPr>
      </w:pPr>
      <w:r w:rsidRPr="006B3DE9">
        <w:t>From your standard curve, estimate the concentration of protein in your sample (G &amp;H)</w:t>
      </w:r>
    </w:p>
    <w:p w:rsidR="006B3DE9" w:rsidRDefault="006B3DE9"/>
    <w:p w:rsidR="00AD61AA" w:rsidRPr="00AD61AA" w:rsidRDefault="00AD61AA" w:rsidP="00AD61AA"/>
    <w:sectPr w:rsidR="00AD61AA" w:rsidRPr="00AD61AA" w:rsidSect="000C55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13" w:rsidRDefault="00CE0A13" w:rsidP="006B3DE9">
      <w:pPr>
        <w:spacing w:after="0" w:line="240" w:lineRule="auto"/>
      </w:pPr>
      <w:r>
        <w:separator/>
      </w:r>
    </w:p>
  </w:endnote>
  <w:endnote w:type="continuationSeparator" w:id="0">
    <w:p w:rsidR="00CE0A13" w:rsidRDefault="00CE0A13" w:rsidP="006B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13" w:rsidRDefault="00CE0A13" w:rsidP="006B3DE9">
      <w:pPr>
        <w:spacing w:after="0" w:line="240" w:lineRule="auto"/>
      </w:pPr>
      <w:r>
        <w:separator/>
      </w:r>
    </w:p>
  </w:footnote>
  <w:footnote w:type="continuationSeparator" w:id="0">
    <w:p w:rsidR="00CE0A13" w:rsidRDefault="00CE0A13" w:rsidP="006B3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0BA0"/>
    <w:multiLevelType w:val="hybridMultilevel"/>
    <w:tmpl w:val="489E2B80"/>
    <w:lvl w:ilvl="0" w:tplc="3F9EE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EF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AD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26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4B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6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EA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8E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8B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0E7298"/>
    <w:multiLevelType w:val="hybridMultilevel"/>
    <w:tmpl w:val="1B48094E"/>
    <w:lvl w:ilvl="0" w:tplc="36FA8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0F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43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40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C9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63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8D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8C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AA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1D"/>
    <w:rsid w:val="00011D90"/>
    <w:rsid w:val="00052270"/>
    <w:rsid w:val="00075899"/>
    <w:rsid w:val="000C5579"/>
    <w:rsid w:val="000D677D"/>
    <w:rsid w:val="00112F06"/>
    <w:rsid w:val="001257AE"/>
    <w:rsid w:val="00137604"/>
    <w:rsid w:val="001B09A2"/>
    <w:rsid w:val="001E148E"/>
    <w:rsid w:val="001E277A"/>
    <w:rsid w:val="001F0992"/>
    <w:rsid w:val="002111DE"/>
    <w:rsid w:val="0022577F"/>
    <w:rsid w:val="0023195C"/>
    <w:rsid w:val="00233E68"/>
    <w:rsid w:val="0024698A"/>
    <w:rsid w:val="002726A0"/>
    <w:rsid w:val="002805AB"/>
    <w:rsid w:val="002943AB"/>
    <w:rsid w:val="002B14C8"/>
    <w:rsid w:val="002B5229"/>
    <w:rsid w:val="002B75B6"/>
    <w:rsid w:val="002D407D"/>
    <w:rsid w:val="002F75DC"/>
    <w:rsid w:val="00326F8C"/>
    <w:rsid w:val="003320F5"/>
    <w:rsid w:val="00332455"/>
    <w:rsid w:val="003524E2"/>
    <w:rsid w:val="003547BB"/>
    <w:rsid w:val="003C33E2"/>
    <w:rsid w:val="003C3F87"/>
    <w:rsid w:val="003D3680"/>
    <w:rsid w:val="00442771"/>
    <w:rsid w:val="00483F18"/>
    <w:rsid w:val="00502969"/>
    <w:rsid w:val="005356AB"/>
    <w:rsid w:val="0055409E"/>
    <w:rsid w:val="00567AB0"/>
    <w:rsid w:val="00577EE8"/>
    <w:rsid w:val="005C4426"/>
    <w:rsid w:val="005E1E3E"/>
    <w:rsid w:val="00630BC8"/>
    <w:rsid w:val="0063247D"/>
    <w:rsid w:val="006420F9"/>
    <w:rsid w:val="00656B35"/>
    <w:rsid w:val="00694445"/>
    <w:rsid w:val="006A03B8"/>
    <w:rsid w:val="006A58AE"/>
    <w:rsid w:val="006A5D9F"/>
    <w:rsid w:val="006B0E3C"/>
    <w:rsid w:val="006B3DE9"/>
    <w:rsid w:val="006B58F6"/>
    <w:rsid w:val="006E4B15"/>
    <w:rsid w:val="006F2AB6"/>
    <w:rsid w:val="00724A8A"/>
    <w:rsid w:val="00727502"/>
    <w:rsid w:val="00734018"/>
    <w:rsid w:val="00746EAF"/>
    <w:rsid w:val="00773B2F"/>
    <w:rsid w:val="0078763A"/>
    <w:rsid w:val="007A23A8"/>
    <w:rsid w:val="007B7C9E"/>
    <w:rsid w:val="007C373E"/>
    <w:rsid w:val="00816A89"/>
    <w:rsid w:val="0083158E"/>
    <w:rsid w:val="00833BFA"/>
    <w:rsid w:val="0087200D"/>
    <w:rsid w:val="00893C14"/>
    <w:rsid w:val="008A5705"/>
    <w:rsid w:val="008D6723"/>
    <w:rsid w:val="008F28A3"/>
    <w:rsid w:val="00903443"/>
    <w:rsid w:val="009473CC"/>
    <w:rsid w:val="00947A5C"/>
    <w:rsid w:val="0096657F"/>
    <w:rsid w:val="00982962"/>
    <w:rsid w:val="009A61CE"/>
    <w:rsid w:val="009C2692"/>
    <w:rsid w:val="009C5839"/>
    <w:rsid w:val="009E5E49"/>
    <w:rsid w:val="00A024D8"/>
    <w:rsid w:val="00A0437E"/>
    <w:rsid w:val="00A2237B"/>
    <w:rsid w:val="00A42E2A"/>
    <w:rsid w:val="00A525F5"/>
    <w:rsid w:val="00A56FFC"/>
    <w:rsid w:val="00A61CFE"/>
    <w:rsid w:val="00A9660B"/>
    <w:rsid w:val="00A96B07"/>
    <w:rsid w:val="00AB52CB"/>
    <w:rsid w:val="00AD1FD7"/>
    <w:rsid w:val="00AD61AA"/>
    <w:rsid w:val="00AD7E19"/>
    <w:rsid w:val="00AE5415"/>
    <w:rsid w:val="00B34ED6"/>
    <w:rsid w:val="00BA33CA"/>
    <w:rsid w:val="00BB0319"/>
    <w:rsid w:val="00BC795B"/>
    <w:rsid w:val="00BD65A5"/>
    <w:rsid w:val="00BF1047"/>
    <w:rsid w:val="00BF47AE"/>
    <w:rsid w:val="00C061B2"/>
    <w:rsid w:val="00C40AAD"/>
    <w:rsid w:val="00C40CA0"/>
    <w:rsid w:val="00C74687"/>
    <w:rsid w:val="00C86541"/>
    <w:rsid w:val="00C918F8"/>
    <w:rsid w:val="00C91CD5"/>
    <w:rsid w:val="00CD55E5"/>
    <w:rsid w:val="00CE0A13"/>
    <w:rsid w:val="00D07AF3"/>
    <w:rsid w:val="00D5430A"/>
    <w:rsid w:val="00D56ADE"/>
    <w:rsid w:val="00D60A17"/>
    <w:rsid w:val="00D72D5B"/>
    <w:rsid w:val="00D803CE"/>
    <w:rsid w:val="00D90DFA"/>
    <w:rsid w:val="00DA3421"/>
    <w:rsid w:val="00E000BB"/>
    <w:rsid w:val="00E47B36"/>
    <w:rsid w:val="00E523BD"/>
    <w:rsid w:val="00E62384"/>
    <w:rsid w:val="00E631BD"/>
    <w:rsid w:val="00E6325F"/>
    <w:rsid w:val="00E80F46"/>
    <w:rsid w:val="00E81AA9"/>
    <w:rsid w:val="00E8216C"/>
    <w:rsid w:val="00E8668B"/>
    <w:rsid w:val="00E96364"/>
    <w:rsid w:val="00EA3E5F"/>
    <w:rsid w:val="00EA7CB0"/>
    <w:rsid w:val="00EC5630"/>
    <w:rsid w:val="00EE3A27"/>
    <w:rsid w:val="00EE6F89"/>
    <w:rsid w:val="00F16D80"/>
    <w:rsid w:val="00F23782"/>
    <w:rsid w:val="00F2751D"/>
    <w:rsid w:val="00F33281"/>
    <w:rsid w:val="00F35098"/>
    <w:rsid w:val="00F41F14"/>
    <w:rsid w:val="00F75157"/>
    <w:rsid w:val="00F948B2"/>
    <w:rsid w:val="00FA1B5C"/>
    <w:rsid w:val="00FC143C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E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6B3D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B3D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E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B3D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E9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E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6B3D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B3D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E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B3D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E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4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7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7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63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9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4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7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7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 Alzahrani</dc:creator>
  <cp:keywords/>
  <dc:description/>
  <cp:lastModifiedBy>Areej Alzahrani</cp:lastModifiedBy>
  <cp:revision>3</cp:revision>
  <cp:lastPrinted>2015-03-04T07:02:00Z</cp:lastPrinted>
  <dcterms:created xsi:type="dcterms:W3CDTF">2014-11-03T08:58:00Z</dcterms:created>
  <dcterms:modified xsi:type="dcterms:W3CDTF">2015-03-04T09:12:00Z</dcterms:modified>
</cp:coreProperties>
</file>