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581F" w14:textId="5E74A7C4" w:rsidR="000A3B63" w:rsidRDefault="00A75596" w:rsidP="001D04DA">
      <w:pPr>
        <w:jc w:val="center"/>
        <w:rPr>
          <w:b/>
          <w:bCs/>
          <w:color w:val="943634" w:themeColor="accent2" w:themeShade="BF"/>
          <w:sz w:val="24"/>
          <w:szCs w:val="24"/>
          <w:u w:val="single"/>
        </w:rPr>
      </w:pPr>
      <w:r>
        <w:rPr>
          <w:b/>
          <w:bCs/>
          <w:noProof/>
          <w:color w:val="943634" w:themeColor="accent2" w:themeShade="BF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A6ABDCD" wp14:editId="76FA08F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09371" cy="728420"/>
            <wp:effectExtent l="0" t="0" r="0" b="0"/>
            <wp:wrapNone/>
            <wp:docPr id="1" name="Picture 0" descr="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371" cy="7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Opto</w:t>
      </w:r>
      <w:proofErr w:type="spellEnd"/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 xml:space="preserve"> </w:t>
      </w:r>
      <w:r w:rsidR="001D04DA">
        <w:rPr>
          <w:b/>
          <w:bCs/>
          <w:color w:val="943634" w:themeColor="accent2" w:themeShade="BF"/>
          <w:sz w:val="24"/>
          <w:szCs w:val="24"/>
          <w:u w:val="single"/>
        </w:rPr>
        <w:t>420</w:t>
      </w:r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 xml:space="preserve"> (</w:t>
      </w:r>
      <w:proofErr w:type="spellStart"/>
      <w:r w:rsidR="001D04DA">
        <w:rPr>
          <w:b/>
          <w:bCs/>
          <w:color w:val="943634" w:themeColor="accent2" w:themeShade="BF"/>
          <w:sz w:val="24"/>
          <w:szCs w:val="24"/>
          <w:u w:val="single"/>
        </w:rPr>
        <w:t>Orthoptics</w:t>
      </w:r>
      <w:proofErr w:type="spellEnd"/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)</w:t>
      </w:r>
    </w:p>
    <w:p w14:paraId="46099A07" w14:textId="198FBFE1" w:rsidR="00A84D75" w:rsidRPr="00A75596" w:rsidRDefault="00A84D75" w:rsidP="00A75596">
      <w:pPr>
        <w:jc w:val="center"/>
        <w:rPr>
          <w:b/>
          <w:bCs/>
          <w:color w:val="943634" w:themeColor="accent2" w:themeShade="BF"/>
          <w:sz w:val="24"/>
          <w:szCs w:val="24"/>
          <w:u w:val="single"/>
        </w:rPr>
      </w:pPr>
      <w:r>
        <w:rPr>
          <w:b/>
          <w:bCs/>
          <w:color w:val="943634" w:themeColor="accent2" w:themeShade="BF"/>
          <w:sz w:val="24"/>
          <w:szCs w:val="24"/>
          <w:u w:val="single"/>
        </w:rPr>
        <w:t xml:space="preserve">Syllabus </w:t>
      </w:r>
    </w:p>
    <w:p w14:paraId="3D7F1D92" w14:textId="3128467B" w:rsidR="00A75596" w:rsidRPr="007D6C30" w:rsidRDefault="00A75596" w:rsidP="007D6C30">
      <w:pPr>
        <w:jc w:val="center"/>
        <w:rPr>
          <w:b/>
          <w:bCs/>
          <w:color w:val="943634" w:themeColor="accent2" w:themeShade="BF"/>
          <w:sz w:val="24"/>
          <w:szCs w:val="24"/>
          <w:u w:val="single"/>
        </w:rPr>
      </w:pPr>
    </w:p>
    <w:p w14:paraId="0A35733E" w14:textId="77777777" w:rsidR="00A75596" w:rsidRDefault="00A75596"/>
    <w:p w14:paraId="7DFAD855" w14:textId="77777777" w:rsidR="001D04DA" w:rsidRDefault="001D04DA" w:rsidP="001D04DA">
      <w:r>
        <w:t>Week 1:</w:t>
      </w:r>
    </w:p>
    <w:p w14:paraId="1B4A1F0E" w14:textId="77777777" w:rsidR="001D04DA" w:rsidRDefault="001D04DA" w:rsidP="001D04DA">
      <w:r>
        <w:t xml:space="preserve">Basic Terminology uses in Squint/ </w:t>
      </w:r>
      <w:proofErr w:type="spellStart"/>
      <w:r>
        <w:t>Orthoptics</w:t>
      </w:r>
      <w:proofErr w:type="spellEnd"/>
    </w:p>
    <w:p w14:paraId="05961E67" w14:textId="77777777" w:rsidR="001D04DA" w:rsidRDefault="001D04DA" w:rsidP="001D04DA">
      <w:r>
        <w:t>Week 1:</w:t>
      </w:r>
    </w:p>
    <w:p w14:paraId="6B18FF60" w14:textId="77777777" w:rsidR="001D04DA" w:rsidRDefault="001D04DA" w:rsidP="001D04DA">
      <w:r>
        <w:t>Binocular Single vision (sensory)</w:t>
      </w:r>
    </w:p>
    <w:p w14:paraId="3909FB4A" w14:textId="77777777" w:rsidR="001D04DA" w:rsidRDefault="001D04DA" w:rsidP="001D04DA">
      <w:r>
        <w:t>Week 2:</w:t>
      </w:r>
    </w:p>
    <w:p w14:paraId="4EFA11A2" w14:textId="77777777" w:rsidR="001D04DA" w:rsidRDefault="001D04DA" w:rsidP="001D04DA">
      <w:r>
        <w:t>3</w:t>
      </w:r>
      <w:r w:rsidRPr="004A6472">
        <w:rPr>
          <w:vertAlign w:val="superscript"/>
        </w:rPr>
        <w:t>rd</w:t>
      </w:r>
      <w:r>
        <w:t>, 4th, and 6</w:t>
      </w:r>
      <w:r w:rsidRPr="004A6472">
        <w:rPr>
          <w:vertAlign w:val="superscript"/>
        </w:rPr>
        <w:t>th</w:t>
      </w:r>
      <w:r>
        <w:t xml:space="preserve"> Nerve Palsy</w:t>
      </w:r>
    </w:p>
    <w:p w14:paraId="6A836631" w14:textId="77777777" w:rsidR="001D04DA" w:rsidRDefault="001D04DA" w:rsidP="001D04DA">
      <w:r>
        <w:t>Week 3:</w:t>
      </w:r>
    </w:p>
    <w:p w14:paraId="4DF446AF" w14:textId="77777777" w:rsidR="001D04DA" w:rsidRDefault="001D04DA" w:rsidP="001D04DA">
      <w:r>
        <w:t>Sensory Evaluation</w:t>
      </w:r>
    </w:p>
    <w:p w14:paraId="2F487C18" w14:textId="77777777" w:rsidR="001D04DA" w:rsidRDefault="001D04DA" w:rsidP="001D04DA">
      <w:r>
        <w:t>Week 4:</w:t>
      </w:r>
    </w:p>
    <w:p w14:paraId="0ACD7A5E" w14:textId="77777777" w:rsidR="001D04DA" w:rsidRDefault="001D04DA" w:rsidP="001D04DA">
      <w:r>
        <w:t>Motor Evaluation</w:t>
      </w:r>
    </w:p>
    <w:p w14:paraId="07DC0CDE" w14:textId="77777777" w:rsidR="001D04DA" w:rsidRDefault="001D04DA" w:rsidP="001D04DA">
      <w:r>
        <w:t>Week 5:</w:t>
      </w:r>
    </w:p>
    <w:p w14:paraId="1FE65447" w14:textId="77777777" w:rsidR="001D04DA" w:rsidRDefault="001D04DA" w:rsidP="001D04DA">
      <w:r>
        <w:t>Mid 1 exam</w:t>
      </w:r>
    </w:p>
    <w:p w14:paraId="623BE109" w14:textId="77777777" w:rsidR="001D04DA" w:rsidRDefault="001D04DA" w:rsidP="001D04DA">
      <w:r>
        <w:t>Week 6:</w:t>
      </w:r>
    </w:p>
    <w:p w14:paraId="2E350DC8" w14:textId="77777777" w:rsidR="001D04DA" w:rsidRDefault="001D04DA" w:rsidP="001D04DA">
      <w:r>
        <w:t>Amblyopia</w:t>
      </w:r>
    </w:p>
    <w:p w14:paraId="445E80A1" w14:textId="77777777" w:rsidR="001D04DA" w:rsidRDefault="001D04DA" w:rsidP="001D04DA">
      <w:r>
        <w:t>Week 7:</w:t>
      </w:r>
    </w:p>
    <w:p w14:paraId="78798B8F" w14:textId="77777777" w:rsidR="001D04DA" w:rsidRDefault="001D04DA" w:rsidP="001D04DA">
      <w:r>
        <w:t xml:space="preserve">Nystagmus </w:t>
      </w:r>
    </w:p>
    <w:p w14:paraId="69EBDC71" w14:textId="77777777" w:rsidR="001D04DA" w:rsidRDefault="001D04DA" w:rsidP="001D04DA">
      <w:r>
        <w:t>Week 8:</w:t>
      </w:r>
    </w:p>
    <w:p w14:paraId="1874BFAF" w14:textId="77777777" w:rsidR="001D04DA" w:rsidRDefault="001D04DA" w:rsidP="001D04DA">
      <w:r>
        <w:t>Prism Fusion Range</w:t>
      </w:r>
    </w:p>
    <w:p w14:paraId="51EA4DE0" w14:textId="77777777" w:rsidR="001D04DA" w:rsidRDefault="001D04DA" w:rsidP="001D04DA">
      <w:r>
        <w:t>Week 7:</w:t>
      </w:r>
    </w:p>
    <w:p w14:paraId="24BA7826" w14:textId="77777777" w:rsidR="001D04DA" w:rsidRDefault="001D04DA" w:rsidP="001D04DA">
      <w:r>
        <w:t xml:space="preserve">Investigations of </w:t>
      </w:r>
      <w:proofErr w:type="spellStart"/>
      <w:r>
        <w:t>Incom</w:t>
      </w:r>
      <w:bookmarkStart w:id="0" w:name="_GoBack"/>
      <w:bookmarkEnd w:id="0"/>
      <w:r>
        <w:t>itance</w:t>
      </w:r>
      <w:proofErr w:type="spellEnd"/>
      <w:r>
        <w:t xml:space="preserve"> squint</w:t>
      </w:r>
    </w:p>
    <w:p w14:paraId="20A00141" w14:textId="77777777" w:rsidR="001D04DA" w:rsidRDefault="001D04DA" w:rsidP="001D04DA">
      <w:r>
        <w:t>Week 8:</w:t>
      </w:r>
    </w:p>
    <w:p w14:paraId="355CDDFA" w14:textId="77777777" w:rsidR="001D04DA" w:rsidRDefault="001D04DA" w:rsidP="001D04DA">
      <w:r>
        <w:lastRenderedPageBreak/>
        <w:t>Trauma and Squint</w:t>
      </w:r>
    </w:p>
    <w:p w14:paraId="46BC7E9C" w14:textId="77777777" w:rsidR="001D04DA" w:rsidRDefault="001D04DA" w:rsidP="001D04DA">
      <w:r>
        <w:t>Week 9:</w:t>
      </w:r>
    </w:p>
    <w:p w14:paraId="485208C1" w14:textId="77777777" w:rsidR="001D04DA" w:rsidRDefault="001D04DA" w:rsidP="001D04DA">
      <w:r>
        <w:t>Saccades Eye Movement</w:t>
      </w:r>
    </w:p>
    <w:p w14:paraId="0E26A50A" w14:textId="77777777" w:rsidR="001D04DA" w:rsidRDefault="001D04DA" w:rsidP="001D04DA">
      <w:r>
        <w:t>Week 9:</w:t>
      </w:r>
    </w:p>
    <w:p w14:paraId="7B962AB3" w14:textId="77777777" w:rsidR="001D04DA" w:rsidRDefault="001D04DA" w:rsidP="001D04DA">
      <w:r>
        <w:t xml:space="preserve">Mid 2 exam </w:t>
      </w:r>
    </w:p>
    <w:p w14:paraId="4AF10C76" w14:textId="77777777" w:rsidR="001D04DA" w:rsidRDefault="001D04DA" w:rsidP="001D04DA">
      <w:r>
        <w:t>Week 10:</w:t>
      </w:r>
    </w:p>
    <w:p w14:paraId="1C77F964" w14:textId="77777777" w:rsidR="001D04DA" w:rsidRDefault="001D04DA" w:rsidP="001D04DA">
      <w:proofErr w:type="spellStart"/>
      <w:r>
        <w:t>Tropia</w:t>
      </w:r>
      <w:proofErr w:type="spellEnd"/>
    </w:p>
    <w:p w14:paraId="41A721BB" w14:textId="77777777" w:rsidR="001D04DA" w:rsidRDefault="001D04DA" w:rsidP="001D04DA">
      <w:r>
        <w:t>Week 11:</w:t>
      </w:r>
    </w:p>
    <w:p w14:paraId="43C5E9CF" w14:textId="77777777" w:rsidR="001D04DA" w:rsidRDefault="001D04DA" w:rsidP="001D04DA">
      <w:proofErr w:type="spellStart"/>
      <w:r>
        <w:t>Phoria</w:t>
      </w:r>
      <w:proofErr w:type="spellEnd"/>
    </w:p>
    <w:p w14:paraId="1AA7931A" w14:textId="77777777" w:rsidR="001D04DA" w:rsidRDefault="001D04DA" w:rsidP="001D04DA">
      <w:r>
        <w:t>Week 13:</w:t>
      </w:r>
    </w:p>
    <w:p w14:paraId="29C30B50" w14:textId="77777777" w:rsidR="001D04DA" w:rsidRDefault="001D04DA" w:rsidP="001D04DA">
      <w:proofErr w:type="spellStart"/>
      <w:r>
        <w:t>Synoptophre</w:t>
      </w:r>
      <w:proofErr w:type="spellEnd"/>
      <w:r>
        <w:t xml:space="preserve"> </w:t>
      </w:r>
    </w:p>
    <w:p w14:paraId="1DC3988E" w14:textId="307F1275" w:rsidR="001D04DA" w:rsidRDefault="001D04DA" w:rsidP="001D04DA">
      <w:r>
        <w:t>Week 14:</w:t>
      </w:r>
    </w:p>
    <w:p w14:paraId="73C03A07" w14:textId="275C5E5E" w:rsidR="001D04DA" w:rsidRDefault="002B6FBB" w:rsidP="001D04DA">
      <w:r>
        <w:t>Revision</w:t>
      </w:r>
    </w:p>
    <w:p w14:paraId="3A95BEC0" w14:textId="77777777" w:rsidR="001D04DA" w:rsidRDefault="001D04DA" w:rsidP="001D04DA">
      <w:r>
        <w:t xml:space="preserve"> </w:t>
      </w:r>
    </w:p>
    <w:p w14:paraId="3F92CC58" w14:textId="77777777" w:rsidR="00A75596" w:rsidRPr="00A75596" w:rsidRDefault="00A75596">
      <w:pPr>
        <w:rPr>
          <w:b/>
          <w:bCs/>
          <w:color w:val="943634" w:themeColor="accent2" w:themeShade="BF"/>
          <w:sz w:val="24"/>
          <w:szCs w:val="24"/>
          <w:u w:val="single"/>
        </w:rPr>
      </w:pPr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Recommended text books:</w:t>
      </w:r>
    </w:p>
    <w:p w14:paraId="1568EF48" w14:textId="77777777" w:rsidR="00217F53" w:rsidRPr="007D6C30" w:rsidRDefault="00217F53" w:rsidP="007D6C30">
      <w:pPr>
        <w:spacing w:line="240" w:lineRule="auto"/>
        <w:rPr>
          <w:color w:val="000000"/>
        </w:rPr>
      </w:pPr>
      <w:r w:rsidRPr="007D6C30">
        <w:rPr>
          <w:lang w:bidi="ar-EG"/>
        </w:rPr>
        <w:t xml:space="preserve">1.  </w:t>
      </w:r>
      <w:r w:rsidRPr="007D6C30">
        <w:rPr>
          <w:color w:val="000000"/>
        </w:rPr>
        <w:t xml:space="preserve">Clinical Management of Binocular Vision: </w:t>
      </w:r>
      <w:proofErr w:type="spellStart"/>
      <w:r w:rsidRPr="007D6C30">
        <w:rPr>
          <w:color w:val="000000"/>
        </w:rPr>
        <w:t>Heterophoric</w:t>
      </w:r>
      <w:proofErr w:type="spellEnd"/>
      <w:r w:rsidRPr="007D6C30">
        <w:rPr>
          <w:color w:val="000000"/>
        </w:rPr>
        <w:t xml:space="preserve">, Accommodative, and Eye  </w:t>
      </w:r>
    </w:p>
    <w:p w14:paraId="75B065FC" w14:textId="77777777" w:rsidR="00217F53" w:rsidRPr="007D6C30" w:rsidRDefault="00217F53" w:rsidP="007D6C30">
      <w:pPr>
        <w:spacing w:line="240" w:lineRule="auto"/>
        <w:rPr>
          <w:i/>
          <w:color w:val="000000"/>
          <w:lang w:bidi="ar-EG"/>
        </w:rPr>
      </w:pPr>
      <w:r w:rsidRPr="007D6C30">
        <w:rPr>
          <w:color w:val="000000"/>
        </w:rPr>
        <w:t xml:space="preserve">      Movement Disorders </w:t>
      </w:r>
      <w:r w:rsidRPr="007D6C30">
        <w:rPr>
          <w:rStyle w:val="ptbrand4"/>
          <w:i/>
          <w:color w:val="000000"/>
        </w:rPr>
        <w:t xml:space="preserve">by </w:t>
      </w:r>
      <w:hyperlink r:id="rId6" w:history="1">
        <w:r w:rsidRPr="007D6C30">
          <w:rPr>
            <w:rStyle w:val="ptbrand4"/>
            <w:i/>
            <w:color w:val="000000"/>
          </w:rPr>
          <w:t xml:space="preserve">Mitchell </w:t>
        </w:r>
        <w:proofErr w:type="spellStart"/>
        <w:r w:rsidRPr="007D6C30">
          <w:rPr>
            <w:rStyle w:val="ptbrand4"/>
            <w:i/>
            <w:color w:val="000000"/>
          </w:rPr>
          <w:t>Scheiman</w:t>
        </w:r>
        <w:proofErr w:type="spellEnd"/>
      </w:hyperlink>
      <w:r w:rsidRPr="007D6C30">
        <w:rPr>
          <w:rStyle w:val="ptbrand4"/>
          <w:i/>
          <w:color w:val="000000"/>
        </w:rPr>
        <w:t xml:space="preserve"> and Bruce Wick</w:t>
      </w:r>
    </w:p>
    <w:p w14:paraId="5A0E6D28" w14:textId="2AEE77BA" w:rsidR="00217F53" w:rsidRPr="007D6C30" w:rsidRDefault="00217F53" w:rsidP="00A84D75">
      <w:pPr>
        <w:spacing w:line="240" w:lineRule="auto"/>
        <w:rPr>
          <w:rStyle w:val="ptbrand4"/>
          <w:i/>
          <w:color w:val="000000"/>
        </w:rPr>
      </w:pPr>
      <w:r w:rsidRPr="007D6C30">
        <w:rPr>
          <w:lang w:bidi="ar-EG"/>
        </w:rPr>
        <w:t xml:space="preserve">2.  </w:t>
      </w:r>
      <w:r w:rsidR="00A84D75" w:rsidRPr="00A84D75">
        <w:rPr>
          <w:rFonts w:ascii="Arial" w:hAnsi="Arial" w:cs="Arial"/>
          <w:color w:val="333333"/>
          <w:sz w:val="20"/>
          <w:szCs w:val="20"/>
        </w:rPr>
        <w:t>Clinical Procedures in Optometry - John F. Amos, Jimmy D. Bartlett</w:t>
      </w:r>
      <w:r w:rsidR="00A84D75">
        <w:rPr>
          <w:rFonts w:ascii="Arial" w:hAnsi="Arial" w:cs="Arial"/>
          <w:color w:val="333333"/>
          <w:sz w:val="20"/>
          <w:szCs w:val="20"/>
          <w:shd w:val="clear" w:color="auto" w:fill="EEEEEE"/>
        </w:rPr>
        <w:t xml:space="preserve"> </w:t>
      </w:r>
    </w:p>
    <w:p w14:paraId="3DFF75BB" w14:textId="77777777" w:rsidR="00A75596" w:rsidRPr="00A75596" w:rsidRDefault="00A75596" w:rsidP="00A75596">
      <w:pPr>
        <w:rPr>
          <w:b/>
          <w:bCs/>
          <w:color w:val="943634" w:themeColor="accent2" w:themeShade="BF"/>
          <w:sz w:val="24"/>
          <w:szCs w:val="24"/>
          <w:u w:val="single"/>
        </w:rPr>
      </w:pPr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Marks are divided as:</w:t>
      </w:r>
    </w:p>
    <w:p w14:paraId="0C545CBB" w14:textId="77777777" w:rsidR="00A75596" w:rsidRDefault="0051023C" w:rsidP="007D6C30">
      <w:pPr>
        <w:spacing w:line="240" w:lineRule="auto"/>
      </w:pPr>
      <w:r>
        <w:t>25+ 25</w:t>
      </w:r>
      <w:r w:rsidR="00A75596">
        <w:t xml:space="preserve"> marks for 1</w:t>
      </w:r>
      <w:r w:rsidR="00A75596" w:rsidRPr="00A75596">
        <w:rPr>
          <w:vertAlign w:val="superscript"/>
        </w:rPr>
        <w:t>st</w:t>
      </w:r>
      <w:r w:rsidR="00A75596">
        <w:t xml:space="preserve"> and 2</w:t>
      </w:r>
      <w:r w:rsidR="00A75596" w:rsidRPr="00A75596">
        <w:rPr>
          <w:vertAlign w:val="superscript"/>
        </w:rPr>
        <w:t>nd</w:t>
      </w:r>
      <w:r w:rsidR="00A75596">
        <w:t xml:space="preserve"> mid terms</w:t>
      </w:r>
    </w:p>
    <w:p w14:paraId="1B762496" w14:textId="43B87E98" w:rsidR="00A75596" w:rsidRDefault="00A84D75" w:rsidP="007D6C30">
      <w:pPr>
        <w:spacing w:line="240" w:lineRule="auto"/>
      </w:pPr>
      <w:r>
        <w:t>10 marks for assignment.</w:t>
      </w:r>
    </w:p>
    <w:p w14:paraId="28803FC3" w14:textId="77777777" w:rsidR="007D6C30" w:rsidRDefault="00A75596" w:rsidP="007D6C30">
      <w:pPr>
        <w:spacing w:line="240" w:lineRule="auto"/>
      </w:pPr>
      <w:r>
        <w:t>40 marks for final exam.</w:t>
      </w:r>
    </w:p>
    <w:p w14:paraId="072ED33F" w14:textId="17DD754C" w:rsidR="00A75596" w:rsidRPr="007D6C30" w:rsidRDefault="00A75596" w:rsidP="007D6C30"/>
    <w:sectPr w:rsidR="00A75596" w:rsidRPr="007D6C30" w:rsidSect="000A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4040D"/>
    <w:multiLevelType w:val="hybridMultilevel"/>
    <w:tmpl w:val="DC265790"/>
    <w:lvl w:ilvl="0" w:tplc="6592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46B"/>
    <w:multiLevelType w:val="hybridMultilevel"/>
    <w:tmpl w:val="A40284A0"/>
    <w:lvl w:ilvl="0" w:tplc="B5B2F4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5207D"/>
    <w:multiLevelType w:val="hybridMultilevel"/>
    <w:tmpl w:val="0BD4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96"/>
    <w:rsid w:val="000A3B63"/>
    <w:rsid w:val="001D04DA"/>
    <w:rsid w:val="00217F53"/>
    <w:rsid w:val="002B6FBB"/>
    <w:rsid w:val="0051023C"/>
    <w:rsid w:val="006C6115"/>
    <w:rsid w:val="007B463C"/>
    <w:rsid w:val="007C72F3"/>
    <w:rsid w:val="007D6C30"/>
    <w:rsid w:val="0088227A"/>
    <w:rsid w:val="00900C7A"/>
    <w:rsid w:val="009A767C"/>
    <w:rsid w:val="009D015C"/>
    <w:rsid w:val="00A64116"/>
    <w:rsid w:val="00A726D1"/>
    <w:rsid w:val="00A75596"/>
    <w:rsid w:val="00A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D627B7"/>
  <w15:docId w15:val="{04E67A72-7AA5-4A4F-9C6E-4F2131F4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A75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A7559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7559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559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8227A"/>
    <w:rPr>
      <w:color w:val="800080" w:themeColor="followedHyperlink"/>
      <w:u w:val="single"/>
    </w:rPr>
  </w:style>
  <w:style w:type="character" w:customStyle="1" w:styleId="ptbrand4">
    <w:name w:val="ptbrand4"/>
    <w:basedOn w:val="a0"/>
    <w:rsid w:val="002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Mitchell-Scheiman/e/B001HO9P5O/ref=sr_ntt_srch_lnk_1?_encoding=UTF8&amp;qid=1259156069&amp;sr=1-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User</cp:lastModifiedBy>
  <cp:revision>3</cp:revision>
  <cp:lastPrinted>2013-06-04T12:52:00Z</cp:lastPrinted>
  <dcterms:created xsi:type="dcterms:W3CDTF">2015-02-04T11:57:00Z</dcterms:created>
  <dcterms:modified xsi:type="dcterms:W3CDTF">2015-02-04T11:57:00Z</dcterms:modified>
</cp:coreProperties>
</file>