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2581F" w14:textId="7296DF71" w:rsidR="000A3B63" w:rsidRDefault="00A75596" w:rsidP="00A75596">
      <w:pPr>
        <w:jc w:val="center"/>
        <w:rPr>
          <w:b/>
          <w:bCs/>
          <w:color w:val="943634" w:themeColor="accent2" w:themeShade="BF"/>
          <w:sz w:val="24"/>
          <w:szCs w:val="24"/>
          <w:u w:val="single"/>
        </w:rPr>
      </w:pPr>
      <w:r>
        <w:rPr>
          <w:b/>
          <w:bCs/>
          <w:noProof/>
          <w:color w:val="943634" w:themeColor="accent2" w:themeShade="BF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A6ABDCD" wp14:editId="76FA08F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709371" cy="728420"/>
            <wp:effectExtent l="0" t="0" r="0" b="0"/>
            <wp:wrapNone/>
            <wp:docPr id="1" name="Picture 0" descr="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371" cy="7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>Opto</w:t>
      </w:r>
      <w:proofErr w:type="spellEnd"/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 xml:space="preserve"> </w:t>
      </w:r>
      <w:r w:rsidR="00217F53">
        <w:rPr>
          <w:b/>
          <w:bCs/>
          <w:color w:val="943634" w:themeColor="accent2" w:themeShade="BF"/>
          <w:sz w:val="24"/>
          <w:szCs w:val="24"/>
          <w:u w:val="single"/>
        </w:rPr>
        <w:t>321</w:t>
      </w:r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 xml:space="preserve"> (</w:t>
      </w:r>
      <w:r w:rsidR="00217F53">
        <w:rPr>
          <w:b/>
          <w:bCs/>
          <w:color w:val="943634" w:themeColor="accent2" w:themeShade="BF"/>
          <w:sz w:val="24"/>
          <w:szCs w:val="24"/>
          <w:u w:val="single"/>
        </w:rPr>
        <w:t>BINOCULAR VISION</w:t>
      </w:r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>)</w:t>
      </w:r>
    </w:p>
    <w:p w14:paraId="46099A07" w14:textId="198FBFE1" w:rsidR="00A84D75" w:rsidRPr="00A75596" w:rsidRDefault="00A84D75" w:rsidP="00A75596">
      <w:pPr>
        <w:jc w:val="center"/>
        <w:rPr>
          <w:b/>
          <w:bCs/>
          <w:color w:val="943634" w:themeColor="accent2" w:themeShade="BF"/>
          <w:sz w:val="24"/>
          <w:szCs w:val="24"/>
          <w:u w:val="single"/>
        </w:rPr>
      </w:pPr>
      <w:r>
        <w:rPr>
          <w:b/>
          <w:bCs/>
          <w:color w:val="943634" w:themeColor="accent2" w:themeShade="BF"/>
          <w:sz w:val="24"/>
          <w:szCs w:val="24"/>
          <w:u w:val="single"/>
        </w:rPr>
        <w:t xml:space="preserve">Syllabus </w:t>
      </w:r>
    </w:p>
    <w:p w14:paraId="3D7F1D92" w14:textId="3128467B" w:rsidR="00A75596" w:rsidRPr="007D6C30" w:rsidRDefault="00A75596" w:rsidP="007D6C30">
      <w:pPr>
        <w:jc w:val="center"/>
        <w:rPr>
          <w:b/>
          <w:bCs/>
          <w:color w:val="943634" w:themeColor="accent2" w:themeShade="BF"/>
          <w:sz w:val="24"/>
          <w:szCs w:val="24"/>
          <w:u w:val="single"/>
        </w:rPr>
      </w:pPr>
    </w:p>
    <w:p w14:paraId="0A35733E" w14:textId="77777777" w:rsidR="00A75596" w:rsidRDefault="00A75596"/>
    <w:p w14:paraId="7124AB6E" w14:textId="0746D1FF" w:rsidR="007B463C" w:rsidRDefault="007B463C">
      <w:bookmarkStart w:id="0" w:name="_GoBack"/>
      <w:bookmarkEnd w:id="0"/>
      <w:r>
        <w:t xml:space="preserve">Week </w:t>
      </w:r>
      <w:r w:rsidR="00A84D75">
        <w:t>1:</w:t>
      </w:r>
    </w:p>
    <w:p w14:paraId="26D1977E" w14:textId="4D07A546" w:rsidR="007B463C" w:rsidRDefault="007B463C">
      <w:r>
        <w:t>Introduction of Binocular Vision (BV)</w:t>
      </w:r>
    </w:p>
    <w:p w14:paraId="0AD6DDF4" w14:textId="2CB85CB7" w:rsidR="007B463C" w:rsidRDefault="007B463C">
      <w:r>
        <w:t>Week 2:</w:t>
      </w:r>
    </w:p>
    <w:p w14:paraId="4E8DB07C" w14:textId="6A4162DA" w:rsidR="007B463C" w:rsidRDefault="007B463C">
      <w:r>
        <w:t xml:space="preserve">How is BV </w:t>
      </w:r>
      <w:r w:rsidR="00A84D75">
        <w:t>ACHIEVED?</w:t>
      </w:r>
      <w:r>
        <w:t xml:space="preserve"> </w:t>
      </w:r>
    </w:p>
    <w:p w14:paraId="1581F7F0" w14:textId="359647BB" w:rsidR="007B463C" w:rsidRDefault="007B463C">
      <w:r>
        <w:t>Week 3:</w:t>
      </w:r>
    </w:p>
    <w:p w14:paraId="5572F10C" w14:textId="05F9BCF6" w:rsidR="007B463C" w:rsidRDefault="007B463C">
      <w:r>
        <w:t>Binocular Fusion</w:t>
      </w:r>
    </w:p>
    <w:p w14:paraId="614A99C3" w14:textId="2E942371" w:rsidR="007B463C" w:rsidRDefault="007B463C">
      <w:r>
        <w:t>Week 4:</w:t>
      </w:r>
    </w:p>
    <w:p w14:paraId="58D2EB27" w14:textId="6ACC228C" w:rsidR="007B463C" w:rsidRDefault="007B463C">
      <w:r>
        <w:t>Fixation Disparity</w:t>
      </w:r>
    </w:p>
    <w:p w14:paraId="04206B97" w14:textId="69DCF440" w:rsidR="007B463C" w:rsidRDefault="007B463C">
      <w:r>
        <w:t>Week 5:</w:t>
      </w:r>
    </w:p>
    <w:p w14:paraId="34563285" w14:textId="16A1CB39" w:rsidR="007B463C" w:rsidRDefault="007B463C">
      <w:r>
        <w:t>Mid 1 exam</w:t>
      </w:r>
    </w:p>
    <w:p w14:paraId="5C933695" w14:textId="69814C88" w:rsidR="007B463C" w:rsidRDefault="007B463C">
      <w:r>
        <w:t>Week 6:</w:t>
      </w:r>
    </w:p>
    <w:p w14:paraId="2C34327A" w14:textId="0E08224E" w:rsidR="007B463C" w:rsidRDefault="00A84D75">
      <w:r>
        <w:t>Accommodation</w:t>
      </w:r>
      <w:r w:rsidR="007B463C">
        <w:t xml:space="preserve"> and AC/A ratio</w:t>
      </w:r>
    </w:p>
    <w:p w14:paraId="2061F1EC" w14:textId="2C098906" w:rsidR="007B463C" w:rsidRDefault="007B463C">
      <w:r>
        <w:t>Week 7:</w:t>
      </w:r>
    </w:p>
    <w:p w14:paraId="14DAE17F" w14:textId="770E1106" w:rsidR="007B463C" w:rsidRDefault="00A84D75">
      <w:r>
        <w:t>Convergence</w:t>
      </w:r>
    </w:p>
    <w:p w14:paraId="04DA7463" w14:textId="294F2FAF" w:rsidR="007B463C" w:rsidRDefault="007B463C">
      <w:r>
        <w:t>Week 8:</w:t>
      </w:r>
    </w:p>
    <w:p w14:paraId="3046DB13" w14:textId="3B10C168" w:rsidR="007B463C" w:rsidRDefault="007B463C">
      <w:r>
        <w:t>Binocular perception</w:t>
      </w:r>
    </w:p>
    <w:p w14:paraId="5DE526DC" w14:textId="55F86986" w:rsidR="007B463C" w:rsidRDefault="007B463C">
      <w:r>
        <w:t>Week 9:</w:t>
      </w:r>
    </w:p>
    <w:p w14:paraId="4B27EE93" w14:textId="3A08241B" w:rsidR="007B463C" w:rsidRDefault="007B463C">
      <w:r>
        <w:t xml:space="preserve">Ocular Dominance and </w:t>
      </w:r>
      <w:r w:rsidR="00A84D75">
        <w:t>Stereopsis</w:t>
      </w:r>
    </w:p>
    <w:p w14:paraId="5FF206A6" w14:textId="48013B72" w:rsidR="007B463C" w:rsidRDefault="007B463C">
      <w:r>
        <w:t>Week 10:</w:t>
      </w:r>
    </w:p>
    <w:p w14:paraId="7A4519F1" w14:textId="5C27BE98" w:rsidR="007B463C" w:rsidRDefault="007B463C">
      <w:r>
        <w:t>Mid 2 exam</w:t>
      </w:r>
    </w:p>
    <w:p w14:paraId="725258DB" w14:textId="398E0C03" w:rsidR="007B463C" w:rsidRDefault="007B463C">
      <w:r>
        <w:t>Week 11:</w:t>
      </w:r>
    </w:p>
    <w:p w14:paraId="7BC7C2EE" w14:textId="6BDE8210" w:rsidR="007B463C" w:rsidRDefault="007B463C">
      <w:proofErr w:type="spellStart"/>
      <w:r>
        <w:lastRenderedPageBreak/>
        <w:t>Heterophoria</w:t>
      </w:r>
      <w:proofErr w:type="spellEnd"/>
    </w:p>
    <w:p w14:paraId="196FAA21" w14:textId="2A447B92" w:rsidR="007B463C" w:rsidRDefault="007B463C">
      <w:r>
        <w:t>Week 12:</w:t>
      </w:r>
    </w:p>
    <w:p w14:paraId="523083FE" w14:textId="0A8464E7" w:rsidR="007B463C" w:rsidRDefault="00A84D75">
      <w:r>
        <w:t>Disorders</w:t>
      </w:r>
      <w:r w:rsidR="007B463C">
        <w:t xml:space="preserve"> of accommodation </w:t>
      </w:r>
      <w:r>
        <w:t xml:space="preserve">and </w:t>
      </w:r>
      <w:proofErr w:type="spellStart"/>
      <w:r>
        <w:t>verge</w:t>
      </w:r>
      <w:r w:rsidR="007B463C">
        <w:t>nce</w:t>
      </w:r>
      <w:proofErr w:type="spellEnd"/>
    </w:p>
    <w:p w14:paraId="31D62112" w14:textId="7817F7BC" w:rsidR="007B463C" w:rsidRDefault="007B463C">
      <w:r>
        <w:t>Week 13:</w:t>
      </w:r>
    </w:p>
    <w:p w14:paraId="117CB427" w14:textId="575C32C4" w:rsidR="007B463C" w:rsidRDefault="007B463C">
      <w:proofErr w:type="spellStart"/>
      <w:r>
        <w:t>Aniseikonia</w:t>
      </w:r>
      <w:proofErr w:type="spellEnd"/>
    </w:p>
    <w:p w14:paraId="4A87D0A5" w14:textId="34D2070A" w:rsidR="007B463C" w:rsidRDefault="007B463C">
      <w:r>
        <w:t xml:space="preserve">Week 14: </w:t>
      </w:r>
    </w:p>
    <w:p w14:paraId="07146777" w14:textId="11C43A87" w:rsidR="007B463C" w:rsidRDefault="007B463C">
      <w:r>
        <w:t>Revision</w:t>
      </w:r>
    </w:p>
    <w:p w14:paraId="3F92CC58" w14:textId="77777777" w:rsidR="00A75596" w:rsidRPr="00A75596" w:rsidRDefault="00A75596">
      <w:pPr>
        <w:rPr>
          <w:b/>
          <w:bCs/>
          <w:color w:val="943634" w:themeColor="accent2" w:themeShade="BF"/>
          <w:sz w:val="24"/>
          <w:szCs w:val="24"/>
          <w:u w:val="single"/>
        </w:rPr>
      </w:pPr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>Recommended text books:</w:t>
      </w:r>
    </w:p>
    <w:p w14:paraId="1568EF48" w14:textId="77777777" w:rsidR="00217F53" w:rsidRPr="007D6C30" w:rsidRDefault="00217F53" w:rsidP="007D6C30">
      <w:pPr>
        <w:spacing w:line="240" w:lineRule="auto"/>
        <w:rPr>
          <w:color w:val="000000"/>
        </w:rPr>
      </w:pPr>
      <w:r w:rsidRPr="007D6C30">
        <w:rPr>
          <w:lang w:bidi="ar-EG"/>
        </w:rPr>
        <w:t xml:space="preserve">1.  </w:t>
      </w:r>
      <w:r w:rsidRPr="007D6C30">
        <w:rPr>
          <w:color w:val="000000"/>
        </w:rPr>
        <w:t xml:space="preserve">Clinical Management of Binocular Vision: </w:t>
      </w:r>
      <w:proofErr w:type="spellStart"/>
      <w:r w:rsidRPr="007D6C30">
        <w:rPr>
          <w:color w:val="000000"/>
        </w:rPr>
        <w:t>Heterophoric</w:t>
      </w:r>
      <w:proofErr w:type="spellEnd"/>
      <w:r w:rsidRPr="007D6C30">
        <w:rPr>
          <w:color w:val="000000"/>
        </w:rPr>
        <w:t xml:space="preserve">, Accommodative, and Eye  </w:t>
      </w:r>
    </w:p>
    <w:p w14:paraId="75B065FC" w14:textId="77777777" w:rsidR="00217F53" w:rsidRPr="007D6C30" w:rsidRDefault="00217F53" w:rsidP="007D6C30">
      <w:pPr>
        <w:spacing w:line="240" w:lineRule="auto"/>
        <w:rPr>
          <w:i/>
          <w:color w:val="000000"/>
          <w:lang w:bidi="ar-EG"/>
        </w:rPr>
      </w:pPr>
      <w:r w:rsidRPr="007D6C30">
        <w:rPr>
          <w:color w:val="000000"/>
        </w:rPr>
        <w:t xml:space="preserve">      Movement Disorders </w:t>
      </w:r>
      <w:r w:rsidRPr="007D6C30">
        <w:rPr>
          <w:rStyle w:val="ptbrand4"/>
          <w:i/>
          <w:color w:val="000000"/>
        </w:rPr>
        <w:t xml:space="preserve">by </w:t>
      </w:r>
      <w:hyperlink r:id="rId6" w:history="1">
        <w:r w:rsidRPr="007D6C30">
          <w:rPr>
            <w:rStyle w:val="ptbrand4"/>
            <w:i/>
            <w:color w:val="000000"/>
          </w:rPr>
          <w:t xml:space="preserve">Mitchell </w:t>
        </w:r>
        <w:proofErr w:type="spellStart"/>
        <w:r w:rsidRPr="007D6C30">
          <w:rPr>
            <w:rStyle w:val="ptbrand4"/>
            <w:i/>
            <w:color w:val="000000"/>
          </w:rPr>
          <w:t>Scheiman</w:t>
        </w:r>
        <w:proofErr w:type="spellEnd"/>
      </w:hyperlink>
      <w:r w:rsidRPr="007D6C30">
        <w:rPr>
          <w:rStyle w:val="ptbrand4"/>
          <w:i/>
          <w:color w:val="000000"/>
        </w:rPr>
        <w:t xml:space="preserve"> and Bruce Wick</w:t>
      </w:r>
    </w:p>
    <w:p w14:paraId="5A0E6D28" w14:textId="2AEE77BA" w:rsidR="00217F53" w:rsidRPr="007D6C30" w:rsidRDefault="00217F53" w:rsidP="00A84D75">
      <w:pPr>
        <w:spacing w:line="240" w:lineRule="auto"/>
        <w:rPr>
          <w:rStyle w:val="ptbrand4"/>
          <w:i/>
          <w:color w:val="000000"/>
        </w:rPr>
      </w:pPr>
      <w:r w:rsidRPr="007D6C30">
        <w:rPr>
          <w:lang w:bidi="ar-EG"/>
        </w:rPr>
        <w:t xml:space="preserve">2.  </w:t>
      </w:r>
      <w:r w:rsidR="00A84D75" w:rsidRPr="00A84D75">
        <w:rPr>
          <w:rFonts w:ascii="Arial" w:hAnsi="Arial" w:cs="Arial"/>
          <w:color w:val="333333"/>
          <w:sz w:val="20"/>
          <w:szCs w:val="20"/>
        </w:rPr>
        <w:t>Clinical Procedures in Optometry - John F.</w:t>
      </w:r>
      <w:r w:rsidR="00A84D75" w:rsidRPr="00A84D75">
        <w:rPr>
          <w:rFonts w:ascii="Arial" w:hAnsi="Arial" w:cs="Arial"/>
          <w:color w:val="333333"/>
          <w:sz w:val="20"/>
          <w:szCs w:val="20"/>
        </w:rPr>
        <w:t xml:space="preserve"> Amos, Jimmy D. Bartlett</w:t>
      </w:r>
      <w:r w:rsidR="00A84D75">
        <w:rPr>
          <w:rFonts w:ascii="Arial" w:hAnsi="Arial" w:cs="Arial"/>
          <w:color w:val="333333"/>
          <w:sz w:val="20"/>
          <w:szCs w:val="20"/>
          <w:shd w:val="clear" w:color="auto" w:fill="EEEEEE"/>
        </w:rPr>
        <w:t xml:space="preserve"> </w:t>
      </w:r>
    </w:p>
    <w:p w14:paraId="3DFF75BB" w14:textId="77777777" w:rsidR="00A75596" w:rsidRPr="00A75596" w:rsidRDefault="00A75596" w:rsidP="00A75596">
      <w:pPr>
        <w:rPr>
          <w:b/>
          <w:bCs/>
          <w:color w:val="943634" w:themeColor="accent2" w:themeShade="BF"/>
          <w:sz w:val="24"/>
          <w:szCs w:val="24"/>
          <w:u w:val="single"/>
        </w:rPr>
      </w:pPr>
      <w:r w:rsidRPr="00A75596">
        <w:rPr>
          <w:b/>
          <w:bCs/>
          <w:color w:val="943634" w:themeColor="accent2" w:themeShade="BF"/>
          <w:sz w:val="24"/>
          <w:szCs w:val="24"/>
          <w:u w:val="single"/>
        </w:rPr>
        <w:t>Marks are divided as:</w:t>
      </w:r>
    </w:p>
    <w:p w14:paraId="0C545CBB" w14:textId="77777777" w:rsidR="00A75596" w:rsidRDefault="0051023C" w:rsidP="007D6C30">
      <w:pPr>
        <w:spacing w:line="240" w:lineRule="auto"/>
      </w:pPr>
      <w:r>
        <w:t>25+ 25</w:t>
      </w:r>
      <w:r w:rsidR="00A75596">
        <w:t xml:space="preserve"> marks for 1</w:t>
      </w:r>
      <w:r w:rsidR="00A75596" w:rsidRPr="00A75596">
        <w:rPr>
          <w:vertAlign w:val="superscript"/>
        </w:rPr>
        <w:t>st</w:t>
      </w:r>
      <w:r w:rsidR="00A75596">
        <w:t xml:space="preserve"> and 2</w:t>
      </w:r>
      <w:r w:rsidR="00A75596" w:rsidRPr="00A75596">
        <w:rPr>
          <w:vertAlign w:val="superscript"/>
        </w:rPr>
        <w:t>nd</w:t>
      </w:r>
      <w:r w:rsidR="00A75596">
        <w:t xml:space="preserve"> mid terms</w:t>
      </w:r>
    </w:p>
    <w:p w14:paraId="1B762496" w14:textId="43B87E98" w:rsidR="00A75596" w:rsidRDefault="00A84D75" w:rsidP="007D6C30">
      <w:pPr>
        <w:spacing w:line="240" w:lineRule="auto"/>
      </w:pPr>
      <w:r>
        <w:t>10 marks for assignment.</w:t>
      </w:r>
    </w:p>
    <w:p w14:paraId="28803FC3" w14:textId="77777777" w:rsidR="007D6C30" w:rsidRDefault="00A75596" w:rsidP="007D6C30">
      <w:pPr>
        <w:spacing w:line="240" w:lineRule="auto"/>
      </w:pPr>
      <w:r>
        <w:t>40 marks for final exam.</w:t>
      </w:r>
    </w:p>
    <w:p w14:paraId="072ED33F" w14:textId="17DD754C" w:rsidR="00A75596" w:rsidRPr="007D6C30" w:rsidRDefault="00A75596" w:rsidP="007D6C30"/>
    <w:sectPr w:rsidR="00A75596" w:rsidRPr="007D6C30" w:rsidSect="000A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4040D"/>
    <w:multiLevelType w:val="hybridMultilevel"/>
    <w:tmpl w:val="DC265790"/>
    <w:lvl w:ilvl="0" w:tplc="6592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646B"/>
    <w:multiLevelType w:val="hybridMultilevel"/>
    <w:tmpl w:val="A40284A0"/>
    <w:lvl w:ilvl="0" w:tplc="B5B2F4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5207D"/>
    <w:multiLevelType w:val="hybridMultilevel"/>
    <w:tmpl w:val="0BD40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96"/>
    <w:rsid w:val="000A3B63"/>
    <w:rsid w:val="00217F53"/>
    <w:rsid w:val="0051023C"/>
    <w:rsid w:val="006C6115"/>
    <w:rsid w:val="007B463C"/>
    <w:rsid w:val="007C72F3"/>
    <w:rsid w:val="007D6C30"/>
    <w:rsid w:val="0088227A"/>
    <w:rsid w:val="00900C7A"/>
    <w:rsid w:val="009A767C"/>
    <w:rsid w:val="009D015C"/>
    <w:rsid w:val="00A64116"/>
    <w:rsid w:val="00A726D1"/>
    <w:rsid w:val="00A75596"/>
    <w:rsid w:val="00A8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D627B7"/>
  <w15:docId w15:val="{04E67A72-7AA5-4A4F-9C6E-4F2131F4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A75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4">
    <w:name w:val="List Paragraph"/>
    <w:basedOn w:val="a"/>
    <w:uiPriority w:val="34"/>
    <w:qFormat/>
    <w:rsid w:val="00A7559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7559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7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559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8227A"/>
    <w:rPr>
      <w:color w:val="800080" w:themeColor="followedHyperlink"/>
      <w:u w:val="single"/>
    </w:rPr>
  </w:style>
  <w:style w:type="character" w:customStyle="1" w:styleId="ptbrand4">
    <w:name w:val="ptbrand4"/>
    <w:basedOn w:val="a0"/>
    <w:rsid w:val="0021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Mitchell-Scheiman/e/B001HO9P5O/ref=sr_ntt_srch_lnk_1?_encoding=UTF8&amp;qid=1259156069&amp;sr=1-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User</cp:lastModifiedBy>
  <cp:revision>3</cp:revision>
  <cp:lastPrinted>2013-06-04T12:52:00Z</cp:lastPrinted>
  <dcterms:created xsi:type="dcterms:W3CDTF">2014-01-23T11:11:00Z</dcterms:created>
  <dcterms:modified xsi:type="dcterms:W3CDTF">2015-02-04T11:36:00Z</dcterms:modified>
</cp:coreProperties>
</file>