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77" w:rsidRPr="00026F4A" w:rsidRDefault="00026F4A" w:rsidP="00026F4A">
      <w:pPr>
        <w:bidi/>
        <w:spacing w:line="480" w:lineRule="auto"/>
        <w:jc w:val="both"/>
        <w:rPr>
          <w:rFonts w:ascii="Times New Roman" w:hAnsi="Times New Roman"/>
          <w:bCs/>
          <w:color w:val="auto"/>
          <w:rtl/>
        </w:rPr>
      </w:pPr>
      <w:r>
        <w:rPr>
          <w:rFonts w:ascii="Times New Roman" w:hAnsi="Times New Roman"/>
          <w:noProof/>
          <w:color w:val="auto"/>
        </w:rPr>
        <w:drawing>
          <wp:anchor distT="0" distB="0" distL="114300" distR="114300" simplePos="0" relativeHeight="251657728" behindDoc="0" locked="0" layoutInCell="1" allowOverlap="1">
            <wp:simplePos x="0" y="0"/>
            <wp:positionH relativeFrom="page">
              <wp:posOffset>3086100</wp:posOffset>
            </wp:positionH>
            <wp:positionV relativeFrom="page">
              <wp:posOffset>438150</wp:posOffset>
            </wp:positionV>
            <wp:extent cx="1428750" cy="8477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429263" cy="848029"/>
                    </a:xfrm>
                    <a:prstGeom prst="rect">
                      <a:avLst/>
                    </a:prstGeom>
                    <a:noFill/>
                    <a:ln w="9525" cap="flat">
                      <a:noFill/>
                      <a:round/>
                      <a:headEnd/>
                      <a:tailEnd/>
                    </a:ln>
                  </pic:spPr>
                </pic:pic>
              </a:graphicData>
            </a:graphic>
          </wp:anchor>
        </w:drawing>
      </w:r>
      <w:r w:rsidR="00E366D5" w:rsidRPr="00026F4A">
        <w:rPr>
          <w:rFonts w:ascii="Times New Roman" w:hAnsi="Times New Roman" w:hint="cs"/>
          <w:bCs/>
          <w:color w:val="auto"/>
          <w:rtl/>
        </w:rPr>
        <w:t>جا</w:t>
      </w:r>
      <w:r w:rsidRPr="00026F4A">
        <w:rPr>
          <w:rFonts w:ascii="Times New Roman" w:hAnsi="Times New Roman" w:hint="cs"/>
          <w:bCs/>
          <w:color w:val="auto"/>
          <w:rtl/>
        </w:rPr>
        <w:t>معة الملك سعود</w:t>
      </w:r>
      <w:r w:rsidR="00853C77" w:rsidRPr="00026F4A">
        <w:rPr>
          <w:rFonts w:ascii="Times New Roman" w:hAnsi="Times New Roman"/>
          <w:bCs/>
          <w:color w:val="auto"/>
        </w:rPr>
        <w:tab/>
      </w:r>
      <w:r w:rsidR="00853C77" w:rsidRPr="00026F4A">
        <w:rPr>
          <w:rFonts w:ascii="Times New Roman" w:hAnsi="Times New Roman"/>
          <w:bCs/>
          <w:color w:val="auto"/>
        </w:rPr>
        <w:tab/>
      </w:r>
      <w:r w:rsidR="00853C77" w:rsidRPr="00026F4A">
        <w:rPr>
          <w:rFonts w:ascii="Times New Roman" w:hAnsi="Times New Roman"/>
          <w:bCs/>
          <w:color w:val="auto"/>
        </w:rPr>
        <w:tab/>
      </w:r>
      <w:r w:rsidR="00853C77" w:rsidRPr="00026F4A">
        <w:rPr>
          <w:rFonts w:ascii="Times New Roman" w:hAnsi="Times New Roman"/>
          <w:bCs/>
          <w:color w:val="auto"/>
        </w:rPr>
        <w:tab/>
      </w:r>
      <w:r w:rsidR="00853C77" w:rsidRPr="00026F4A">
        <w:rPr>
          <w:rFonts w:ascii="Times New Roman" w:hAnsi="Times New Roman"/>
          <w:bCs/>
          <w:color w:val="auto"/>
        </w:rPr>
        <w:tab/>
      </w:r>
      <w:r w:rsidR="00853C77" w:rsidRPr="00026F4A">
        <w:rPr>
          <w:rFonts w:ascii="Times New Roman" w:hAnsi="Times New Roman"/>
          <w:bCs/>
          <w:color w:val="auto"/>
        </w:rPr>
        <w:tab/>
      </w:r>
      <w:r w:rsidR="003F564D">
        <w:rPr>
          <w:rFonts w:ascii="Times New Roman" w:hAnsi="Times New Roman" w:hint="cs"/>
          <w:bCs/>
          <w:color w:val="auto"/>
          <w:rtl/>
        </w:rPr>
        <w:t xml:space="preserve">                              </w:t>
      </w:r>
      <w:r w:rsidR="00CA0566">
        <w:rPr>
          <w:rFonts w:ascii="Times New Roman" w:hAnsi="Times New Roman" w:hint="cs"/>
          <w:bCs/>
          <w:color w:val="auto"/>
          <w:rtl/>
        </w:rPr>
        <w:t xml:space="preserve">           </w:t>
      </w:r>
      <w:r w:rsidR="003F564D">
        <w:rPr>
          <w:rFonts w:ascii="Times New Roman" w:hAnsi="Times New Roman" w:hint="cs"/>
          <w:bCs/>
          <w:color w:val="auto"/>
          <w:rtl/>
        </w:rPr>
        <w:t>مفردات</w:t>
      </w:r>
      <w:r w:rsidR="001A63DB">
        <w:rPr>
          <w:rFonts w:ascii="Times New Roman" w:hAnsi="Times New Roman" w:hint="cs"/>
          <w:bCs/>
          <w:color w:val="auto"/>
          <w:rtl/>
        </w:rPr>
        <w:t xml:space="preserve"> المقرر</w:t>
      </w:r>
    </w:p>
    <w:p w:rsidR="00026F4A" w:rsidRPr="00026F4A" w:rsidRDefault="00026F4A" w:rsidP="00BE67CE">
      <w:pPr>
        <w:bidi/>
        <w:spacing w:line="480" w:lineRule="auto"/>
        <w:jc w:val="both"/>
        <w:rPr>
          <w:rFonts w:ascii="Times New Roman" w:hAnsi="Times New Roman"/>
          <w:bCs/>
          <w:color w:val="auto"/>
          <w:rtl/>
        </w:rPr>
      </w:pPr>
      <w:r w:rsidRPr="00026F4A">
        <w:rPr>
          <w:rFonts w:ascii="Times New Roman" w:hAnsi="Times New Roman" w:hint="cs"/>
          <w:bCs/>
          <w:color w:val="auto"/>
          <w:rtl/>
        </w:rPr>
        <w:t>كلية الآداب</w:t>
      </w:r>
      <w:r w:rsidR="001A63DB">
        <w:rPr>
          <w:rFonts w:ascii="Times New Roman" w:hAnsi="Times New Roman" w:hint="cs"/>
          <w:bCs/>
          <w:color w:val="auto"/>
          <w:rtl/>
        </w:rPr>
        <w:t xml:space="preserve">                                                                                                              الفصل الدراسي: </w:t>
      </w:r>
      <w:r w:rsidR="00126059">
        <w:rPr>
          <w:rFonts w:ascii="Times New Roman" w:hAnsi="Times New Roman" w:hint="cs"/>
          <w:bCs/>
          <w:color w:val="auto"/>
          <w:rtl/>
        </w:rPr>
        <w:t xml:space="preserve"> الأول</w:t>
      </w:r>
    </w:p>
    <w:p w:rsidR="00853C77" w:rsidRPr="005353B9" w:rsidRDefault="00CA0566" w:rsidP="00CA0566">
      <w:pPr>
        <w:bidi/>
        <w:spacing w:line="480" w:lineRule="auto"/>
        <w:jc w:val="center"/>
        <w:rPr>
          <w:rFonts w:ascii="Times New Roman" w:hAnsi="Times New Roman"/>
          <w:b/>
          <w:color w:val="auto"/>
          <w:rtl/>
        </w:rPr>
      </w:pPr>
      <w:r>
        <w:rPr>
          <w:rFonts w:ascii="Times New Roman" w:hAnsi="Times New Roman" w:hint="cs"/>
          <w:bCs/>
          <w:color w:val="auto"/>
          <w:rtl/>
        </w:rPr>
        <w:t xml:space="preserve">                                                                                             </w:t>
      </w:r>
      <w:r w:rsidR="001A63DB" w:rsidRPr="001A63DB">
        <w:rPr>
          <w:rFonts w:ascii="Times New Roman" w:hAnsi="Times New Roman" w:hint="cs"/>
          <w:bCs/>
          <w:color w:val="auto"/>
          <w:rtl/>
        </w:rPr>
        <w:t>السنة الدراسية:</w:t>
      </w:r>
      <w:r w:rsidR="00126059">
        <w:rPr>
          <w:rFonts w:ascii="Times New Roman" w:hAnsi="Times New Roman" w:hint="cs"/>
          <w:bCs/>
          <w:color w:val="auto"/>
          <w:rtl/>
        </w:rPr>
        <w:t xml:space="preserve"> </w:t>
      </w:r>
      <w:r w:rsidR="00126059">
        <w:rPr>
          <w:rFonts w:ascii="Times New Roman" w:hAnsi="Times New Roman" w:hint="cs"/>
          <w:b/>
          <w:color w:val="auto"/>
          <w:rtl/>
        </w:rPr>
        <w:t>1435 -1436هـ</w:t>
      </w:r>
    </w:p>
    <w:p w:rsidR="00853C77" w:rsidRDefault="00853C77" w:rsidP="00026F4A">
      <w:pPr>
        <w:bidi/>
        <w:rPr>
          <w:rFonts w:ascii="Times New Roman" w:hAnsi="Times New Roman"/>
          <w:b/>
          <w:color w:val="auto"/>
          <w:rtl/>
        </w:rPr>
      </w:pPr>
    </w:p>
    <w:p w:rsidR="007B644B" w:rsidRPr="005353B9" w:rsidRDefault="007B644B" w:rsidP="007B644B">
      <w:pPr>
        <w:bidi/>
        <w:rPr>
          <w:rFonts w:ascii="Times New Roman" w:hAnsi="Times New Roman"/>
          <w:b/>
          <w:color w:val="auto"/>
          <w:rtl/>
        </w:rPr>
      </w:pPr>
    </w:p>
    <w:p w:rsidR="00853C77" w:rsidRPr="00026F4A" w:rsidRDefault="00026F4A" w:rsidP="00026F4A">
      <w:pPr>
        <w:bidi/>
        <w:rPr>
          <w:rFonts w:ascii="Times New Roman" w:hAnsi="Times New Roman"/>
          <w:bCs/>
          <w:color w:val="auto"/>
          <w:rtl/>
        </w:rPr>
      </w:pPr>
      <w:r w:rsidRPr="00026F4A">
        <w:rPr>
          <w:rFonts w:ascii="Times New Roman" w:hAnsi="Times New Roman" w:hint="cs"/>
          <w:bCs/>
          <w:color w:val="auto"/>
          <w:rtl/>
        </w:rPr>
        <w:t>معلومات المحاضر:</w:t>
      </w:r>
    </w:p>
    <w:p w:rsidR="00026F4A" w:rsidRPr="00026F4A" w:rsidRDefault="00026F4A" w:rsidP="00026F4A">
      <w:pPr>
        <w:bidi/>
        <w:rPr>
          <w:rFonts w:ascii="Times New Roman" w:hAnsi="Times New Roman"/>
          <w:bCs/>
          <w:color w:val="auto"/>
        </w:rPr>
      </w:pPr>
    </w:p>
    <w:tbl>
      <w:tblPr>
        <w:tblW w:w="0" w:type="auto"/>
        <w:tblInd w:w="5" w:type="dxa"/>
        <w:tblLayout w:type="fixed"/>
        <w:tblLook w:val="0000"/>
      </w:tblPr>
      <w:tblGrid>
        <w:gridCol w:w="8080"/>
        <w:gridCol w:w="2110"/>
      </w:tblGrid>
      <w:tr w:rsidR="00853C77" w:rsidRPr="00026F4A" w:rsidTr="00026F4A">
        <w:trPr>
          <w:cantSplit/>
          <w:trHeight w:val="47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0A3C2E" w:rsidRDefault="00611737" w:rsidP="00026F4A">
            <w:pPr>
              <w:pStyle w:val="TableGrid1"/>
              <w:bidi/>
              <w:rPr>
                <w:rFonts w:ascii="ae_Nice" w:hAnsi="ae_Nice" w:cs="ae_Nice"/>
                <w:color w:val="000000" w:themeColor="text1"/>
                <w:szCs w:val="24"/>
                <w:rtl/>
              </w:rPr>
            </w:pPr>
            <w:r w:rsidRPr="000A3C2E">
              <w:rPr>
                <w:rFonts w:ascii="ae_Nice" w:hAnsi="ae_Nice" w:cs="ae_Nice" w:hint="cs"/>
                <w:color w:val="000000" w:themeColor="text1"/>
                <w:szCs w:val="24"/>
                <w:rtl/>
              </w:rPr>
              <w:t xml:space="preserve"> الجوهرة عويض المطيري </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026F4A" w:rsidRDefault="00026F4A" w:rsidP="00026F4A">
            <w:pPr>
              <w:pStyle w:val="TableGrid1"/>
              <w:bidi/>
              <w:rPr>
                <w:rFonts w:ascii="Times New Roman" w:hAnsi="Times New Roman"/>
                <w:bCs/>
                <w:color w:val="auto"/>
                <w:szCs w:val="24"/>
              </w:rPr>
            </w:pPr>
            <w:r w:rsidRPr="00026F4A">
              <w:rPr>
                <w:rFonts w:ascii="Times New Roman" w:hAnsi="Times New Roman" w:hint="cs"/>
                <w:bCs/>
                <w:color w:val="auto"/>
                <w:szCs w:val="24"/>
                <w:rtl/>
              </w:rPr>
              <w:t>اسم المحاضر</w:t>
            </w:r>
          </w:p>
        </w:tc>
      </w:tr>
      <w:tr w:rsidR="00853C77" w:rsidRPr="00026F4A" w:rsidTr="00026F4A">
        <w:trPr>
          <w:cantSplit/>
          <w:trHeight w:val="47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0A3C2E" w:rsidRDefault="00611737" w:rsidP="00611737">
            <w:pPr>
              <w:pStyle w:val="TableGrid1"/>
              <w:bidi/>
              <w:rPr>
                <w:rFonts w:ascii="ae_Nice" w:hAnsi="ae_Nice" w:cs="ae_Nice"/>
                <w:color w:val="000000" w:themeColor="text1"/>
                <w:szCs w:val="24"/>
              </w:rPr>
            </w:pPr>
            <w:r w:rsidRPr="000A3C2E">
              <w:rPr>
                <w:rFonts w:ascii="ae_Nice" w:hAnsi="ae_Nice" w:cs="ae_Nice" w:hint="cs"/>
                <w:color w:val="000000" w:themeColor="text1"/>
                <w:szCs w:val="24"/>
                <w:rtl/>
              </w:rPr>
              <w:t xml:space="preserve"> </w:t>
            </w:r>
            <w:r w:rsidRPr="00562820">
              <w:rPr>
                <w:rFonts w:ascii="ae_Nice" w:hAnsi="ae_Nice" w:cs="ae_Nice"/>
                <w:color w:val="000000" w:themeColor="text1"/>
                <w:szCs w:val="24"/>
                <w:rtl/>
              </w:rPr>
              <w:t>الأحد 1</w:t>
            </w:r>
            <w:r>
              <w:rPr>
                <w:rFonts w:ascii="ae_Nice" w:hAnsi="ae_Nice" w:cs="ae_Nice" w:hint="cs"/>
                <w:color w:val="000000" w:themeColor="text1"/>
                <w:szCs w:val="24"/>
                <w:rtl/>
              </w:rPr>
              <w:t>1</w:t>
            </w:r>
            <w:r w:rsidRPr="00562820">
              <w:rPr>
                <w:rFonts w:ascii="ae_Nice" w:hAnsi="ae_Nice" w:cs="ae_Nice"/>
                <w:color w:val="000000" w:themeColor="text1"/>
                <w:szCs w:val="24"/>
                <w:rtl/>
              </w:rPr>
              <w:t xml:space="preserve">-12    </w:t>
            </w:r>
            <w:r>
              <w:rPr>
                <w:rFonts w:ascii="ae_Nice" w:hAnsi="ae_Nice" w:cs="ae_Nice" w:hint="cs"/>
                <w:color w:val="000000" w:themeColor="text1"/>
                <w:szCs w:val="24"/>
                <w:rtl/>
              </w:rPr>
              <w:t xml:space="preserve"> الاثنين  10-1 </w:t>
            </w:r>
            <w:r w:rsidRPr="00562820">
              <w:rPr>
                <w:rFonts w:ascii="ae_Nice" w:hAnsi="ae_Nice" w:cs="ae_Nice"/>
                <w:color w:val="000000" w:themeColor="text1"/>
                <w:szCs w:val="24"/>
                <w:rtl/>
              </w:rPr>
              <w:t xml:space="preserve">  الثلاثاء </w:t>
            </w:r>
            <w:r>
              <w:rPr>
                <w:rFonts w:ascii="ae_Nice" w:hAnsi="ae_Nice" w:cs="ae_Nice" w:hint="cs"/>
                <w:color w:val="000000" w:themeColor="text1"/>
                <w:szCs w:val="24"/>
                <w:rtl/>
              </w:rPr>
              <w:t>10-11</w:t>
            </w:r>
            <w:r w:rsidRPr="00562820">
              <w:rPr>
                <w:rFonts w:ascii="ae_Nice" w:hAnsi="ae_Nice" w:cs="ae_Nice"/>
                <w:color w:val="000000" w:themeColor="text1"/>
                <w:szCs w:val="24"/>
                <w:rtl/>
              </w:rPr>
              <w:t xml:space="preserve">        الأربعاء 9-10   &amp;   1</w:t>
            </w:r>
            <w:r>
              <w:rPr>
                <w:rFonts w:ascii="ae_Nice" w:hAnsi="ae_Nice" w:cs="ae_Nice" w:hint="cs"/>
                <w:color w:val="000000" w:themeColor="text1"/>
                <w:szCs w:val="24"/>
                <w:rtl/>
              </w:rPr>
              <w:t>0-11</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026F4A" w:rsidRDefault="00026F4A" w:rsidP="00026F4A">
            <w:pPr>
              <w:pStyle w:val="TableGrid1"/>
              <w:bidi/>
              <w:rPr>
                <w:rFonts w:ascii="Times New Roman" w:hAnsi="Times New Roman"/>
                <w:bCs/>
                <w:color w:val="auto"/>
                <w:szCs w:val="24"/>
              </w:rPr>
            </w:pPr>
            <w:r w:rsidRPr="00026F4A">
              <w:rPr>
                <w:rFonts w:ascii="Times New Roman" w:hAnsi="Times New Roman" w:hint="cs"/>
                <w:bCs/>
                <w:color w:val="auto"/>
                <w:szCs w:val="24"/>
                <w:rtl/>
              </w:rPr>
              <w:t>الساعات المكتبية</w:t>
            </w:r>
          </w:p>
        </w:tc>
      </w:tr>
      <w:tr w:rsidR="00853C77" w:rsidRPr="00026F4A" w:rsidTr="00026F4A">
        <w:trPr>
          <w:cantSplit/>
          <w:trHeight w:val="435"/>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0A3C2E" w:rsidRDefault="00A87085" w:rsidP="00026F4A">
            <w:pPr>
              <w:pStyle w:val="TableGrid1"/>
              <w:bidi/>
              <w:rPr>
                <w:rFonts w:ascii="ae_Nice" w:hAnsi="ae_Nice" w:cs="ae_Nice"/>
                <w:color w:val="000000" w:themeColor="text1"/>
                <w:szCs w:val="24"/>
              </w:rPr>
            </w:pPr>
            <w:r w:rsidRPr="000A3C2E">
              <w:rPr>
                <w:rFonts w:ascii="ae_Nice" w:hAnsi="ae_Nice" w:cs="ae_Nice" w:hint="cs"/>
                <w:color w:val="000000" w:themeColor="text1"/>
                <w:szCs w:val="24"/>
                <w:rtl/>
              </w:rPr>
              <w:t xml:space="preserve"> المبنى 1 </w:t>
            </w:r>
            <w:r w:rsidRPr="000A3C2E">
              <w:rPr>
                <w:rFonts w:ascii="ae_Nice" w:hAnsi="ae_Nice" w:cs="ae_Nice"/>
                <w:color w:val="000000" w:themeColor="text1"/>
                <w:szCs w:val="24"/>
                <w:rtl/>
              </w:rPr>
              <w:t>–</w:t>
            </w:r>
            <w:r w:rsidRPr="000A3C2E">
              <w:rPr>
                <w:rFonts w:ascii="ae_Nice" w:hAnsi="ae_Nice" w:cs="ae_Nice" w:hint="cs"/>
                <w:color w:val="000000" w:themeColor="text1"/>
                <w:szCs w:val="24"/>
                <w:rtl/>
              </w:rPr>
              <w:t xml:space="preserve"> الدور الثاني </w:t>
            </w:r>
            <w:r w:rsidRPr="000A3C2E">
              <w:rPr>
                <w:rFonts w:ascii="ae_Nice" w:hAnsi="ae_Nice" w:cs="ae_Nice"/>
                <w:color w:val="000000" w:themeColor="text1"/>
                <w:szCs w:val="24"/>
                <w:rtl/>
              </w:rPr>
              <w:t>–</w:t>
            </w:r>
            <w:r w:rsidRPr="000A3C2E">
              <w:rPr>
                <w:rFonts w:ascii="ae_Nice" w:hAnsi="ae_Nice" w:cs="ae_Nice" w:hint="cs"/>
                <w:color w:val="000000" w:themeColor="text1"/>
                <w:szCs w:val="24"/>
                <w:rtl/>
              </w:rPr>
              <w:t xml:space="preserve"> مكتب رقم 100</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026F4A" w:rsidRDefault="00026F4A" w:rsidP="00026F4A">
            <w:pPr>
              <w:pStyle w:val="TableGrid1"/>
              <w:bidi/>
              <w:rPr>
                <w:rFonts w:ascii="Times New Roman" w:hAnsi="Times New Roman"/>
                <w:bCs/>
                <w:color w:val="auto"/>
                <w:szCs w:val="24"/>
              </w:rPr>
            </w:pPr>
            <w:r w:rsidRPr="00026F4A">
              <w:rPr>
                <w:rFonts w:ascii="Times New Roman" w:hAnsi="Times New Roman" w:hint="cs"/>
                <w:bCs/>
                <w:color w:val="auto"/>
                <w:szCs w:val="24"/>
                <w:rtl/>
              </w:rPr>
              <w:t>رقم المكتب</w:t>
            </w:r>
          </w:p>
        </w:tc>
      </w:tr>
      <w:tr w:rsidR="00853C77" w:rsidRPr="00026F4A" w:rsidTr="00026F4A">
        <w:trPr>
          <w:cantSplit/>
          <w:trHeight w:val="509"/>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026F4A" w:rsidRDefault="00195F43" w:rsidP="00026F4A">
            <w:pPr>
              <w:pStyle w:val="TableGrid1"/>
              <w:bidi/>
              <w:rPr>
                <w:rFonts w:ascii="Times New Roman" w:hAnsi="Times New Roman"/>
                <w:bCs/>
                <w:color w:val="auto"/>
                <w:szCs w:val="24"/>
              </w:rPr>
            </w:pPr>
            <w:hyperlink r:id="rId9" w:history="1">
              <w:r w:rsidR="00A87085" w:rsidRPr="006D04FC">
                <w:rPr>
                  <w:rStyle w:val="Hyperlink"/>
                  <w:rFonts w:ascii="Times New Roman" w:hAnsi="Times New Roman"/>
                  <w:bCs/>
                  <w:szCs w:val="24"/>
                </w:rPr>
                <w:t>aalmutarie@ksu.edu.sa</w:t>
              </w:r>
            </w:hyperlink>
            <w:r w:rsidR="00A87085">
              <w:rPr>
                <w:rFonts w:ascii="Times New Roman" w:hAnsi="Times New Roman"/>
                <w:bCs/>
                <w:color w:val="auto"/>
                <w:szCs w:val="24"/>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026F4A" w:rsidRDefault="00026F4A" w:rsidP="00026F4A">
            <w:pPr>
              <w:pStyle w:val="TableGrid1"/>
              <w:bidi/>
              <w:rPr>
                <w:rFonts w:ascii="Times New Roman" w:hAnsi="Times New Roman"/>
                <w:bCs/>
                <w:color w:val="auto"/>
                <w:szCs w:val="24"/>
              </w:rPr>
            </w:pPr>
            <w:r w:rsidRPr="00026F4A">
              <w:rPr>
                <w:rFonts w:ascii="Times New Roman" w:hAnsi="Times New Roman" w:hint="cs"/>
                <w:bCs/>
                <w:color w:val="auto"/>
                <w:szCs w:val="24"/>
                <w:rtl/>
              </w:rPr>
              <w:t>عنوان البريدي</w:t>
            </w:r>
            <w:r w:rsidR="00BE67CE">
              <w:rPr>
                <w:rFonts w:ascii="Times New Roman" w:hAnsi="Times New Roman" w:hint="cs"/>
                <w:bCs/>
                <w:color w:val="auto"/>
                <w:szCs w:val="24"/>
                <w:rtl/>
              </w:rPr>
              <w:t xml:space="preserve"> الإلكتروني</w:t>
            </w:r>
          </w:p>
        </w:tc>
      </w:tr>
    </w:tbl>
    <w:p w:rsidR="00853C77" w:rsidRPr="005353B9" w:rsidRDefault="00853C77" w:rsidP="005A690D">
      <w:pPr>
        <w:pStyle w:val="FreeForm"/>
        <w:bidi/>
        <w:rPr>
          <w:color w:val="auto"/>
          <w:sz w:val="24"/>
          <w:szCs w:val="24"/>
        </w:rPr>
      </w:pPr>
    </w:p>
    <w:p w:rsidR="00853C77" w:rsidRPr="007E320D" w:rsidRDefault="00853C77" w:rsidP="00026F4A">
      <w:pPr>
        <w:bidi/>
        <w:rPr>
          <w:rFonts w:ascii="Times New Roman" w:hAnsi="Times New Roman"/>
          <w:bCs/>
          <w:color w:val="auto"/>
        </w:rPr>
      </w:pPr>
    </w:p>
    <w:p w:rsidR="00853C77" w:rsidRPr="007E320D" w:rsidRDefault="00026F4A" w:rsidP="00026F4A">
      <w:pPr>
        <w:bidi/>
        <w:rPr>
          <w:rFonts w:ascii="Times New Roman" w:hAnsi="Times New Roman"/>
          <w:bCs/>
          <w:color w:val="auto"/>
          <w:rtl/>
        </w:rPr>
      </w:pPr>
      <w:r w:rsidRPr="007E320D">
        <w:rPr>
          <w:rFonts w:ascii="Times New Roman" w:hAnsi="Times New Roman" w:hint="cs"/>
          <w:bCs/>
          <w:color w:val="auto"/>
          <w:rtl/>
        </w:rPr>
        <w:t>معلومات المقرر:</w:t>
      </w:r>
    </w:p>
    <w:p w:rsidR="00026F4A" w:rsidRPr="007E320D" w:rsidRDefault="00026F4A" w:rsidP="00026F4A">
      <w:pPr>
        <w:bidi/>
        <w:rPr>
          <w:rFonts w:ascii="Times New Roman" w:hAnsi="Times New Roman"/>
          <w:bCs/>
          <w:color w:val="auto"/>
          <w:rtl/>
        </w:rPr>
      </w:pPr>
    </w:p>
    <w:tbl>
      <w:tblPr>
        <w:tblW w:w="0" w:type="auto"/>
        <w:tblInd w:w="5" w:type="dxa"/>
        <w:tblLayout w:type="fixed"/>
        <w:tblLook w:val="0000"/>
      </w:tblPr>
      <w:tblGrid>
        <w:gridCol w:w="8080"/>
        <w:gridCol w:w="2110"/>
      </w:tblGrid>
      <w:tr w:rsidR="00853C77" w:rsidRPr="007E320D" w:rsidTr="00026F4A">
        <w:trPr>
          <w:cantSplit/>
          <w:trHeight w:val="473"/>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7E320D" w:rsidRDefault="00A87085" w:rsidP="00524EA4">
            <w:pPr>
              <w:pStyle w:val="TableGrid1"/>
              <w:bidi/>
              <w:rPr>
                <w:rFonts w:ascii="Times New Roman" w:hAnsi="Times New Roman"/>
                <w:bCs/>
                <w:color w:val="auto"/>
                <w:szCs w:val="24"/>
              </w:rPr>
            </w:pPr>
            <w:r>
              <w:rPr>
                <w:rFonts w:ascii="Times New Roman" w:hAnsi="Times New Roman" w:hint="cs"/>
                <w:bCs/>
                <w:color w:val="auto"/>
                <w:szCs w:val="24"/>
                <w:rtl/>
              </w:rPr>
              <w:t xml:space="preserve"> </w:t>
            </w:r>
            <w:r w:rsidRPr="00562820">
              <w:rPr>
                <w:rFonts w:ascii="ae_Nice" w:hAnsi="ae_Nice" w:cs="ae_Nice"/>
                <w:color w:val="000000" w:themeColor="text1"/>
                <w:szCs w:val="24"/>
                <w:rtl/>
              </w:rPr>
              <w:t>نظريات الاتصال</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7E320D" w:rsidRDefault="00026F4A" w:rsidP="00026F4A">
            <w:pPr>
              <w:bidi/>
              <w:rPr>
                <w:rFonts w:ascii="Times New Roman" w:hAnsi="Times New Roman"/>
                <w:bCs/>
                <w:color w:val="auto"/>
                <w:lang w:val="en-GB"/>
              </w:rPr>
            </w:pPr>
            <w:r w:rsidRPr="007E320D">
              <w:rPr>
                <w:rFonts w:ascii="Times New Roman" w:hAnsi="Times New Roman" w:hint="cs"/>
                <w:bCs/>
                <w:color w:val="auto"/>
                <w:rtl/>
                <w:lang w:val="en-GB"/>
              </w:rPr>
              <w:t xml:space="preserve"> اسم المقرر</w:t>
            </w:r>
          </w:p>
        </w:tc>
      </w:tr>
      <w:tr w:rsidR="00853C77" w:rsidRPr="007E320D" w:rsidTr="00026F4A">
        <w:trPr>
          <w:cantSplit/>
          <w:trHeight w:val="473"/>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7E320D" w:rsidRDefault="00A87085" w:rsidP="00026F4A">
            <w:pPr>
              <w:pStyle w:val="TableGrid1"/>
              <w:bidi/>
              <w:rPr>
                <w:rFonts w:ascii="Times New Roman" w:hAnsi="Times New Roman"/>
                <w:bCs/>
                <w:color w:val="auto"/>
                <w:szCs w:val="24"/>
              </w:rPr>
            </w:pPr>
            <w:r>
              <w:rPr>
                <w:rFonts w:ascii="Times New Roman" w:hAnsi="Times New Roman" w:hint="cs"/>
                <w:bCs/>
                <w:color w:val="auto"/>
                <w:szCs w:val="24"/>
                <w:rtl/>
              </w:rPr>
              <w:t xml:space="preserve"> </w:t>
            </w:r>
            <w:r w:rsidRPr="00562820">
              <w:rPr>
                <w:rFonts w:ascii="ae_Nice" w:hAnsi="ae_Nice" w:cs="ae_Nice"/>
                <w:color w:val="000000" w:themeColor="text1"/>
                <w:szCs w:val="24"/>
                <w:rtl/>
              </w:rPr>
              <w:t>تصل 223</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7E320D" w:rsidRDefault="00026F4A" w:rsidP="00026F4A">
            <w:pPr>
              <w:pStyle w:val="TableGrid1"/>
              <w:bidi/>
              <w:rPr>
                <w:rFonts w:ascii="Times New Roman" w:hAnsi="Times New Roman"/>
                <w:bCs/>
                <w:color w:val="auto"/>
                <w:szCs w:val="24"/>
              </w:rPr>
            </w:pPr>
            <w:r w:rsidRPr="007E320D">
              <w:rPr>
                <w:rFonts w:ascii="Times New Roman" w:hAnsi="Times New Roman" w:hint="cs"/>
                <w:bCs/>
                <w:color w:val="auto"/>
                <w:szCs w:val="24"/>
                <w:rtl/>
              </w:rPr>
              <w:t xml:space="preserve"> رقم المقرر</w:t>
            </w:r>
          </w:p>
        </w:tc>
      </w:tr>
      <w:tr w:rsidR="00853C77" w:rsidRPr="007E320D" w:rsidTr="00026F4A">
        <w:trPr>
          <w:cantSplit/>
          <w:trHeight w:val="473"/>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7E320D" w:rsidRDefault="00472B74" w:rsidP="00026F4A">
            <w:pPr>
              <w:pStyle w:val="TableGrid1"/>
              <w:bidi/>
              <w:rPr>
                <w:rFonts w:ascii="Times New Roman" w:hAnsi="Times New Roman"/>
                <w:bCs/>
                <w:color w:val="auto"/>
                <w:szCs w:val="24"/>
              </w:rPr>
            </w:pPr>
            <w:r w:rsidRPr="00562820">
              <w:rPr>
                <w:rFonts w:ascii="ae_Nice" w:hAnsi="ae_Nice" w:cs="ae_Nice"/>
                <w:color w:val="000000" w:themeColor="text1"/>
                <w:szCs w:val="24"/>
                <w:rtl/>
              </w:rPr>
              <w:t>دراسة انواع الاتصال ومكونات عملية الاتصال ونماذجه ووظائف وسائل الإعلام  ونظريات التأثير ودراسة نظرية حارس البوابة ونظريات المعرفة من وسائل الإعلام ونظريات العنف</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7E320D" w:rsidRDefault="00026F4A" w:rsidP="00026F4A">
            <w:pPr>
              <w:bidi/>
              <w:rPr>
                <w:rFonts w:ascii="Times New Roman" w:eastAsia="Times New Roman" w:hAnsi="Times New Roman"/>
                <w:bCs/>
                <w:color w:val="auto"/>
              </w:rPr>
            </w:pPr>
            <w:r w:rsidRPr="007E320D">
              <w:rPr>
                <w:rFonts w:ascii="Times New Roman" w:eastAsia="Times New Roman" w:hAnsi="Times New Roman" w:hint="cs"/>
                <w:bCs/>
                <w:color w:val="auto"/>
                <w:rtl/>
              </w:rPr>
              <w:t xml:space="preserve"> توصيف المقرر</w:t>
            </w:r>
          </w:p>
        </w:tc>
      </w:tr>
      <w:tr w:rsidR="00853C77" w:rsidRPr="005353B9" w:rsidTr="00026F4A">
        <w:trPr>
          <w:cantSplit/>
          <w:trHeight w:val="120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72B74" w:rsidRPr="00562820" w:rsidRDefault="00472B74" w:rsidP="00472B74">
            <w:pPr>
              <w:bidi/>
              <w:jc w:val="lowKashida"/>
              <w:rPr>
                <w:rFonts w:ascii="ae_Nice" w:hAnsi="ae_Nice" w:cs="ae_Nice"/>
                <w:color w:val="000000" w:themeColor="text1"/>
                <w:rtl/>
              </w:rPr>
            </w:pPr>
            <w:r w:rsidRPr="00562820">
              <w:rPr>
                <w:rFonts w:ascii="ae_Nice" w:hAnsi="ae_Nice" w:cs="ae_Nice"/>
                <w:color w:val="000000" w:themeColor="text1"/>
                <w:rtl/>
              </w:rPr>
              <w:t>ينتج عن تدريس هذا المقرر إكساب الطالبات معلومات حول نظريات الاتصال  وأهمية استيعابها ليس فقط من الناحية النظرية ولكن أيضاً من الناحية التطبيقية ويرجع ذلك إلي أن أي دراسة لابد أن تستند علي إطار نظري يحدد المنطلق الفكري الذي يتبناه الباحث. كما يفيد هذا المقرر في توعية الطالبة بمدي إرتباط النظرية بالبحث وكيفية وظيف النظرية فى البحث.</w:t>
            </w:r>
          </w:p>
          <w:p w:rsidR="00472B74" w:rsidRPr="00562820" w:rsidRDefault="00472B74" w:rsidP="00472B74">
            <w:pPr>
              <w:bidi/>
              <w:jc w:val="lowKashida"/>
              <w:rPr>
                <w:rFonts w:ascii="ae_Nice" w:hAnsi="ae_Nice" w:cs="ae_Nice"/>
                <w:color w:val="000000" w:themeColor="text1"/>
                <w:rtl/>
              </w:rPr>
            </w:pPr>
            <w:r w:rsidRPr="00562820">
              <w:rPr>
                <w:rFonts w:ascii="ae_Nice" w:hAnsi="ae_Nice" w:cs="ae_Nice"/>
                <w:color w:val="000000" w:themeColor="text1"/>
                <w:rtl/>
              </w:rPr>
              <w:t xml:space="preserve">كما يفيد هذا المقرر فى توعية الطالبات بالدور الذي تسهم به النظرية في تفسير الظواهر الإعلامية. </w:t>
            </w:r>
          </w:p>
          <w:p w:rsidR="00853C77" w:rsidRPr="005353B9" w:rsidRDefault="00853C77" w:rsidP="007B644B">
            <w:pPr>
              <w:pStyle w:val="TableGrid1"/>
              <w:bidi/>
              <w:rPr>
                <w:rFonts w:ascii="Times New Roman" w:hAnsi="Times New Roman"/>
                <w:b/>
                <w:color w:val="auto"/>
                <w:szCs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477E53" w:rsidRDefault="005A690D" w:rsidP="005A690D">
            <w:pPr>
              <w:bidi/>
              <w:contextualSpacing/>
              <w:rPr>
                <w:rFonts w:ascii="Times New Roman" w:hAnsi="Times New Roman"/>
                <w:bCs/>
                <w:color w:val="auto"/>
                <w:lang w:val="en-AU"/>
              </w:rPr>
            </w:pPr>
            <w:r>
              <w:rPr>
                <w:rFonts w:ascii="Times New Roman" w:hAnsi="Times New Roman" w:hint="cs"/>
                <w:bCs/>
                <w:color w:val="auto"/>
                <w:rtl/>
                <w:lang w:val="en-AU"/>
              </w:rPr>
              <w:t>نواتج التعلم (المنصوص عليها في توصيف المقرر</w:t>
            </w:r>
            <w:r w:rsidR="007B644B">
              <w:rPr>
                <w:rFonts w:ascii="Times New Roman" w:hAnsi="Times New Roman" w:hint="cs"/>
                <w:bCs/>
                <w:color w:val="auto"/>
                <w:rtl/>
                <w:lang w:val="en-AU"/>
              </w:rPr>
              <w:t>)</w:t>
            </w:r>
          </w:p>
        </w:tc>
      </w:tr>
      <w:tr w:rsidR="00853C77" w:rsidRPr="005353B9" w:rsidTr="00026F4A">
        <w:trPr>
          <w:cantSplit/>
          <w:trHeight w:val="473"/>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5353B9" w:rsidRDefault="0063752A" w:rsidP="00353E24">
            <w:pPr>
              <w:pStyle w:val="TableGrid1"/>
              <w:bidi/>
              <w:rPr>
                <w:rFonts w:ascii="Times New Roman" w:hAnsi="Times New Roman"/>
                <w:b/>
                <w:color w:val="auto"/>
                <w:szCs w:val="24"/>
              </w:rPr>
            </w:pPr>
            <w:r>
              <w:rPr>
                <w:rFonts w:ascii="Times New Roman" w:hAnsi="Times New Roman" w:hint="cs"/>
                <w:b/>
                <w:color w:val="auto"/>
                <w:szCs w:val="24"/>
                <w:rtl/>
              </w:rPr>
              <w:t xml:space="preserve"> د.</w:t>
            </w:r>
            <w:r w:rsidRPr="00562820">
              <w:rPr>
                <w:rFonts w:ascii="ae_Nice" w:hAnsi="ae_Nice" w:cs="ae_Nice"/>
                <w:color w:val="000000" w:themeColor="text1"/>
                <w:rtl/>
              </w:rPr>
              <w:t xml:space="preserve"> . حسن عماد مكاوى ، د. ليلى حسين السيد، الاتصال ونظرياته المع</w:t>
            </w:r>
            <w:r w:rsidR="00353E24">
              <w:rPr>
                <w:rFonts w:ascii="ae_Nice" w:hAnsi="ae_Nice" w:cs="ae_Nice"/>
                <w:color w:val="000000" w:themeColor="text1"/>
                <w:rtl/>
              </w:rPr>
              <w:t xml:space="preserve">اصرة ، الدار المصرية اللبنانية </w:t>
            </w:r>
            <w:r w:rsidR="00353E24">
              <w:rPr>
                <w:rFonts w:ascii="ae_Nice" w:hAnsi="ae_Nice" w:cs="ae_Nice" w:hint="cs"/>
                <w:color w:val="000000" w:themeColor="text1"/>
                <w:rtl/>
              </w:rPr>
              <w:t xml:space="preserve">الطبعة الحديثة 2014 </w:t>
            </w:r>
            <w:r w:rsidRPr="00562820">
              <w:rPr>
                <w:rFonts w:ascii="ae_Nice" w:hAnsi="ae_Nice" w:cs="ae_Nice"/>
                <w:color w:val="000000" w:themeColor="text1"/>
                <w:rtl/>
              </w:rPr>
              <w:t>.</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5A690D" w:rsidRDefault="005A690D" w:rsidP="005A690D">
            <w:pPr>
              <w:bidi/>
              <w:rPr>
                <w:rFonts w:ascii="Times New Roman" w:hAnsi="Times New Roman"/>
                <w:b/>
                <w:bCs/>
                <w:color w:val="auto"/>
              </w:rPr>
            </w:pPr>
            <w:r w:rsidRPr="005A690D">
              <w:rPr>
                <w:rFonts w:ascii="Times New Roman" w:hAnsi="Times New Roman" w:hint="cs"/>
                <w:b/>
                <w:bCs/>
                <w:color w:val="auto"/>
                <w:rtl/>
              </w:rPr>
              <w:t xml:space="preserve">الكتب الرئيسية </w:t>
            </w:r>
          </w:p>
        </w:tc>
      </w:tr>
      <w:tr w:rsidR="00853C77" w:rsidRPr="005353B9" w:rsidTr="005A690D">
        <w:trPr>
          <w:cantSplit/>
          <w:trHeight w:val="55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3752A" w:rsidRPr="00562820" w:rsidRDefault="0063752A" w:rsidP="0063752A">
            <w:pPr>
              <w:bidi/>
              <w:jc w:val="both"/>
              <w:rPr>
                <w:rFonts w:ascii="ae_Nice" w:hAnsi="ae_Nice" w:cs="ae_Nice"/>
                <w:color w:val="000000" w:themeColor="text1"/>
                <w:rtl/>
              </w:rPr>
            </w:pPr>
            <w:r w:rsidRPr="00562820">
              <w:rPr>
                <w:rFonts w:ascii="ae_Nice" w:hAnsi="ae_Nice" w:cs="ae_Nice"/>
                <w:color w:val="000000" w:themeColor="text1"/>
                <w:rtl/>
              </w:rPr>
              <w:t>المواد الالكترونية  و مواقع الانترنت ... الخ:</w:t>
            </w:r>
          </w:p>
          <w:p w:rsidR="0063752A" w:rsidRPr="00562820" w:rsidRDefault="0063752A" w:rsidP="0063752A">
            <w:pPr>
              <w:bidi/>
              <w:jc w:val="both"/>
              <w:rPr>
                <w:rFonts w:ascii="ae_Nice" w:hAnsi="ae_Nice" w:cs="ae_Nice"/>
                <w:color w:val="000000" w:themeColor="text1"/>
                <w:rtl/>
              </w:rPr>
            </w:pPr>
            <w:r w:rsidRPr="00562820">
              <w:rPr>
                <w:rFonts w:ascii="ae_Nice" w:hAnsi="ae_Nice" w:cs="ae_Nice"/>
                <w:color w:val="000000" w:themeColor="text1"/>
                <w:rtl/>
              </w:rPr>
              <w:t xml:space="preserve">   - المواقع البحثية الخاصة بالدوريات الأجنبية (</w:t>
            </w:r>
            <w:r w:rsidRPr="00562820">
              <w:rPr>
                <w:rFonts w:ascii="ae_Nice" w:hAnsi="ae_Nice" w:cs="ae_Nice"/>
                <w:color w:val="000000" w:themeColor="text1"/>
                <w:sz w:val="22"/>
                <w:szCs w:val="22"/>
                <w:rtl/>
              </w:rPr>
              <w:t xml:space="preserve"> </w:t>
            </w:r>
            <w:r w:rsidRPr="00562820">
              <w:rPr>
                <w:rFonts w:ascii="ae_Nice" w:hAnsi="ae_Nice" w:cs="ae_Nice"/>
                <w:color w:val="000000" w:themeColor="text1"/>
                <w:sz w:val="22"/>
                <w:szCs w:val="22"/>
              </w:rPr>
              <w:t>journalism quartly-communication research</w:t>
            </w:r>
            <w:r w:rsidRPr="00562820">
              <w:rPr>
                <w:rFonts w:ascii="ae_Nice" w:hAnsi="ae_Nice" w:cs="ae_Nice"/>
                <w:color w:val="000000" w:themeColor="text1"/>
                <w:sz w:val="22"/>
                <w:szCs w:val="22"/>
                <w:rtl/>
              </w:rPr>
              <w:t>)</w:t>
            </w:r>
          </w:p>
          <w:p w:rsidR="0063752A" w:rsidRPr="00562820" w:rsidRDefault="0063752A" w:rsidP="0063752A">
            <w:pPr>
              <w:pStyle w:val="TableGrid1"/>
              <w:bidi/>
              <w:rPr>
                <w:rFonts w:ascii="ae_Nice" w:hAnsi="ae_Nice" w:cs="ae_Nice"/>
                <w:color w:val="000000" w:themeColor="text1"/>
                <w:szCs w:val="24"/>
                <w:rtl/>
              </w:rPr>
            </w:pPr>
            <w:r w:rsidRPr="00562820">
              <w:rPr>
                <w:rFonts w:ascii="ae_Nice" w:hAnsi="ae_Nice" w:cs="ae_Nice"/>
                <w:color w:val="000000" w:themeColor="text1"/>
                <w:szCs w:val="24"/>
                <w:rtl/>
              </w:rPr>
              <w:t>- بسيوني إبراهيم حمادة،  دراسات في الإعلام وتكنولوجيا الاتصال والرأي العام، ط1، ( القاهرة: عالم الكتب، 2008)</w:t>
            </w:r>
          </w:p>
          <w:p w:rsidR="00853C77" w:rsidRPr="005353B9" w:rsidRDefault="00853C77" w:rsidP="00026F4A">
            <w:pPr>
              <w:pStyle w:val="TableGrid1"/>
              <w:bidi/>
              <w:rPr>
                <w:rFonts w:ascii="Times New Roman" w:hAnsi="Times New Roman"/>
                <w:b/>
                <w:color w:val="auto"/>
                <w:szCs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5A690D" w:rsidRDefault="005A690D" w:rsidP="005A690D">
            <w:pPr>
              <w:pStyle w:val="TableGrid1"/>
              <w:bidi/>
              <w:rPr>
                <w:rFonts w:ascii="Times New Roman" w:hAnsi="Times New Roman"/>
                <w:b/>
                <w:bCs/>
                <w:color w:val="auto"/>
                <w:szCs w:val="24"/>
              </w:rPr>
            </w:pPr>
            <w:r w:rsidRPr="005A690D">
              <w:rPr>
                <w:rFonts w:ascii="Times New Roman" w:hAnsi="Times New Roman" w:hint="cs"/>
                <w:b/>
                <w:bCs/>
                <w:color w:val="auto"/>
                <w:szCs w:val="24"/>
                <w:rtl/>
              </w:rPr>
              <w:t xml:space="preserve">المراجع </w:t>
            </w:r>
            <w:r w:rsidR="007E320D" w:rsidRPr="005A690D">
              <w:rPr>
                <w:rFonts w:ascii="Times New Roman" w:hAnsi="Times New Roman" w:hint="cs"/>
                <w:b/>
                <w:bCs/>
                <w:color w:val="auto"/>
                <w:szCs w:val="24"/>
                <w:rtl/>
              </w:rPr>
              <w:t>التكميلية</w:t>
            </w:r>
            <w:r w:rsidRPr="005A690D">
              <w:rPr>
                <w:rFonts w:ascii="Times New Roman" w:hAnsi="Times New Roman" w:hint="cs"/>
                <w:b/>
                <w:bCs/>
                <w:color w:val="auto"/>
                <w:szCs w:val="24"/>
                <w:rtl/>
              </w:rPr>
              <w:t xml:space="preserve"> (إن وجد)</w:t>
            </w:r>
          </w:p>
        </w:tc>
      </w:tr>
    </w:tbl>
    <w:p w:rsidR="00853C77" w:rsidRPr="007B644B" w:rsidRDefault="00853C77" w:rsidP="00026F4A">
      <w:pPr>
        <w:bidi/>
        <w:rPr>
          <w:rFonts w:ascii="Times New Roman" w:hAnsi="Times New Roman"/>
          <w:bCs/>
          <w:color w:val="auto"/>
        </w:rPr>
      </w:pPr>
    </w:p>
    <w:p w:rsidR="00853C77" w:rsidRPr="007B644B" w:rsidRDefault="007B644B" w:rsidP="00026F4A">
      <w:pPr>
        <w:bidi/>
        <w:rPr>
          <w:rFonts w:ascii="Times New Roman" w:hAnsi="Times New Roman"/>
          <w:bCs/>
          <w:color w:val="auto"/>
          <w:rtl/>
        </w:rPr>
      </w:pPr>
      <w:r w:rsidRPr="007B644B">
        <w:rPr>
          <w:rFonts w:ascii="Times New Roman" w:hAnsi="Times New Roman" w:hint="cs"/>
          <w:bCs/>
          <w:color w:val="auto"/>
          <w:rtl/>
        </w:rPr>
        <w:t>طرق التقييم:</w:t>
      </w:r>
    </w:p>
    <w:p w:rsidR="007B644B" w:rsidRPr="005353B9" w:rsidRDefault="007B644B" w:rsidP="007B644B">
      <w:pPr>
        <w:bidi/>
        <w:rPr>
          <w:rFonts w:ascii="Times New Roman" w:hAnsi="Times New Roman"/>
          <w:b/>
          <w:color w:val="auto"/>
        </w:rPr>
      </w:pPr>
    </w:p>
    <w:tbl>
      <w:tblPr>
        <w:tblW w:w="0" w:type="auto"/>
        <w:tblInd w:w="5" w:type="dxa"/>
        <w:tblLayout w:type="fixed"/>
        <w:tblLook w:val="0000"/>
      </w:tblPr>
      <w:tblGrid>
        <w:gridCol w:w="2268"/>
        <w:gridCol w:w="2694"/>
        <w:gridCol w:w="2838"/>
        <w:gridCol w:w="2389"/>
      </w:tblGrid>
      <w:tr w:rsidR="00955F5D" w:rsidRPr="005353B9"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Default="003F564D" w:rsidP="007F2722">
            <w:pPr>
              <w:pStyle w:val="TableGrid1"/>
              <w:bidi/>
              <w:rPr>
                <w:rFonts w:ascii="Times New Roman" w:hAnsi="Times New Roman"/>
                <w:bCs/>
                <w:color w:val="auto"/>
                <w:szCs w:val="24"/>
                <w:rtl/>
              </w:rPr>
            </w:pPr>
            <w:r w:rsidRPr="003F564D">
              <w:rPr>
                <w:rFonts w:ascii="Times New Roman" w:hAnsi="Times New Roman" w:hint="cs"/>
                <w:bCs/>
                <w:color w:val="auto"/>
                <w:szCs w:val="24"/>
                <w:rtl/>
              </w:rPr>
              <w:t xml:space="preserve"> تاريخ التغذية الراجعة </w:t>
            </w:r>
          </w:p>
          <w:p w:rsidR="00BE67CE" w:rsidRPr="003F564D" w:rsidRDefault="000A41C4" w:rsidP="00BE67CE">
            <w:pPr>
              <w:pStyle w:val="TableGrid1"/>
              <w:bidi/>
              <w:rPr>
                <w:rFonts w:ascii="Times New Roman" w:hAnsi="Times New Roman"/>
                <w:bCs/>
                <w:color w:val="auto"/>
                <w:szCs w:val="24"/>
                <w:rtl/>
              </w:rPr>
            </w:pPr>
            <w:r>
              <w:rPr>
                <w:rFonts w:ascii="Times New Roman" w:hAnsi="Times New Roman" w:hint="cs"/>
                <w:bCs/>
                <w:color w:val="auto"/>
                <w:szCs w:val="24"/>
                <w:rtl/>
              </w:rPr>
              <w:t>(تزويد الطالبات</w:t>
            </w:r>
            <w:r w:rsidR="00BE67CE">
              <w:rPr>
                <w:rFonts w:ascii="Times New Roman" w:hAnsi="Times New Roman" w:hint="cs"/>
                <w:bCs/>
                <w:color w:val="auto"/>
                <w:szCs w:val="24"/>
                <w:rtl/>
              </w:rPr>
              <w:t xml:space="preserve"> بالنتيجة)</w:t>
            </w:r>
            <w:r w:rsidR="00566AF3">
              <w:rPr>
                <w:rFonts w:ascii="Times New Roman" w:hAnsi="Times New Roman" w:hint="cs"/>
                <w:bCs/>
                <w:color w:val="auto"/>
                <w:szCs w:val="24"/>
                <w:rtl/>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Pr="003F564D" w:rsidRDefault="003F564D" w:rsidP="007F2722">
            <w:pPr>
              <w:pStyle w:val="TableGrid1"/>
              <w:bidi/>
              <w:rPr>
                <w:rFonts w:ascii="Times New Roman" w:hAnsi="Times New Roman"/>
                <w:bCs/>
                <w:color w:val="auto"/>
                <w:szCs w:val="24"/>
              </w:rPr>
            </w:pPr>
            <w:r w:rsidRPr="003F564D">
              <w:rPr>
                <w:rFonts w:ascii="Times New Roman" w:hAnsi="Times New Roman" w:hint="cs"/>
                <w:bCs/>
                <w:color w:val="auto"/>
                <w:szCs w:val="24"/>
                <w:rtl/>
              </w:rPr>
              <w:t xml:space="preserve"> تاريخ التقييم </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955F5D" w:rsidRPr="003F564D" w:rsidRDefault="007F2722" w:rsidP="007F2722">
            <w:pPr>
              <w:pStyle w:val="TableGrid1"/>
              <w:bidi/>
              <w:rPr>
                <w:rFonts w:ascii="Times New Roman" w:hAnsi="Times New Roman"/>
                <w:bCs/>
                <w:color w:val="auto"/>
                <w:szCs w:val="24"/>
              </w:rPr>
            </w:pPr>
            <w:r w:rsidRPr="003F564D">
              <w:rPr>
                <w:rFonts w:ascii="Times New Roman" w:hAnsi="Times New Roman" w:hint="cs"/>
                <w:bCs/>
                <w:color w:val="auto"/>
                <w:szCs w:val="24"/>
                <w:rtl/>
              </w:rPr>
              <w:t>تقس</w:t>
            </w:r>
            <w:r w:rsidR="005A690D">
              <w:rPr>
                <w:rFonts w:ascii="Times New Roman" w:hAnsi="Times New Roman" w:hint="cs"/>
                <w:bCs/>
                <w:color w:val="auto"/>
                <w:szCs w:val="24"/>
                <w:rtl/>
              </w:rPr>
              <w:t>ي</w:t>
            </w:r>
            <w:r w:rsidRPr="003F564D">
              <w:rPr>
                <w:rFonts w:ascii="Times New Roman" w:hAnsi="Times New Roman" w:hint="cs"/>
                <w:bCs/>
                <w:color w:val="auto"/>
                <w:szCs w:val="24"/>
                <w:rtl/>
              </w:rPr>
              <w:t>م الدرجات</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955F5D" w:rsidRPr="003F564D" w:rsidRDefault="007F2722" w:rsidP="007F2722">
            <w:pPr>
              <w:pStyle w:val="TableGrid1"/>
              <w:bidi/>
              <w:rPr>
                <w:rFonts w:ascii="Times New Roman" w:hAnsi="Times New Roman"/>
                <w:bCs/>
                <w:color w:val="auto"/>
                <w:szCs w:val="24"/>
                <w:rtl/>
              </w:rPr>
            </w:pPr>
            <w:r w:rsidRPr="003F564D">
              <w:rPr>
                <w:rFonts w:ascii="Times New Roman" w:hAnsi="Times New Roman" w:hint="cs"/>
                <w:bCs/>
                <w:color w:val="auto"/>
                <w:szCs w:val="24"/>
                <w:rtl/>
              </w:rPr>
              <w:t>النوع</w:t>
            </w:r>
          </w:p>
        </w:tc>
      </w:tr>
      <w:tr w:rsidR="00955F5D" w:rsidRPr="005353B9"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55F5D" w:rsidRPr="003F564D" w:rsidRDefault="007C18AC" w:rsidP="00026F4A">
            <w:pPr>
              <w:bidi/>
              <w:rPr>
                <w:rFonts w:ascii="Times New Roman" w:hAnsi="Times New Roman"/>
                <w:bCs/>
                <w:color w:val="auto"/>
              </w:rPr>
            </w:pPr>
            <w:r>
              <w:rPr>
                <w:rFonts w:ascii="Times New Roman" w:hAnsi="Times New Roman" w:hint="cs"/>
                <w:bCs/>
                <w:color w:val="auto"/>
                <w:rtl/>
              </w:rPr>
              <w:t xml:space="preserve"> الاسبوع الثالث عشر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Pr="003F564D" w:rsidRDefault="007C18AC" w:rsidP="00026F4A">
            <w:pPr>
              <w:pStyle w:val="TableGrid1"/>
              <w:bidi/>
              <w:rPr>
                <w:rFonts w:ascii="Times New Roman" w:hAnsi="Times New Roman"/>
                <w:bCs/>
                <w:color w:val="auto"/>
                <w:szCs w:val="24"/>
              </w:rPr>
            </w:pPr>
            <w:bookmarkStart w:id="0" w:name="_GoBack"/>
            <w:bookmarkEnd w:id="0"/>
            <w:r>
              <w:rPr>
                <w:rFonts w:ascii="Times New Roman" w:hAnsi="Times New Roman" w:hint="cs"/>
                <w:bCs/>
                <w:color w:val="auto"/>
                <w:szCs w:val="24"/>
                <w:rtl/>
              </w:rPr>
              <w:t xml:space="preserve">الاسبوع الثاني عشر </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955F5D" w:rsidRPr="003F564D" w:rsidRDefault="007C18AC" w:rsidP="00D919CF">
            <w:pPr>
              <w:pStyle w:val="TableGrid1"/>
              <w:bidi/>
              <w:rPr>
                <w:rFonts w:ascii="Times New Roman" w:hAnsi="Times New Roman"/>
                <w:bCs/>
                <w:color w:val="auto"/>
                <w:szCs w:val="24"/>
              </w:rPr>
            </w:pPr>
            <w:r>
              <w:rPr>
                <w:rFonts w:ascii="Times New Roman" w:hAnsi="Times New Roman" w:hint="cs"/>
                <w:bCs/>
                <w:color w:val="auto"/>
                <w:szCs w:val="24"/>
                <w:rtl/>
              </w:rPr>
              <w:t xml:space="preserve">  1</w:t>
            </w:r>
            <w:r w:rsidR="00D919CF">
              <w:rPr>
                <w:rFonts w:ascii="Times New Roman" w:hAnsi="Times New Roman" w:hint="cs"/>
                <w:bCs/>
                <w:color w:val="auto"/>
                <w:szCs w:val="24"/>
                <w:rtl/>
              </w:rPr>
              <w:t>0</w:t>
            </w:r>
            <w:r>
              <w:rPr>
                <w:rFonts w:ascii="Times New Roman" w:hAnsi="Times New Roman" w:hint="cs"/>
                <w:bCs/>
                <w:color w:val="auto"/>
                <w:szCs w:val="24"/>
                <w:rtl/>
              </w:rPr>
              <w:t xml:space="preserve"> درجة </w:t>
            </w:r>
            <w:r w:rsidR="00D919CF">
              <w:rPr>
                <w:rFonts w:ascii="Times New Roman" w:hAnsi="Times New Roman"/>
                <w:bCs/>
                <w:color w:val="auto"/>
                <w:szCs w:val="24"/>
                <w:rtl/>
              </w:rPr>
              <w:t>–</w:t>
            </w:r>
            <w:r w:rsidR="00D919CF">
              <w:rPr>
                <w:rFonts w:ascii="Times New Roman" w:hAnsi="Times New Roman" w:hint="cs"/>
                <w:bCs/>
                <w:color w:val="auto"/>
                <w:szCs w:val="24"/>
                <w:rtl/>
              </w:rPr>
              <w:t xml:space="preserve"> العروض 5 درجات</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955F5D" w:rsidRPr="003F564D" w:rsidRDefault="007F2722" w:rsidP="00026F4A">
            <w:pPr>
              <w:pStyle w:val="TableGrid1"/>
              <w:bidi/>
              <w:rPr>
                <w:rFonts w:ascii="Times New Roman" w:hAnsi="Times New Roman"/>
                <w:bCs/>
                <w:color w:val="auto"/>
                <w:szCs w:val="24"/>
              </w:rPr>
            </w:pPr>
            <w:r w:rsidRPr="003F564D">
              <w:rPr>
                <w:rFonts w:ascii="Times New Roman" w:hAnsi="Times New Roman" w:hint="cs"/>
                <w:bCs/>
                <w:color w:val="auto"/>
                <w:szCs w:val="24"/>
                <w:rtl/>
              </w:rPr>
              <w:t>الو</w:t>
            </w:r>
            <w:r w:rsidR="005A690D">
              <w:rPr>
                <w:rFonts w:ascii="Times New Roman" w:hAnsi="Times New Roman" w:hint="cs"/>
                <w:bCs/>
                <w:color w:val="auto"/>
                <w:szCs w:val="24"/>
                <w:rtl/>
              </w:rPr>
              <w:t>ا</w:t>
            </w:r>
            <w:r w:rsidRPr="003F564D">
              <w:rPr>
                <w:rFonts w:ascii="Times New Roman" w:hAnsi="Times New Roman" w:hint="cs"/>
                <w:bCs/>
                <w:color w:val="auto"/>
                <w:szCs w:val="24"/>
                <w:rtl/>
              </w:rPr>
              <w:t xml:space="preserve">جبات </w:t>
            </w:r>
          </w:p>
        </w:tc>
      </w:tr>
      <w:tr w:rsidR="00955F5D" w:rsidRPr="005353B9"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55F5D" w:rsidRPr="003F564D" w:rsidRDefault="007C18AC" w:rsidP="00026F4A">
            <w:pPr>
              <w:bidi/>
              <w:rPr>
                <w:rFonts w:ascii="Times New Roman" w:hAnsi="Times New Roman"/>
                <w:bCs/>
                <w:color w:val="auto"/>
              </w:rPr>
            </w:pPr>
            <w:r>
              <w:rPr>
                <w:rFonts w:ascii="Times New Roman" w:hAnsi="Times New Roman" w:hint="cs"/>
                <w:bCs/>
                <w:color w:val="auto"/>
                <w:rtl/>
              </w:rPr>
              <w:t xml:space="preserve"> المحاضرة القادمة يوم الاثنين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Pr="003F564D" w:rsidRDefault="007C18AC" w:rsidP="00026F4A">
            <w:pPr>
              <w:pStyle w:val="TableGrid1"/>
              <w:bidi/>
              <w:rPr>
                <w:rFonts w:ascii="Times New Roman" w:hAnsi="Times New Roman"/>
                <w:bCs/>
                <w:color w:val="auto"/>
                <w:szCs w:val="24"/>
              </w:rPr>
            </w:pPr>
            <w:r>
              <w:rPr>
                <w:rFonts w:ascii="Times New Roman" w:hAnsi="Times New Roman" w:hint="cs"/>
                <w:bCs/>
                <w:color w:val="auto"/>
                <w:szCs w:val="24"/>
                <w:rtl/>
              </w:rPr>
              <w:t xml:space="preserve"> في كل أسبوع يوم الأربعاء بداية المحاضرة  </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955F5D" w:rsidRPr="003F564D" w:rsidRDefault="007C18AC" w:rsidP="00026F4A">
            <w:pPr>
              <w:pStyle w:val="TableGrid1"/>
              <w:bidi/>
              <w:rPr>
                <w:rFonts w:ascii="Times New Roman" w:hAnsi="Times New Roman"/>
                <w:bCs/>
                <w:color w:val="auto"/>
                <w:szCs w:val="24"/>
              </w:rPr>
            </w:pPr>
            <w:r>
              <w:rPr>
                <w:rFonts w:ascii="Times New Roman" w:hAnsi="Times New Roman" w:hint="cs"/>
                <w:bCs/>
                <w:color w:val="auto"/>
                <w:szCs w:val="24"/>
                <w:rtl/>
              </w:rPr>
              <w:t xml:space="preserve"> 10 درجات  - الحضور 5 درجات </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955F5D" w:rsidRPr="003F564D" w:rsidRDefault="007F2722" w:rsidP="005A690D">
            <w:pPr>
              <w:pStyle w:val="TableGrid1"/>
              <w:bidi/>
              <w:rPr>
                <w:rFonts w:ascii="Times New Roman" w:hAnsi="Times New Roman"/>
                <w:bCs/>
                <w:color w:val="auto"/>
                <w:szCs w:val="24"/>
              </w:rPr>
            </w:pPr>
            <w:r w:rsidRPr="003F564D">
              <w:rPr>
                <w:rFonts w:ascii="Times New Roman" w:hAnsi="Times New Roman" w:hint="cs"/>
                <w:bCs/>
                <w:color w:val="auto"/>
                <w:szCs w:val="24"/>
                <w:rtl/>
              </w:rPr>
              <w:t xml:space="preserve">اختبارات قصيرة  </w:t>
            </w:r>
          </w:p>
        </w:tc>
      </w:tr>
      <w:tr w:rsidR="00955F5D" w:rsidRPr="005353B9"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55F5D" w:rsidRPr="003F564D" w:rsidRDefault="007C18AC" w:rsidP="00026F4A">
            <w:pPr>
              <w:bidi/>
              <w:rPr>
                <w:rFonts w:ascii="Times New Roman" w:hAnsi="Times New Roman"/>
                <w:bCs/>
                <w:color w:val="auto"/>
              </w:rPr>
            </w:pPr>
            <w:r>
              <w:rPr>
                <w:rFonts w:ascii="Times New Roman" w:hAnsi="Times New Roman" w:hint="cs"/>
                <w:bCs/>
                <w:color w:val="auto"/>
                <w:rtl/>
              </w:rPr>
              <w:t xml:space="preserve"> 10/ 1/1436هـ</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Pr="003F564D" w:rsidRDefault="007C18AC" w:rsidP="00026F4A">
            <w:pPr>
              <w:pStyle w:val="TableGrid1"/>
              <w:bidi/>
              <w:rPr>
                <w:rFonts w:ascii="Times New Roman" w:hAnsi="Times New Roman"/>
                <w:bCs/>
                <w:color w:val="auto"/>
                <w:szCs w:val="24"/>
              </w:rPr>
            </w:pPr>
            <w:r>
              <w:rPr>
                <w:rFonts w:ascii="Times New Roman" w:hAnsi="Times New Roman" w:hint="cs"/>
                <w:bCs/>
                <w:color w:val="auto"/>
                <w:szCs w:val="24"/>
                <w:rtl/>
              </w:rPr>
              <w:t xml:space="preserve"> 3/1/1436هـ </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955F5D" w:rsidRPr="003F564D" w:rsidRDefault="007C18AC" w:rsidP="00026F4A">
            <w:pPr>
              <w:pStyle w:val="TableGrid1"/>
              <w:tabs>
                <w:tab w:val="left" w:pos="2300"/>
              </w:tabs>
              <w:bidi/>
              <w:rPr>
                <w:rFonts w:ascii="Times New Roman" w:hAnsi="Times New Roman"/>
                <w:bCs/>
                <w:color w:val="auto"/>
                <w:szCs w:val="24"/>
              </w:rPr>
            </w:pPr>
            <w:r>
              <w:rPr>
                <w:rFonts w:ascii="Times New Roman" w:hAnsi="Times New Roman" w:hint="cs"/>
                <w:bCs/>
                <w:color w:val="auto"/>
                <w:szCs w:val="24"/>
                <w:rtl/>
              </w:rPr>
              <w:t xml:space="preserve"> 30 درجة </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955F5D" w:rsidRPr="003F564D" w:rsidRDefault="003F564D" w:rsidP="005A690D">
            <w:pPr>
              <w:pStyle w:val="TableGrid1"/>
              <w:tabs>
                <w:tab w:val="left" w:pos="2300"/>
              </w:tabs>
              <w:bidi/>
              <w:rPr>
                <w:rFonts w:ascii="Times New Roman" w:hAnsi="Times New Roman"/>
                <w:bCs/>
                <w:color w:val="auto"/>
                <w:szCs w:val="24"/>
              </w:rPr>
            </w:pPr>
            <w:r w:rsidRPr="003F564D">
              <w:rPr>
                <w:rFonts w:ascii="Times New Roman" w:hAnsi="Times New Roman" w:hint="cs"/>
                <w:bCs/>
                <w:color w:val="auto"/>
                <w:szCs w:val="24"/>
                <w:rtl/>
              </w:rPr>
              <w:t>اختبارات فصلية</w:t>
            </w:r>
          </w:p>
        </w:tc>
      </w:tr>
      <w:tr w:rsidR="007F2722" w:rsidRPr="005353B9" w:rsidTr="000A41C4">
        <w:trPr>
          <w:cantSplit/>
          <w:trHeight w:val="450"/>
        </w:trPr>
        <w:tc>
          <w:tcPr>
            <w:tcW w:w="780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7F2722" w:rsidRPr="003F564D" w:rsidRDefault="007C18AC" w:rsidP="00026F4A">
            <w:pPr>
              <w:pStyle w:val="TableGrid1"/>
              <w:bidi/>
              <w:rPr>
                <w:rFonts w:ascii="Times New Roman" w:hAnsi="Times New Roman"/>
                <w:bCs/>
                <w:color w:val="auto"/>
                <w:szCs w:val="24"/>
              </w:rPr>
            </w:pPr>
            <w:r>
              <w:rPr>
                <w:rFonts w:ascii="Times New Roman" w:hAnsi="Times New Roman" w:hint="cs"/>
                <w:bCs/>
                <w:color w:val="auto"/>
                <w:szCs w:val="24"/>
                <w:rtl/>
              </w:rPr>
              <w:t xml:space="preserve"> 40 درجة </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7F2722" w:rsidRPr="003F564D" w:rsidRDefault="007F2722" w:rsidP="00026F4A">
            <w:pPr>
              <w:pStyle w:val="TableGrid1"/>
              <w:bidi/>
              <w:rPr>
                <w:rFonts w:ascii="Times New Roman" w:hAnsi="Times New Roman"/>
                <w:bCs/>
                <w:color w:val="auto"/>
                <w:szCs w:val="24"/>
              </w:rPr>
            </w:pPr>
            <w:r w:rsidRPr="003F564D">
              <w:rPr>
                <w:rFonts w:ascii="Times New Roman" w:hAnsi="Times New Roman" w:hint="cs"/>
                <w:bCs/>
                <w:color w:val="auto"/>
                <w:szCs w:val="24"/>
                <w:rtl/>
              </w:rPr>
              <w:t>اختبار نهائي</w:t>
            </w:r>
          </w:p>
        </w:tc>
      </w:tr>
      <w:tr w:rsidR="00853C77" w:rsidRPr="005353B9" w:rsidTr="000A41C4">
        <w:trPr>
          <w:cantSplit/>
          <w:trHeight w:val="450"/>
        </w:trPr>
        <w:tc>
          <w:tcPr>
            <w:tcW w:w="1018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3F564D" w:rsidRDefault="003F564D" w:rsidP="00E900C3">
            <w:pPr>
              <w:pStyle w:val="TableGrid1"/>
              <w:jc w:val="right"/>
              <w:rPr>
                <w:rFonts w:ascii="Times New Roman" w:hAnsi="Times New Roman"/>
                <w:bCs/>
                <w:color w:val="auto"/>
                <w:szCs w:val="24"/>
              </w:rPr>
            </w:pPr>
            <w:r w:rsidRPr="003F564D">
              <w:rPr>
                <w:rFonts w:ascii="Times New Roman" w:hAnsi="Times New Roman" w:hint="cs"/>
                <w:bCs/>
                <w:color w:val="auto"/>
                <w:szCs w:val="24"/>
                <w:rtl/>
              </w:rPr>
              <w:t>مذكرة إضافية (مثال: شروط إعادة الاختبارات)</w:t>
            </w:r>
            <w:r w:rsidR="005A77C5" w:rsidRPr="00562820">
              <w:rPr>
                <w:rFonts w:ascii="ae_Nice" w:hAnsi="ae_Nice" w:cs="ae_Nice"/>
                <w:color w:val="000000" w:themeColor="text1"/>
                <w:szCs w:val="24"/>
                <w:rtl/>
              </w:rPr>
              <w:t xml:space="preserve"> في حالة تغيب الطالبة عن الاختبار بدون تقديم عذر (حالة وفاة – مستشفى حكومي ) يتم احتساب الدرجة النهائية من </w:t>
            </w:r>
            <w:r w:rsidR="00E900C3">
              <w:rPr>
                <w:rFonts w:ascii="ae_Nice" w:hAnsi="ae_Nice" w:cs="ae_Nice" w:hint="cs"/>
                <w:color w:val="000000" w:themeColor="text1"/>
                <w:szCs w:val="24"/>
                <w:rtl/>
              </w:rPr>
              <w:t xml:space="preserve"> 28 </w:t>
            </w:r>
            <w:r w:rsidR="005A77C5" w:rsidRPr="00562820">
              <w:rPr>
                <w:rFonts w:ascii="ae_Nice" w:hAnsi="ae_Nice" w:cs="ae_Nice"/>
                <w:color w:val="000000" w:themeColor="text1"/>
                <w:szCs w:val="24"/>
                <w:rtl/>
              </w:rPr>
              <w:t xml:space="preserve"> درجة .</w:t>
            </w:r>
            <w:r w:rsidR="005A77C5">
              <w:rPr>
                <w:rFonts w:ascii="Times New Roman" w:hAnsi="Times New Roman" w:hint="cs"/>
                <w:b/>
                <w:color w:val="auto"/>
                <w:szCs w:val="24"/>
                <w:rtl/>
              </w:rPr>
              <w:t>.</w:t>
            </w:r>
          </w:p>
        </w:tc>
      </w:tr>
    </w:tbl>
    <w:p w:rsidR="005A690D" w:rsidRPr="005353B9" w:rsidRDefault="005A77C5" w:rsidP="005A77C5">
      <w:pPr>
        <w:pStyle w:val="FreeFormA"/>
        <w:bidi/>
        <w:rPr>
          <w:rFonts w:ascii="Times New Roman" w:hAnsi="Times New Roman"/>
          <w:b/>
          <w:color w:val="auto"/>
          <w:szCs w:val="24"/>
        </w:rPr>
      </w:pPr>
      <w:r w:rsidRPr="00562820">
        <w:rPr>
          <w:rFonts w:ascii="ae_Nice" w:hAnsi="ae_Nice" w:cs="ae_Nice"/>
          <w:color w:val="000000" w:themeColor="text1"/>
          <w:szCs w:val="24"/>
          <w:rtl/>
        </w:rPr>
        <w:t xml:space="preserve">  </w:t>
      </w:r>
    </w:p>
    <w:p w:rsidR="00853C77" w:rsidRPr="005353B9" w:rsidRDefault="00853C77" w:rsidP="00026F4A">
      <w:pPr>
        <w:bidi/>
        <w:rPr>
          <w:rFonts w:ascii="Times New Roman" w:hAnsi="Times New Roman"/>
          <w:b/>
          <w:color w:val="auto"/>
        </w:rPr>
      </w:pPr>
    </w:p>
    <w:p w:rsidR="00853C77" w:rsidRPr="005353B9" w:rsidRDefault="00853C77" w:rsidP="00026F4A">
      <w:pPr>
        <w:bidi/>
        <w:rPr>
          <w:rFonts w:ascii="Times New Roman" w:hAnsi="Times New Roman"/>
          <w:b/>
          <w:color w:val="auto"/>
        </w:rPr>
      </w:pPr>
    </w:p>
    <w:p w:rsidR="00853C77" w:rsidRPr="005353B9" w:rsidRDefault="00853C77" w:rsidP="00026F4A">
      <w:pPr>
        <w:bidi/>
        <w:rPr>
          <w:rFonts w:ascii="Times New Roman" w:hAnsi="Times New Roman"/>
          <w:b/>
          <w:color w:val="auto"/>
        </w:rPr>
      </w:pPr>
    </w:p>
    <w:p w:rsidR="00853C77" w:rsidRPr="005353B9" w:rsidRDefault="00853C77" w:rsidP="00026F4A">
      <w:pPr>
        <w:bidi/>
        <w:rPr>
          <w:rFonts w:ascii="Times New Roman" w:hAnsi="Times New Roman"/>
          <w:b/>
          <w:color w:val="auto"/>
        </w:rPr>
      </w:pPr>
    </w:p>
    <w:p w:rsidR="00853C77" w:rsidRDefault="003F564D" w:rsidP="00026F4A">
      <w:pPr>
        <w:bidi/>
        <w:rPr>
          <w:rFonts w:ascii="Times New Roman" w:hAnsi="Times New Roman"/>
          <w:bCs/>
          <w:color w:val="auto"/>
          <w:rtl/>
        </w:rPr>
      </w:pPr>
      <w:r w:rsidRPr="003F564D">
        <w:rPr>
          <w:rFonts w:ascii="Times New Roman" w:hAnsi="Times New Roman" w:hint="cs"/>
          <w:bCs/>
          <w:color w:val="auto"/>
          <w:rtl/>
        </w:rPr>
        <w:t>الخطة الأسبوعية:</w:t>
      </w:r>
    </w:p>
    <w:p w:rsidR="00ED41D5" w:rsidRDefault="00ED41D5" w:rsidP="00ED41D5">
      <w:pPr>
        <w:bidi/>
        <w:rPr>
          <w:rFonts w:ascii="Times New Roman" w:hAnsi="Times New Roman"/>
          <w:bCs/>
          <w:color w:val="auto"/>
          <w:rtl/>
        </w:rPr>
      </w:pPr>
    </w:p>
    <w:tbl>
      <w:tblPr>
        <w:tblW w:w="0" w:type="auto"/>
        <w:tblInd w:w="5" w:type="dxa"/>
        <w:tblLayout w:type="fixed"/>
        <w:tblLook w:val="0000"/>
      </w:tblPr>
      <w:tblGrid>
        <w:gridCol w:w="8789"/>
        <w:gridCol w:w="1417"/>
      </w:tblGrid>
      <w:tr w:rsidR="00ED41D5" w:rsidRPr="00562820" w:rsidTr="00DE1200">
        <w:trPr>
          <w:cantSplit/>
          <w:trHeight w:val="440"/>
        </w:trPr>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0A3C2E" w:rsidRDefault="00ED41D5" w:rsidP="000A3C2E">
            <w:pPr>
              <w:bidi/>
              <w:jc w:val="center"/>
              <w:rPr>
                <w:rFonts w:ascii="Times New Roman" w:hAnsi="Times New Roman"/>
                <w:bCs/>
                <w:color w:val="auto"/>
              </w:rPr>
            </w:pPr>
            <w:r w:rsidRPr="000A3C2E">
              <w:rPr>
                <w:rFonts w:ascii="Times New Roman" w:hAnsi="Times New Roman"/>
                <w:bCs/>
                <w:color w:val="auto"/>
                <w:rtl/>
              </w:rPr>
              <w:t>العـنـوان</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0A3C2E" w:rsidRDefault="00ED41D5" w:rsidP="000A3C2E">
            <w:pPr>
              <w:bidi/>
              <w:jc w:val="center"/>
              <w:rPr>
                <w:rFonts w:ascii="Times New Roman" w:hAnsi="Times New Roman"/>
                <w:bCs/>
                <w:color w:val="auto"/>
              </w:rPr>
            </w:pPr>
            <w:r w:rsidRPr="000A3C2E">
              <w:rPr>
                <w:rFonts w:ascii="Times New Roman" w:hAnsi="Times New Roman"/>
                <w:bCs/>
                <w:color w:val="auto"/>
                <w:rtl/>
              </w:rPr>
              <w:t>الأسبوع</w:t>
            </w:r>
          </w:p>
        </w:tc>
      </w:tr>
      <w:tr w:rsidR="00ED41D5" w:rsidRPr="00562820" w:rsidTr="00DE1200">
        <w:trPr>
          <w:cantSplit/>
          <w:trHeight w:val="440"/>
        </w:trPr>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TableGrid1"/>
              <w:bidi/>
              <w:rPr>
                <w:rFonts w:ascii="ae_Nice" w:hAnsi="ae_Nice" w:cs="ae_Nice"/>
                <w:color w:val="000000" w:themeColor="text1"/>
                <w:szCs w:val="24"/>
              </w:rPr>
            </w:pPr>
            <w:r w:rsidRPr="00562820">
              <w:rPr>
                <w:rFonts w:ascii="ae_Nice" w:hAnsi="ae_Nice" w:cs="ae_Nice"/>
                <w:color w:val="000000" w:themeColor="text1"/>
                <w:szCs w:val="24"/>
                <w:rtl/>
              </w:rPr>
              <w:t xml:space="preserve">    التعريف بالمقرر </w:t>
            </w:r>
            <w:r w:rsidRPr="00562820">
              <w:rPr>
                <w:rFonts w:ascii="ae_Nice" w:hAnsi="ae_Nice" w:cs="ae_Nice" w:hint="cs"/>
                <w:color w:val="000000" w:themeColor="text1"/>
                <w:szCs w:val="24"/>
                <w:rtl/>
              </w:rPr>
              <w:t>وأهميته</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ED41D5" w:rsidRPr="00562820" w:rsidRDefault="00ED41D5" w:rsidP="00DE1200">
            <w:pPr>
              <w:pStyle w:val="a3"/>
              <w:numPr>
                <w:ilvl w:val="0"/>
                <w:numId w:val="7"/>
              </w:numPr>
              <w:bidi/>
              <w:jc w:val="center"/>
              <w:rPr>
                <w:rFonts w:ascii="ae_Nice" w:hAnsi="ae_Nice" w:cs="ae_Nice"/>
                <w:color w:val="000000" w:themeColor="text1"/>
              </w:rPr>
            </w:pPr>
          </w:p>
        </w:tc>
      </w:tr>
      <w:tr w:rsidR="00ED41D5" w:rsidRPr="00562820" w:rsidTr="00DE1200">
        <w:trPr>
          <w:cantSplit/>
          <w:trHeight w:val="440"/>
        </w:trPr>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TableGrid1"/>
              <w:bidi/>
              <w:rPr>
                <w:rFonts w:ascii="ae_Nice" w:hAnsi="ae_Nice" w:cs="ae_Nice"/>
                <w:color w:val="000000" w:themeColor="text1"/>
                <w:szCs w:val="24"/>
                <w:rtl/>
              </w:rPr>
            </w:pPr>
            <w:r w:rsidRPr="00562820">
              <w:rPr>
                <w:rFonts w:ascii="ae_Nice" w:hAnsi="ae_Nice" w:cs="ae_Nice"/>
                <w:color w:val="000000" w:themeColor="text1"/>
                <w:szCs w:val="24"/>
                <w:rtl/>
              </w:rPr>
              <w:t xml:space="preserve">الاتصال ومكوناته – نماذج الاتصال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a3"/>
              <w:numPr>
                <w:ilvl w:val="0"/>
                <w:numId w:val="7"/>
              </w:numPr>
              <w:bidi/>
              <w:jc w:val="center"/>
              <w:rPr>
                <w:rFonts w:ascii="ae_Nice" w:hAnsi="ae_Nice" w:cs="ae_Nice"/>
                <w:color w:val="000000" w:themeColor="text1"/>
              </w:rPr>
            </w:pPr>
          </w:p>
        </w:tc>
      </w:tr>
      <w:tr w:rsidR="00ED41D5" w:rsidRPr="00562820" w:rsidTr="00DE1200">
        <w:trPr>
          <w:cantSplit/>
          <w:trHeight w:val="413"/>
        </w:trPr>
        <w:tc>
          <w:tcPr>
            <w:tcW w:w="8789"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TableGrid1"/>
              <w:bidi/>
              <w:jc w:val="center"/>
              <w:rPr>
                <w:rFonts w:ascii="ae_Nice" w:hAnsi="ae_Nice" w:cs="ae_Nice"/>
                <w:color w:val="000000" w:themeColor="text1"/>
                <w:szCs w:val="24"/>
                <w:rtl/>
              </w:rPr>
            </w:pPr>
          </w:p>
          <w:p w:rsidR="00ED41D5" w:rsidRPr="00562820" w:rsidRDefault="00ED41D5" w:rsidP="00DE1200">
            <w:pPr>
              <w:pStyle w:val="TableGrid1"/>
              <w:bidi/>
              <w:rPr>
                <w:rFonts w:ascii="ae_Nice" w:hAnsi="ae_Nice" w:cs="ae_Nice"/>
                <w:color w:val="000000" w:themeColor="text1"/>
                <w:szCs w:val="24"/>
              </w:rPr>
            </w:pPr>
            <w:r w:rsidRPr="00562820">
              <w:rPr>
                <w:rFonts w:ascii="ae_Nice" w:hAnsi="ae_Nice" w:cs="ae_Nice"/>
                <w:color w:val="000000" w:themeColor="text1"/>
                <w:szCs w:val="24"/>
                <w:rtl/>
              </w:rPr>
              <w:t>وظائف وسائل الاتصال الجماهيري</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a3"/>
              <w:numPr>
                <w:ilvl w:val="0"/>
                <w:numId w:val="7"/>
              </w:numPr>
              <w:bidi/>
              <w:jc w:val="center"/>
              <w:rPr>
                <w:rFonts w:ascii="ae_Nice" w:hAnsi="ae_Nice" w:cs="ae_Nice"/>
                <w:color w:val="000000" w:themeColor="text1"/>
              </w:rPr>
            </w:pPr>
          </w:p>
        </w:tc>
      </w:tr>
      <w:tr w:rsidR="00ED41D5" w:rsidRPr="00562820" w:rsidTr="00DE1200">
        <w:trPr>
          <w:cantSplit/>
          <w:trHeight w:val="440"/>
        </w:trPr>
        <w:tc>
          <w:tcPr>
            <w:tcW w:w="8789"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TableGrid1"/>
              <w:bidi/>
              <w:jc w:val="center"/>
              <w:rPr>
                <w:rFonts w:ascii="ae_Nice" w:hAnsi="ae_Nice" w:cs="ae_Nice"/>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a3"/>
              <w:numPr>
                <w:ilvl w:val="0"/>
                <w:numId w:val="7"/>
              </w:numPr>
              <w:bidi/>
              <w:jc w:val="center"/>
              <w:rPr>
                <w:rFonts w:ascii="ae_Nice" w:hAnsi="ae_Nice" w:cs="ae_Nice"/>
                <w:color w:val="000000" w:themeColor="text1"/>
              </w:rPr>
            </w:pPr>
          </w:p>
        </w:tc>
      </w:tr>
      <w:tr w:rsidR="00ED41D5" w:rsidRPr="00562820" w:rsidTr="00DE1200">
        <w:trPr>
          <w:cantSplit/>
          <w:trHeight w:val="440"/>
        </w:trPr>
        <w:tc>
          <w:tcPr>
            <w:tcW w:w="8789"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TableGrid1"/>
              <w:bidi/>
              <w:rPr>
                <w:rFonts w:ascii="ae_Nice" w:hAnsi="ae_Nice" w:cs="ae_Nice"/>
                <w:color w:val="000000" w:themeColor="text1"/>
                <w:szCs w:val="24"/>
                <w:rtl/>
              </w:rPr>
            </w:pPr>
          </w:p>
          <w:p w:rsidR="00ED41D5" w:rsidRPr="00562820" w:rsidRDefault="00ED41D5" w:rsidP="00DE1200">
            <w:pPr>
              <w:pStyle w:val="TableGrid1"/>
              <w:bidi/>
              <w:rPr>
                <w:rFonts w:ascii="ae_Nice" w:hAnsi="ae_Nice" w:cs="ae_Nice"/>
                <w:color w:val="000000" w:themeColor="text1"/>
                <w:szCs w:val="24"/>
              </w:rPr>
            </w:pPr>
            <w:r w:rsidRPr="00562820">
              <w:rPr>
                <w:rFonts w:ascii="ae_Nice" w:hAnsi="ae_Nice" w:cs="ae_Nice"/>
                <w:color w:val="000000" w:themeColor="text1"/>
                <w:szCs w:val="24"/>
                <w:rtl/>
              </w:rPr>
              <w:t>نظريات بناء الواقع الاجتماعي</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a3"/>
              <w:numPr>
                <w:ilvl w:val="0"/>
                <w:numId w:val="7"/>
              </w:numPr>
              <w:bidi/>
              <w:jc w:val="center"/>
              <w:rPr>
                <w:rFonts w:ascii="ae_Nice" w:hAnsi="ae_Nice" w:cs="ae_Nice"/>
                <w:color w:val="000000" w:themeColor="text1"/>
              </w:rPr>
            </w:pPr>
          </w:p>
        </w:tc>
      </w:tr>
      <w:tr w:rsidR="00ED41D5" w:rsidRPr="00562820" w:rsidTr="00DE1200">
        <w:trPr>
          <w:cantSplit/>
          <w:trHeight w:val="440"/>
        </w:trPr>
        <w:tc>
          <w:tcPr>
            <w:tcW w:w="8789"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TableGrid1"/>
              <w:bidi/>
              <w:rPr>
                <w:rFonts w:ascii="ae_Nice" w:hAnsi="ae_Nice" w:cs="ae_Nice"/>
                <w:color w:val="000000" w:themeColor="text1"/>
                <w:szCs w:val="24"/>
                <w:rt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a3"/>
              <w:numPr>
                <w:ilvl w:val="0"/>
                <w:numId w:val="7"/>
              </w:numPr>
              <w:bidi/>
              <w:jc w:val="center"/>
              <w:rPr>
                <w:rFonts w:ascii="ae_Nice" w:hAnsi="ae_Nice" w:cs="ae_Nice"/>
                <w:color w:val="000000" w:themeColor="text1"/>
              </w:rPr>
            </w:pPr>
          </w:p>
        </w:tc>
      </w:tr>
      <w:tr w:rsidR="00ED41D5" w:rsidRPr="00562820" w:rsidTr="00DE1200">
        <w:trPr>
          <w:cantSplit/>
          <w:trHeight w:val="413"/>
        </w:trPr>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TableGrid1"/>
              <w:bidi/>
              <w:rPr>
                <w:rFonts w:ascii="ae_Nice" w:hAnsi="ae_Nice" w:cs="ae_Nice"/>
                <w:color w:val="000000" w:themeColor="text1"/>
                <w:szCs w:val="24"/>
              </w:rPr>
            </w:pPr>
            <w:r>
              <w:rPr>
                <w:rFonts w:ascii="ae_Nice" w:hAnsi="ae_Nice" w:cs="ae_Nice" w:hint="cs"/>
                <w:color w:val="000000" w:themeColor="text1"/>
                <w:szCs w:val="24"/>
                <w:rtl/>
              </w:rPr>
              <w:t xml:space="preserve"> القائم بالاتصال و نظرية حارس البوابة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a3"/>
              <w:numPr>
                <w:ilvl w:val="0"/>
                <w:numId w:val="7"/>
              </w:numPr>
              <w:bidi/>
              <w:jc w:val="center"/>
              <w:rPr>
                <w:rFonts w:ascii="ae_Nice" w:hAnsi="ae_Nice" w:cs="ae_Nice"/>
                <w:color w:val="000000" w:themeColor="text1"/>
              </w:rPr>
            </w:pPr>
          </w:p>
        </w:tc>
      </w:tr>
      <w:tr w:rsidR="00ED41D5" w:rsidRPr="00562820" w:rsidTr="00DE1200">
        <w:trPr>
          <w:cantSplit/>
          <w:trHeight w:val="440"/>
        </w:trPr>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ED41D5">
            <w:pPr>
              <w:pStyle w:val="TableGrid1"/>
              <w:bidi/>
              <w:rPr>
                <w:rFonts w:ascii="ae_Nice" w:hAnsi="ae_Nice" w:cs="ae_Nice"/>
                <w:color w:val="000000" w:themeColor="text1"/>
                <w:szCs w:val="24"/>
              </w:rPr>
            </w:pPr>
            <w:r w:rsidRPr="00562820">
              <w:rPr>
                <w:rFonts w:ascii="ae_Nice" w:hAnsi="ae_Nice" w:cs="ae_Nice"/>
                <w:color w:val="000000" w:themeColor="text1"/>
                <w:szCs w:val="24"/>
                <w:rtl/>
              </w:rPr>
              <w:t xml:space="preserve"> </w:t>
            </w:r>
            <w:r>
              <w:rPr>
                <w:rFonts w:ascii="ae_Nice" w:hAnsi="ae_Nice" w:cs="ae_Nice" w:hint="cs"/>
                <w:color w:val="000000" w:themeColor="text1"/>
                <w:szCs w:val="24"/>
                <w:rtl/>
              </w:rPr>
              <w:t xml:space="preserve">اختبار أعمال السنة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a3"/>
              <w:numPr>
                <w:ilvl w:val="0"/>
                <w:numId w:val="7"/>
              </w:numPr>
              <w:bidi/>
              <w:jc w:val="center"/>
              <w:rPr>
                <w:rFonts w:ascii="ae_Nice" w:hAnsi="ae_Nice" w:cs="ae_Nice"/>
                <w:color w:val="000000" w:themeColor="text1"/>
              </w:rPr>
            </w:pPr>
          </w:p>
        </w:tc>
      </w:tr>
      <w:tr w:rsidR="00ED41D5" w:rsidRPr="00562820" w:rsidTr="00DE1200">
        <w:trPr>
          <w:cantSplit/>
          <w:trHeight w:val="440"/>
        </w:trPr>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TableGrid1"/>
              <w:bidi/>
              <w:rPr>
                <w:rFonts w:ascii="ae_Nice" w:hAnsi="ae_Nice" w:cs="ae_Nice"/>
                <w:color w:val="000000" w:themeColor="text1"/>
                <w:szCs w:val="24"/>
              </w:rPr>
            </w:pPr>
            <w:r w:rsidRPr="00562820">
              <w:rPr>
                <w:rFonts w:ascii="ae_Nice" w:hAnsi="ae_Nice" w:cs="ae_Nice"/>
                <w:color w:val="000000" w:themeColor="text1"/>
                <w:szCs w:val="24"/>
                <w:rtl/>
              </w:rPr>
              <w:t xml:space="preserve"> نظريات التأثير الانتقائي -مدخل الفئات الاجتماعية (الاستخدامات والاشباعات)</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a3"/>
              <w:numPr>
                <w:ilvl w:val="0"/>
                <w:numId w:val="7"/>
              </w:numPr>
              <w:bidi/>
              <w:jc w:val="center"/>
              <w:rPr>
                <w:rFonts w:ascii="ae_Nice" w:hAnsi="ae_Nice" w:cs="ae_Nice"/>
                <w:color w:val="000000" w:themeColor="text1"/>
              </w:rPr>
            </w:pPr>
          </w:p>
        </w:tc>
      </w:tr>
      <w:tr w:rsidR="00ED41D5" w:rsidRPr="00562820" w:rsidTr="00DE1200">
        <w:trPr>
          <w:cantSplit/>
          <w:trHeight w:val="440"/>
        </w:trPr>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TableGrid1"/>
              <w:bidi/>
              <w:rPr>
                <w:rFonts w:ascii="ae_Nice" w:hAnsi="ae_Nice" w:cs="ae_Nice"/>
                <w:color w:val="000000" w:themeColor="text1"/>
                <w:szCs w:val="24"/>
              </w:rPr>
            </w:pPr>
            <w:r w:rsidRPr="00562820">
              <w:rPr>
                <w:rFonts w:ascii="ae_Nice" w:hAnsi="ae_Nice" w:cs="ae_Nice"/>
                <w:color w:val="000000" w:themeColor="text1"/>
                <w:szCs w:val="24"/>
                <w:rtl/>
              </w:rPr>
              <w:t>نظريات التأثير القوي (دوامة الصمت)</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a3"/>
              <w:numPr>
                <w:ilvl w:val="0"/>
                <w:numId w:val="7"/>
              </w:numPr>
              <w:bidi/>
              <w:ind w:left="567" w:firstLine="0"/>
              <w:jc w:val="center"/>
              <w:rPr>
                <w:rFonts w:ascii="ae_Nice" w:hAnsi="ae_Nice" w:cs="ae_Nice"/>
                <w:color w:val="000000" w:themeColor="text1"/>
              </w:rPr>
            </w:pPr>
          </w:p>
        </w:tc>
      </w:tr>
      <w:tr w:rsidR="00ED41D5" w:rsidRPr="00562820" w:rsidTr="00DE1200">
        <w:trPr>
          <w:cantSplit/>
          <w:trHeight w:val="440"/>
        </w:trPr>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TableGrid1"/>
              <w:bidi/>
              <w:rPr>
                <w:rFonts w:ascii="ae_Nice" w:hAnsi="ae_Nice" w:cs="ae_Nice"/>
                <w:color w:val="000000" w:themeColor="text1"/>
                <w:szCs w:val="24"/>
              </w:rPr>
            </w:pPr>
            <w:r w:rsidRPr="00562820">
              <w:rPr>
                <w:rFonts w:ascii="ae_Nice" w:hAnsi="ae_Nice" w:cs="ae_Nice"/>
                <w:color w:val="000000" w:themeColor="text1"/>
                <w:szCs w:val="24"/>
                <w:rtl/>
              </w:rPr>
              <w:t>نظريات التأثير المعتدل لوسائل الإعلام (الاعتماد على وسائل الإعلام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a3"/>
              <w:numPr>
                <w:ilvl w:val="0"/>
                <w:numId w:val="7"/>
              </w:numPr>
              <w:bidi/>
              <w:ind w:hanging="153"/>
              <w:jc w:val="center"/>
              <w:rPr>
                <w:rFonts w:ascii="ae_Nice" w:hAnsi="ae_Nice" w:cs="ae_Nice"/>
                <w:color w:val="000000" w:themeColor="text1"/>
              </w:rPr>
            </w:pPr>
          </w:p>
        </w:tc>
      </w:tr>
      <w:tr w:rsidR="00ED41D5" w:rsidRPr="00562820" w:rsidTr="00DE1200">
        <w:trPr>
          <w:cantSplit/>
          <w:trHeight w:val="413"/>
        </w:trPr>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TableGrid1"/>
              <w:bidi/>
              <w:rPr>
                <w:rFonts w:ascii="ae_Nice" w:hAnsi="ae_Nice" w:cs="ae_Nice"/>
                <w:color w:val="000000" w:themeColor="text1"/>
                <w:szCs w:val="24"/>
                <w:rtl/>
              </w:rPr>
            </w:pPr>
            <w:r w:rsidRPr="00562820">
              <w:rPr>
                <w:rFonts w:ascii="ae_Nice" w:hAnsi="ae_Nice" w:cs="ae_Nice"/>
                <w:color w:val="000000" w:themeColor="text1"/>
                <w:szCs w:val="24"/>
                <w:rtl/>
              </w:rPr>
              <w:t>نظريات المعرفة من وسائل الإعلام (فجوة المعرفة )- (تحليل الإطار</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a3"/>
              <w:numPr>
                <w:ilvl w:val="0"/>
                <w:numId w:val="7"/>
              </w:numPr>
              <w:bidi/>
              <w:ind w:hanging="153"/>
              <w:jc w:val="center"/>
              <w:rPr>
                <w:rFonts w:ascii="ae_Nice" w:hAnsi="ae_Nice" w:cs="ae_Nice"/>
                <w:color w:val="000000" w:themeColor="text1"/>
              </w:rPr>
            </w:pPr>
          </w:p>
        </w:tc>
      </w:tr>
      <w:tr w:rsidR="00ED41D5" w:rsidRPr="00562820" w:rsidTr="00DE1200">
        <w:trPr>
          <w:cantSplit/>
          <w:trHeight w:val="440"/>
        </w:trPr>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TableGrid1"/>
              <w:bidi/>
              <w:rPr>
                <w:rFonts w:ascii="ae_Nice" w:hAnsi="ae_Nice" w:cs="ae_Nice"/>
                <w:color w:val="000000" w:themeColor="text1"/>
                <w:szCs w:val="24"/>
              </w:rPr>
            </w:pPr>
            <w:r w:rsidRPr="00562820">
              <w:rPr>
                <w:rFonts w:ascii="ae_Nice" w:hAnsi="ae_Nice" w:cs="ae_Nice"/>
                <w:color w:val="000000" w:themeColor="text1"/>
                <w:szCs w:val="24"/>
                <w:rtl/>
              </w:rPr>
              <w:t xml:space="preserve">النظريات المفسرة للعنف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a3"/>
              <w:numPr>
                <w:ilvl w:val="0"/>
                <w:numId w:val="7"/>
              </w:numPr>
              <w:bidi/>
              <w:ind w:hanging="153"/>
              <w:jc w:val="center"/>
              <w:rPr>
                <w:rFonts w:ascii="ae_Nice" w:hAnsi="ae_Nice" w:cs="ae_Nice"/>
                <w:color w:val="000000" w:themeColor="text1"/>
              </w:rPr>
            </w:pPr>
          </w:p>
        </w:tc>
      </w:tr>
      <w:tr w:rsidR="00ED41D5" w:rsidRPr="00562820" w:rsidTr="00DE1200">
        <w:trPr>
          <w:cantSplit/>
          <w:trHeight w:val="440"/>
        </w:trPr>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TableGrid1"/>
              <w:bidi/>
              <w:rPr>
                <w:rFonts w:ascii="ae_Nice" w:hAnsi="ae_Nice" w:cs="ae_Nice"/>
                <w:color w:val="000000" w:themeColor="text1"/>
                <w:szCs w:val="24"/>
              </w:rPr>
            </w:pPr>
            <w:r>
              <w:rPr>
                <w:rFonts w:ascii="ae_Nice" w:hAnsi="ae_Nice" w:cs="ae_Nice" w:hint="cs"/>
                <w:color w:val="000000" w:themeColor="text1"/>
                <w:szCs w:val="24"/>
                <w:rtl/>
              </w:rPr>
              <w:t xml:space="preserve">  تقييم التكليف الخاص بالمقرر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pStyle w:val="a3"/>
              <w:numPr>
                <w:ilvl w:val="0"/>
                <w:numId w:val="7"/>
              </w:numPr>
              <w:bidi/>
              <w:ind w:hanging="153"/>
              <w:jc w:val="center"/>
              <w:rPr>
                <w:rFonts w:ascii="ae_Nice" w:hAnsi="ae_Nice" w:cs="ae_Nice"/>
                <w:color w:val="000000" w:themeColor="text1"/>
              </w:rPr>
            </w:pPr>
          </w:p>
        </w:tc>
      </w:tr>
      <w:tr w:rsidR="00ED41D5" w:rsidRPr="00562820" w:rsidTr="00DE1200">
        <w:trPr>
          <w:cantSplit/>
          <w:trHeight w:val="440"/>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41D5" w:rsidRPr="00562820" w:rsidRDefault="00ED41D5" w:rsidP="00DE1200">
            <w:pPr>
              <w:tabs>
                <w:tab w:val="left" w:pos="2980"/>
              </w:tabs>
              <w:bidi/>
              <w:jc w:val="center"/>
              <w:rPr>
                <w:rFonts w:ascii="ae_Nice" w:hAnsi="ae_Nice" w:cs="ae_Nice"/>
                <w:color w:val="000000" w:themeColor="text1"/>
              </w:rPr>
            </w:pPr>
            <w:r w:rsidRPr="00562820">
              <w:rPr>
                <w:rFonts w:ascii="ae_Nice" w:hAnsi="ae_Nice" w:cs="ae_Nice"/>
                <w:color w:val="000000" w:themeColor="text1"/>
                <w:rtl/>
              </w:rPr>
              <w:t xml:space="preserve">أسبوع المراجعة </w:t>
            </w:r>
          </w:p>
        </w:tc>
      </w:tr>
    </w:tbl>
    <w:p w:rsidR="00853C77" w:rsidRPr="005353B9" w:rsidRDefault="00853C77" w:rsidP="00026F4A">
      <w:pPr>
        <w:pStyle w:val="FreeFormA"/>
        <w:bidi/>
        <w:rPr>
          <w:rFonts w:ascii="Times New Roman" w:hAnsi="Times New Roman"/>
          <w:b/>
          <w:color w:val="auto"/>
          <w:szCs w:val="24"/>
        </w:rPr>
      </w:pPr>
    </w:p>
    <w:p w:rsidR="00853C77" w:rsidRPr="005353B9" w:rsidRDefault="00853C77" w:rsidP="00026F4A">
      <w:pPr>
        <w:bidi/>
        <w:rPr>
          <w:rFonts w:ascii="Times New Roman" w:hAnsi="Times New Roman"/>
          <w:b/>
          <w:color w:val="auto"/>
        </w:rPr>
      </w:pPr>
    </w:p>
    <w:p w:rsidR="00ED41D5" w:rsidRPr="00ED41D5" w:rsidRDefault="005A481C" w:rsidP="00ED41D5">
      <w:pPr>
        <w:autoSpaceDE w:val="0"/>
        <w:autoSpaceDN w:val="0"/>
        <w:bidi/>
        <w:adjustRightInd w:val="0"/>
        <w:rPr>
          <w:rFonts w:ascii="Times New Roman" w:hAnsi="Times New Roman"/>
          <w:b/>
          <w:color w:val="auto"/>
        </w:rPr>
      </w:pPr>
      <w:r w:rsidRPr="005A481C">
        <w:rPr>
          <w:rFonts w:ascii="Times New Roman" w:hAnsi="Times New Roman" w:hint="cs"/>
          <w:bCs/>
          <w:color w:val="auto"/>
          <w:rtl/>
        </w:rPr>
        <w:t>القـوانـيـن</w:t>
      </w:r>
      <w:r>
        <w:rPr>
          <w:rFonts w:ascii="Times New Roman" w:hAnsi="Times New Roman" w:hint="cs"/>
          <w:b/>
          <w:color w:val="auto"/>
          <w:rtl/>
        </w:rPr>
        <w:t xml:space="preserve"> </w:t>
      </w:r>
      <w:r w:rsidR="00CA0123">
        <w:rPr>
          <w:rFonts w:ascii="Times New Roman" w:hAnsi="Times New Roman" w:hint="cs"/>
          <w:b/>
          <w:color w:val="auto"/>
          <w:rtl/>
        </w:rPr>
        <w:t>:</w:t>
      </w:r>
    </w:p>
    <w:p w:rsidR="00ED41D5" w:rsidRPr="00562820" w:rsidRDefault="00ED41D5" w:rsidP="00ED41D5">
      <w:pPr>
        <w:pStyle w:val="-11"/>
        <w:numPr>
          <w:ilvl w:val="0"/>
          <w:numId w:val="8"/>
        </w:numPr>
        <w:bidi/>
        <w:spacing w:before="100" w:beforeAutospacing="1" w:after="100" w:afterAutospacing="1" w:line="360" w:lineRule="auto"/>
        <w:ind w:left="1100" w:hanging="270"/>
        <w:rPr>
          <w:rFonts w:ascii="ae_Nice" w:eastAsia="ヒラギノ角ゴ Pro W3" w:hAnsi="ae_Nice" w:cs="ae_Nice"/>
          <w:color w:val="000000" w:themeColor="text1"/>
          <w:sz w:val="24"/>
          <w:szCs w:val="24"/>
          <w:lang w:bidi="ar-SA"/>
        </w:rPr>
      </w:pPr>
      <w:r w:rsidRPr="00562820">
        <w:rPr>
          <w:rFonts w:ascii="ae_Nice" w:eastAsia="ヒラギノ角ゴ Pro W3" w:hAnsi="ae_Nice" w:cs="ae_Nice"/>
          <w:color w:val="000000" w:themeColor="text1"/>
          <w:sz w:val="24"/>
          <w:szCs w:val="24"/>
          <w:rtl/>
          <w:lang w:bidi="ar-SA"/>
        </w:rPr>
        <w:t>السرقة الادبية سيكون عقابها الحرمان من درجة  أعمال السنة.</w:t>
      </w:r>
    </w:p>
    <w:p w:rsidR="00DE0C08" w:rsidRPr="006C617A" w:rsidRDefault="00ED41D5" w:rsidP="006C617A">
      <w:pPr>
        <w:pStyle w:val="-11"/>
        <w:numPr>
          <w:ilvl w:val="0"/>
          <w:numId w:val="8"/>
        </w:numPr>
        <w:bidi/>
        <w:spacing w:before="100" w:beforeAutospacing="1" w:after="100" w:afterAutospacing="1" w:line="360" w:lineRule="auto"/>
        <w:ind w:left="1100" w:hanging="270"/>
        <w:rPr>
          <w:rFonts w:ascii="ae_Nice" w:eastAsia="ヒラギノ角ゴ Pro W3" w:hAnsi="ae_Nice" w:cs="ae_Nice"/>
          <w:color w:val="000000" w:themeColor="text1"/>
          <w:sz w:val="24"/>
          <w:szCs w:val="24"/>
          <w:lang w:bidi="ar-SA"/>
        </w:rPr>
      </w:pPr>
      <w:r w:rsidRPr="00562820">
        <w:rPr>
          <w:rFonts w:ascii="ae_Nice" w:eastAsia="ヒラギノ角ゴ Pro W3" w:hAnsi="ae_Nice" w:cs="ae_Nice"/>
          <w:color w:val="000000" w:themeColor="text1"/>
          <w:sz w:val="24"/>
          <w:szCs w:val="24"/>
          <w:rtl/>
          <w:lang w:bidi="ar-SA"/>
        </w:rPr>
        <w:t>التأخر ربع ساعة عن بدء المحاضرة يحتسب تغيب ساعة .</w:t>
      </w:r>
    </w:p>
    <w:p w:rsidR="00DE0C08" w:rsidRPr="00CE1334" w:rsidRDefault="00DE0C08" w:rsidP="00D919CF">
      <w:pPr>
        <w:bidi/>
        <w:rPr>
          <w:rFonts w:ascii="Times New Roman" w:hAnsi="Times New Roman"/>
          <w:bCs/>
          <w:color w:val="auto"/>
          <w:u w:val="single"/>
          <w:rtl/>
        </w:rPr>
      </w:pPr>
      <w:r w:rsidRPr="00CE1334">
        <w:rPr>
          <w:rFonts w:ascii="Times New Roman" w:hAnsi="Times New Roman" w:hint="cs"/>
          <w:bCs/>
          <w:color w:val="auto"/>
          <w:u w:val="single"/>
          <w:rtl/>
        </w:rPr>
        <w:t>معايير تقيم التكليف : الدرجة الكلية : 1</w:t>
      </w:r>
      <w:r w:rsidR="00D919CF">
        <w:rPr>
          <w:rFonts w:ascii="Times New Roman" w:hAnsi="Times New Roman" w:hint="cs"/>
          <w:bCs/>
          <w:color w:val="auto"/>
          <w:u w:val="single"/>
          <w:rtl/>
        </w:rPr>
        <w:t>0 درجات</w:t>
      </w:r>
      <w:r w:rsidRPr="00CE1334">
        <w:rPr>
          <w:rFonts w:ascii="Times New Roman" w:hAnsi="Times New Roman" w:hint="cs"/>
          <w:bCs/>
          <w:color w:val="auto"/>
          <w:u w:val="single"/>
          <w:rtl/>
        </w:rPr>
        <w:t xml:space="preserve"> </w:t>
      </w:r>
    </w:p>
    <w:p w:rsidR="00DE0C08" w:rsidRDefault="00195F43" w:rsidP="00DE0C08">
      <w:pPr>
        <w:bidi/>
        <w:rPr>
          <w:rFonts w:ascii="Times New Roman" w:hAnsi="Times New Roman"/>
          <w:b/>
          <w:color w:val="auto"/>
          <w:rtl/>
        </w:rPr>
      </w:pPr>
      <w:r>
        <w:rPr>
          <w:rFonts w:ascii="Times New Roman" w:hAnsi="Times New Roman"/>
          <w:b/>
          <w:noProof/>
          <w:color w:val="auto"/>
          <w:rtl/>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182.25pt;margin-top:5.25pt;width:8.25pt;height:65.65pt;z-index:251660288">
            <w10:wrap anchorx="page"/>
          </v:shape>
        </w:pict>
      </w:r>
    </w:p>
    <w:p w:rsidR="00DE0C08" w:rsidRPr="009D7663" w:rsidRDefault="00DE0C08" w:rsidP="00DE0C08">
      <w:pPr>
        <w:pStyle w:val="a3"/>
        <w:numPr>
          <w:ilvl w:val="0"/>
          <w:numId w:val="9"/>
        </w:numPr>
        <w:bidi/>
        <w:rPr>
          <w:rFonts w:ascii="Times New Roman" w:hAnsi="Times New Roman"/>
          <w:b/>
          <w:color w:val="auto"/>
          <w:rtl/>
        </w:rPr>
      </w:pPr>
      <w:r w:rsidRPr="009D7663">
        <w:rPr>
          <w:rFonts w:ascii="Times New Roman" w:hAnsi="Times New Roman" w:hint="cs"/>
          <w:b/>
          <w:color w:val="auto"/>
          <w:rtl/>
        </w:rPr>
        <w:t xml:space="preserve">الالتزام بتقديم ورقة نقدية لا تتجاوز صفحتين </w:t>
      </w:r>
      <w:r w:rsidRPr="009D7663">
        <w:rPr>
          <w:rFonts w:ascii="Times New Roman" w:hAnsi="Times New Roman"/>
          <w:b/>
          <w:color w:val="auto"/>
          <w:rtl/>
        </w:rPr>
        <w:t>–</w:t>
      </w:r>
      <w:r w:rsidRPr="009D7663">
        <w:rPr>
          <w:rFonts w:ascii="Times New Roman" w:hAnsi="Times New Roman" w:hint="cs"/>
          <w:b/>
          <w:color w:val="auto"/>
          <w:rtl/>
        </w:rPr>
        <w:t xml:space="preserve"> </w:t>
      </w:r>
      <w:r>
        <w:rPr>
          <w:rFonts w:ascii="Times New Roman" w:hAnsi="Times New Roman" w:hint="cs"/>
          <w:b/>
          <w:color w:val="auto"/>
          <w:rtl/>
        </w:rPr>
        <w:t xml:space="preserve"> </w:t>
      </w:r>
      <w:r w:rsidRPr="009D7663">
        <w:rPr>
          <w:rFonts w:ascii="Times New Roman" w:hAnsi="Times New Roman" w:hint="cs"/>
          <w:b/>
          <w:color w:val="auto"/>
          <w:rtl/>
        </w:rPr>
        <w:t xml:space="preserve">درجة </w:t>
      </w:r>
    </w:p>
    <w:p w:rsidR="00DE0C08" w:rsidRPr="009D7663" w:rsidRDefault="00DE0C08" w:rsidP="00D919CF">
      <w:pPr>
        <w:pStyle w:val="a3"/>
        <w:numPr>
          <w:ilvl w:val="0"/>
          <w:numId w:val="9"/>
        </w:numPr>
        <w:bidi/>
        <w:rPr>
          <w:rFonts w:ascii="Times New Roman" w:hAnsi="Times New Roman"/>
          <w:b/>
          <w:color w:val="auto"/>
          <w:rtl/>
        </w:rPr>
      </w:pPr>
      <w:r w:rsidRPr="009D7663">
        <w:rPr>
          <w:rFonts w:ascii="Times New Roman" w:hAnsi="Times New Roman" w:hint="cs"/>
          <w:b/>
          <w:color w:val="auto"/>
          <w:rtl/>
        </w:rPr>
        <w:t xml:space="preserve">كتابة الاسم </w:t>
      </w:r>
      <w:r w:rsidRPr="009D7663">
        <w:rPr>
          <w:rFonts w:ascii="Times New Roman" w:hAnsi="Times New Roman"/>
          <w:b/>
          <w:color w:val="auto"/>
          <w:rtl/>
        </w:rPr>
        <w:t>–</w:t>
      </w:r>
      <w:r w:rsidRPr="009D7663">
        <w:rPr>
          <w:rFonts w:ascii="Times New Roman" w:hAnsi="Times New Roman" w:hint="cs"/>
          <w:b/>
          <w:color w:val="auto"/>
          <w:rtl/>
        </w:rPr>
        <w:t xml:space="preserve"> اسم المقرر ورمزه </w:t>
      </w:r>
      <w:r w:rsidRPr="009D7663">
        <w:rPr>
          <w:rFonts w:ascii="Times New Roman" w:hAnsi="Times New Roman"/>
          <w:b/>
          <w:color w:val="auto"/>
          <w:rtl/>
        </w:rPr>
        <w:t>–</w:t>
      </w:r>
      <w:r w:rsidRPr="009D7663">
        <w:rPr>
          <w:rFonts w:ascii="Times New Roman" w:hAnsi="Times New Roman" w:hint="cs"/>
          <w:b/>
          <w:color w:val="auto"/>
          <w:rtl/>
        </w:rPr>
        <w:t xml:space="preserve"> الرقم الجامعي </w:t>
      </w:r>
      <w:r w:rsidRPr="009D7663">
        <w:rPr>
          <w:rFonts w:ascii="Times New Roman" w:hAnsi="Times New Roman"/>
          <w:b/>
          <w:color w:val="auto"/>
          <w:rtl/>
        </w:rPr>
        <w:t>–</w:t>
      </w:r>
      <w:r w:rsidR="00D919CF">
        <w:rPr>
          <w:rFonts w:ascii="Times New Roman" w:hAnsi="Times New Roman" w:hint="cs"/>
          <w:b/>
          <w:color w:val="auto"/>
          <w:rtl/>
        </w:rPr>
        <w:t xml:space="preserve"> الشعبة  </w:t>
      </w:r>
      <w:r w:rsidRPr="009D7663">
        <w:rPr>
          <w:rFonts w:ascii="Times New Roman" w:hAnsi="Times New Roman" w:hint="cs"/>
          <w:b/>
          <w:color w:val="auto"/>
          <w:rtl/>
        </w:rPr>
        <w:t xml:space="preserve">               </w:t>
      </w:r>
      <w:r w:rsidR="00D919CF">
        <w:rPr>
          <w:rFonts w:ascii="Times New Roman" w:hAnsi="Times New Roman" w:hint="cs"/>
          <w:b/>
          <w:color w:val="auto"/>
          <w:rtl/>
        </w:rPr>
        <w:t>2</w:t>
      </w:r>
      <w:r w:rsidRPr="009D7663">
        <w:rPr>
          <w:rFonts w:ascii="Times New Roman" w:hAnsi="Times New Roman" w:hint="cs"/>
          <w:b/>
          <w:color w:val="auto"/>
          <w:rtl/>
        </w:rPr>
        <w:t xml:space="preserve"> درجات </w:t>
      </w:r>
    </w:p>
    <w:p w:rsidR="00DE0C08" w:rsidRDefault="00DE0C08" w:rsidP="00D919CF">
      <w:pPr>
        <w:pStyle w:val="a3"/>
        <w:numPr>
          <w:ilvl w:val="0"/>
          <w:numId w:val="9"/>
        </w:numPr>
        <w:bidi/>
        <w:rPr>
          <w:rFonts w:ascii="Times New Roman" w:hAnsi="Times New Roman"/>
          <w:b/>
          <w:color w:val="auto"/>
        </w:rPr>
      </w:pPr>
      <w:r w:rsidRPr="009D7663">
        <w:rPr>
          <w:rFonts w:ascii="Times New Roman" w:hAnsi="Times New Roman" w:hint="cs"/>
          <w:b/>
          <w:color w:val="auto"/>
          <w:rtl/>
        </w:rPr>
        <w:t xml:space="preserve">الالتزام بحجم خط 14 </w:t>
      </w:r>
    </w:p>
    <w:p w:rsidR="00DE0C08" w:rsidRPr="009D7663" w:rsidRDefault="00DE0C08" w:rsidP="00DE0C08">
      <w:pPr>
        <w:pStyle w:val="a3"/>
        <w:numPr>
          <w:ilvl w:val="0"/>
          <w:numId w:val="9"/>
        </w:numPr>
        <w:bidi/>
        <w:rPr>
          <w:rFonts w:ascii="Times New Roman" w:hAnsi="Times New Roman"/>
          <w:b/>
          <w:color w:val="auto"/>
          <w:rtl/>
        </w:rPr>
      </w:pPr>
      <w:r>
        <w:rPr>
          <w:rFonts w:ascii="Times New Roman" w:hAnsi="Times New Roman" w:hint="cs"/>
          <w:b/>
          <w:color w:val="auto"/>
          <w:rtl/>
        </w:rPr>
        <w:t xml:space="preserve">التسليم في الوقت المحدد </w:t>
      </w:r>
    </w:p>
    <w:p w:rsidR="00DE0C08" w:rsidRDefault="00DE0C08" w:rsidP="00DE0C08">
      <w:pPr>
        <w:bidi/>
        <w:rPr>
          <w:rFonts w:ascii="Times New Roman" w:hAnsi="Times New Roman"/>
          <w:b/>
          <w:color w:val="auto"/>
          <w:rtl/>
        </w:rPr>
      </w:pPr>
    </w:p>
    <w:p w:rsidR="00DE0C08" w:rsidRPr="009D7663" w:rsidRDefault="00DE0C08" w:rsidP="00D919CF">
      <w:pPr>
        <w:pStyle w:val="a3"/>
        <w:numPr>
          <w:ilvl w:val="0"/>
          <w:numId w:val="9"/>
        </w:numPr>
        <w:bidi/>
        <w:rPr>
          <w:rFonts w:ascii="Times New Roman" w:hAnsi="Times New Roman"/>
          <w:b/>
          <w:color w:val="auto"/>
          <w:rtl/>
        </w:rPr>
      </w:pPr>
      <w:r w:rsidRPr="009D7663">
        <w:rPr>
          <w:rFonts w:ascii="Times New Roman" w:hAnsi="Times New Roman" w:hint="cs"/>
          <w:b/>
          <w:color w:val="auto"/>
          <w:rtl/>
        </w:rPr>
        <w:t>تحليل و تطبيق ما تم دراسته</w:t>
      </w:r>
      <w:r w:rsidR="00D919CF">
        <w:rPr>
          <w:rFonts w:ascii="Times New Roman" w:hAnsi="Times New Roman" w:hint="cs"/>
          <w:b/>
          <w:color w:val="auto"/>
          <w:rtl/>
        </w:rPr>
        <w:t xml:space="preserve"> من نظريات على برامج أو وسائل الإعلام </w:t>
      </w:r>
      <w:r w:rsidRPr="009D7663">
        <w:rPr>
          <w:rFonts w:ascii="Times New Roman" w:hAnsi="Times New Roman" w:hint="cs"/>
          <w:b/>
          <w:color w:val="auto"/>
          <w:rtl/>
        </w:rPr>
        <w:t xml:space="preserve"> -    </w:t>
      </w:r>
      <w:r w:rsidR="00D919CF">
        <w:rPr>
          <w:rFonts w:ascii="Times New Roman" w:hAnsi="Times New Roman" w:hint="cs"/>
          <w:b/>
          <w:color w:val="auto"/>
          <w:rtl/>
        </w:rPr>
        <w:t>3</w:t>
      </w:r>
      <w:r w:rsidRPr="009D7663">
        <w:rPr>
          <w:rFonts w:ascii="Times New Roman" w:hAnsi="Times New Roman" w:hint="cs"/>
          <w:b/>
          <w:color w:val="auto"/>
          <w:rtl/>
        </w:rPr>
        <w:t xml:space="preserve">  درجات </w:t>
      </w:r>
    </w:p>
    <w:p w:rsidR="00DE0C08" w:rsidRDefault="00DE0C08" w:rsidP="00DE0C08">
      <w:pPr>
        <w:bidi/>
        <w:rPr>
          <w:rFonts w:ascii="Times New Roman" w:hAnsi="Times New Roman"/>
          <w:b/>
          <w:color w:val="auto"/>
          <w:rtl/>
        </w:rPr>
      </w:pPr>
    </w:p>
    <w:p w:rsidR="00DE0C08" w:rsidRPr="009D7663" w:rsidRDefault="00DE0C08" w:rsidP="00D919CF">
      <w:pPr>
        <w:pStyle w:val="a3"/>
        <w:numPr>
          <w:ilvl w:val="0"/>
          <w:numId w:val="9"/>
        </w:numPr>
        <w:bidi/>
        <w:rPr>
          <w:rFonts w:ascii="Times New Roman" w:hAnsi="Times New Roman"/>
          <w:b/>
          <w:color w:val="auto"/>
          <w:rtl/>
        </w:rPr>
      </w:pPr>
      <w:r w:rsidRPr="009D7663">
        <w:rPr>
          <w:rFonts w:ascii="Times New Roman" w:hAnsi="Times New Roman" w:hint="cs"/>
          <w:b/>
          <w:color w:val="auto"/>
          <w:rtl/>
        </w:rPr>
        <w:t xml:space="preserve">تقديم رأيك و نقدك  في </w:t>
      </w:r>
      <w:r>
        <w:rPr>
          <w:rFonts w:ascii="Times New Roman" w:hAnsi="Times New Roman" w:hint="cs"/>
          <w:b/>
          <w:color w:val="auto"/>
          <w:rtl/>
        </w:rPr>
        <w:t xml:space="preserve">استخدام النظرية وكيفية توظيفها  </w:t>
      </w:r>
      <w:r w:rsidRPr="009D7663">
        <w:rPr>
          <w:rFonts w:ascii="Times New Roman" w:hAnsi="Times New Roman" w:hint="cs"/>
          <w:b/>
          <w:color w:val="auto"/>
          <w:rtl/>
        </w:rPr>
        <w:t xml:space="preserve">في وسائل الإعلام . </w:t>
      </w:r>
      <w:r w:rsidRPr="009D7663">
        <w:rPr>
          <w:rFonts w:ascii="Times New Roman" w:hAnsi="Times New Roman"/>
          <w:b/>
          <w:color w:val="auto"/>
          <w:rtl/>
        </w:rPr>
        <w:t>–</w:t>
      </w:r>
      <w:r w:rsidRPr="009D7663">
        <w:rPr>
          <w:rFonts w:ascii="Times New Roman" w:hAnsi="Times New Roman" w:hint="cs"/>
          <w:b/>
          <w:color w:val="auto"/>
          <w:rtl/>
        </w:rPr>
        <w:t xml:space="preserve"> </w:t>
      </w:r>
      <w:r w:rsidR="00D919CF">
        <w:rPr>
          <w:rFonts w:ascii="Times New Roman" w:hAnsi="Times New Roman" w:hint="cs"/>
          <w:b/>
          <w:color w:val="auto"/>
          <w:rtl/>
        </w:rPr>
        <w:t>5</w:t>
      </w:r>
      <w:r w:rsidRPr="009D7663">
        <w:rPr>
          <w:rFonts w:ascii="Times New Roman" w:hAnsi="Times New Roman" w:hint="cs"/>
          <w:b/>
          <w:color w:val="auto"/>
          <w:rtl/>
        </w:rPr>
        <w:t xml:space="preserve"> درجات </w:t>
      </w:r>
    </w:p>
    <w:p w:rsidR="00DE0C08" w:rsidRDefault="00DE0C08" w:rsidP="00DE0C08">
      <w:pPr>
        <w:bidi/>
        <w:rPr>
          <w:rFonts w:ascii="Times New Roman" w:hAnsi="Times New Roman"/>
          <w:b/>
          <w:color w:val="auto"/>
          <w:rtl/>
        </w:rPr>
      </w:pPr>
    </w:p>
    <w:p w:rsidR="00DE0C08" w:rsidRPr="00CE1334" w:rsidRDefault="00DE0C08" w:rsidP="00DE0C08">
      <w:pPr>
        <w:bidi/>
        <w:rPr>
          <w:rFonts w:ascii="Times New Roman" w:hAnsi="Times New Roman"/>
          <w:bCs/>
          <w:color w:val="auto"/>
          <w:u w:val="single"/>
          <w:rtl/>
        </w:rPr>
      </w:pPr>
      <w:r w:rsidRPr="00CE1334">
        <w:rPr>
          <w:rFonts w:ascii="Times New Roman" w:hAnsi="Times New Roman" w:hint="cs"/>
          <w:bCs/>
          <w:color w:val="auto"/>
          <w:u w:val="single"/>
          <w:rtl/>
        </w:rPr>
        <w:t xml:space="preserve">الاختبارات القصيرة : الدرجة الكلية : 10- درجات </w:t>
      </w:r>
    </w:p>
    <w:p w:rsidR="00DE0C08" w:rsidRDefault="00DE0C08" w:rsidP="00DE0C08">
      <w:pPr>
        <w:bidi/>
        <w:rPr>
          <w:rFonts w:ascii="Times New Roman" w:hAnsi="Times New Roman"/>
          <w:b/>
          <w:color w:val="auto"/>
          <w:rtl/>
        </w:rPr>
      </w:pPr>
      <w:r>
        <w:rPr>
          <w:rFonts w:ascii="Times New Roman" w:hAnsi="Times New Roman" w:hint="cs"/>
          <w:b/>
          <w:color w:val="auto"/>
          <w:rtl/>
        </w:rPr>
        <w:t xml:space="preserve"> </w:t>
      </w:r>
    </w:p>
    <w:p w:rsidR="00183F69" w:rsidRDefault="00DE0C08" w:rsidP="000A6B71">
      <w:pPr>
        <w:bidi/>
        <w:rPr>
          <w:rFonts w:ascii="Times New Roman" w:hAnsi="Times New Roman"/>
          <w:b/>
          <w:color w:val="auto"/>
          <w:rtl/>
        </w:rPr>
      </w:pPr>
      <w:r>
        <w:rPr>
          <w:rFonts w:ascii="Times New Roman" w:hAnsi="Times New Roman" w:hint="cs"/>
          <w:b/>
          <w:color w:val="auto"/>
          <w:rtl/>
        </w:rPr>
        <w:t xml:space="preserve">في كل أسبوع يتم فيه اختبار قصير  للمحاضرة  . عدد الاختبارات القصيرة : 10  </w:t>
      </w:r>
    </w:p>
    <w:p w:rsidR="006C617A" w:rsidRDefault="006C617A" w:rsidP="006C617A">
      <w:pPr>
        <w:bidi/>
        <w:rPr>
          <w:rFonts w:ascii="Times New Roman" w:hAnsi="Times New Roman"/>
          <w:b/>
          <w:color w:val="auto"/>
          <w:rtl/>
        </w:rPr>
      </w:pPr>
    </w:p>
    <w:p w:rsidR="006C617A" w:rsidRPr="006C617A" w:rsidRDefault="006C617A" w:rsidP="006C617A">
      <w:pPr>
        <w:bidi/>
        <w:jc w:val="right"/>
        <w:rPr>
          <w:rFonts w:ascii="Times New Roman" w:hAnsi="Times New Roman"/>
          <w:bCs/>
          <w:color w:val="auto"/>
          <w:u w:val="single"/>
        </w:rPr>
      </w:pPr>
      <w:r w:rsidRPr="006C617A">
        <w:rPr>
          <w:rFonts w:ascii="Times New Roman" w:hAnsi="Times New Roman" w:hint="cs"/>
          <w:bCs/>
          <w:color w:val="auto"/>
          <w:u w:val="single"/>
          <w:rtl/>
        </w:rPr>
        <w:t xml:space="preserve">أتمنى لكن التوفيق </w:t>
      </w:r>
    </w:p>
    <w:sectPr w:rsidR="006C617A" w:rsidRPr="006C617A" w:rsidSect="00303308">
      <w:headerReference w:type="even" r:id="rId10"/>
      <w:headerReference w:type="default" r:id="rId11"/>
      <w:footerReference w:type="even" r:id="rId12"/>
      <w:footerReference w:type="default" r:id="rId13"/>
      <w:pgSz w:w="11900" w:h="16840"/>
      <w:pgMar w:top="720" w:right="720" w:bottom="720" w:left="720" w:header="440" w:footer="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96B" w:rsidRDefault="0083296B">
      <w:r>
        <w:separator/>
      </w:r>
    </w:p>
  </w:endnote>
  <w:endnote w:type="continuationSeparator" w:id="1">
    <w:p w:rsidR="0083296B" w:rsidRDefault="008329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ae_Nice">
    <w:altName w:val="Arial"/>
    <w:charset w:val="00"/>
    <w:family w:val="swiss"/>
    <w:pitch w:val="variable"/>
    <w:sig w:usb0="00000000" w:usb1="C000204A" w:usb2="00000008" w:usb3="00000000" w:csb0="0000004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8" w:rsidRDefault="000A2DE8">
    <w:pPr>
      <w:pStyle w:val="FreeFormA"/>
      <w:rPr>
        <w:rFonts w:ascii="Times New Roman" w:eastAsia="Times New Roman" w:hAnsi="Times New Roman"/>
        <w:color w:val="auto"/>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8" w:rsidRDefault="000A2DE8">
    <w:pPr>
      <w:pStyle w:val="FreeFormA"/>
      <w:rPr>
        <w:rFonts w:ascii="Times New Roman" w:eastAsia="Times New Roman" w:hAnsi="Times New Roman"/>
        <w:color w:val="auto"/>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96B" w:rsidRDefault="0083296B">
      <w:r>
        <w:separator/>
      </w:r>
    </w:p>
  </w:footnote>
  <w:footnote w:type="continuationSeparator" w:id="1">
    <w:p w:rsidR="0083296B" w:rsidRDefault="008329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8" w:rsidRDefault="000A2DE8">
    <w:pPr>
      <w:pStyle w:val="FreeFormA"/>
      <w:rPr>
        <w:rFonts w:ascii="Times New Roman" w:eastAsia="Times New Roman" w:hAnsi="Times New Roman"/>
        <w:color w:val="auto"/>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8" w:rsidRDefault="000A2DE8">
    <w:pPr>
      <w:pStyle w:val="FreeFormA"/>
      <w:rPr>
        <w:rFonts w:ascii="Times New Roman" w:eastAsia="Times New Roman" w:hAnsi="Times New Roman"/>
        <w:color w:val="auto"/>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0D2DB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6921DB"/>
    <w:multiLevelType w:val="hybridMultilevel"/>
    <w:tmpl w:val="32B4A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41D9F"/>
    <w:multiLevelType w:val="hybridMultilevel"/>
    <w:tmpl w:val="04DA5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606DC5"/>
    <w:multiLevelType w:val="hybridMultilevel"/>
    <w:tmpl w:val="CD88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D556F2"/>
    <w:multiLevelType w:val="hybridMultilevel"/>
    <w:tmpl w:val="864A3C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69D1618"/>
    <w:multiLevelType w:val="hybridMultilevel"/>
    <w:tmpl w:val="78F6F9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9105D5"/>
    <w:multiLevelType w:val="hybridMultilevel"/>
    <w:tmpl w:val="389ACE1C"/>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7">
    <w:nsid w:val="79AF7345"/>
    <w:multiLevelType w:val="hybridMultilevel"/>
    <w:tmpl w:val="E1E46BD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8">
    <w:nsid w:val="7D0C7D74"/>
    <w:multiLevelType w:val="hybridMultilevel"/>
    <w:tmpl w:val="57D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2"/>
  </w:num>
  <w:num w:numId="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DB0AB2"/>
    <w:rsid w:val="00026F4A"/>
    <w:rsid w:val="0003282E"/>
    <w:rsid w:val="00070A8C"/>
    <w:rsid w:val="000A2DE8"/>
    <w:rsid w:val="000A3C2E"/>
    <w:rsid w:val="000A41C4"/>
    <w:rsid w:val="000A6B71"/>
    <w:rsid w:val="00126059"/>
    <w:rsid w:val="00156FB4"/>
    <w:rsid w:val="001606C9"/>
    <w:rsid w:val="001615DC"/>
    <w:rsid w:val="00167716"/>
    <w:rsid w:val="00174878"/>
    <w:rsid w:val="00183F69"/>
    <w:rsid w:val="001879B6"/>
    <w:rsid w:val="00195F43"/>
    <w:rsid w:val="001A63DB"/>
    <w:rsid w:val="001F173B"/>
    <w:rsid w:val="00262961"/>
    <w:rsid w:val="002831DE"/>
    <w:rsid w:val="00303308"/>
    <w:rsid w:val="00353E24"/>
    <w:rsid w:val="00375207"/>
    <w:rsid w:val="003B30F8"/>
    <w:rsid w:val="003D60CE"/>
    <w:rsid w:val="003F564D"/>
    <w:rsid w:val="00472B74"/>
    <w:rsid w:val="00473762"/>
    <w:rsid w:val="00477E53"/>
    <w:rsid w:val="004E3745"/>
    <w:rsid w:val="00512589"/>
    <w:rsid w:val="00524EA4"/>
    <w:rsid w:val="005353B9"/>
    <w:rsid w:val="00547203"/>
    <w:rsid w:val="00566AF3"/>
    <w:rsid w:val="005A481C"/>
    <w:rsid w:val="005A690D"/>
    <w:rsid w:val="005A77C5"/>
    <w:rsid w:val="005D1037"/>
    <w:rsid w:val="006061E7"/>
    <w:rsid w:val="00611737"/>
    <w:rsid w:val="0063752A"/>
    <w:rsid w:val="006B7C05"/>
    <w:rsid w:val="006C617A"/>
    <w:rsid w:val="006F0D1F"/>
    <w:rsid w:val="00734A0A"/>
    <w:rsid w:val="00766FD6"/>
    <w:rsid w:val="007B644B"/>
    <w:rsid w:val="007C18AC"/>
    <w:rsid w:val="007E320D"/>
    <w:rsid w:val="007F2722"/>
    <w:rsid w:val="00805E88"/>
    <w:rsid w:val="0083296B"/>
    <w:rsid w:val="00853464"/>
    <w:rsid w:val="00853C77"/>
    <w:rsid w:val="008841AE"/>
    <w:rsid w:val="008846D9"/>
    <w:rsid w:val="00931959"/>
    <w:rsid w:val="00955F5D"/>
    <w:rsid w:val="00A87085"/>
    <w:rsid w:val="00A87D55"/>
    <w:rsid w:val="00B42097"/>
    <w:rsid w:val="00B63A1D"/>
    <w:rsid w:val="00BE67CE"/>
    <w:rsid w:val="00C02411"/>
    <w:rsid w:val="00C15B49"/>
    <w:rsid w:val="00C24FD8"/>
    <w:rsid w:val="00CA0123"/>
    <w:rsid w:val="00CA0566"/>
    <w:rsid w:val="00CE52F4"/>
    <w:rsid w:val="00D158BC"/>
    <w:rsid w:val="00D919CF"/>
    <w:rsid w:val="00DB0AB2"/>
    <w:rsid w:val="00DC490B"/>
    <w:rsid w:val="00DE0C08"/>
    <w:rsid w:val="00E366D5"/>
    <w:rsid w:val="00E465AB"/>
    <w:rsid w:val="00E900C3"/>
    <w:rsid w:val="00E937A4"/>
    <w:rsid w:val="00ED41D5"/>
    <w:rsid w:val="00EE56CA"/>
    <w:rsid w:val="00EF31B4"/>
    <w:rsid w:val="00F143B2"/>
    <w:rsid w:val="00F7703B"/>
    <w:rsid w:val="00FE18A7"/>
    <w:rsid w:val="00FF1A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34" w:qFormat="1"/>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303308"/>
    <w:rPr>
      <w:rFonts w:ascii="Lucida Grande" w:eastAsia="ヒラギノ角ゴ Pro W3" w:hAnsi="Lucida Grande"/>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eeFormA">
    <w:name w:val="Free Form A"/>
    <w:rsid w:val="00303308"/>
    <w:rPr>
      <w:rFonts w:ascii="Lucida Grande" w:eastAsia="ヒラギノ角ゴ Pro W3" w:hAnsi="Lucida Grande"/>
      <w:color w:val="000000"/>
      <w:sz w:val="24"/>
    </w:rPr>
  </w:style>
  <w:style w:type="paragraph" w:customStyle="1" w:styleId="TableGrid1">
    <w:name w:val="Table Grid1"/>
    <w:rsid w:val="00303308"/>
    <w:rPr>
      <w:rFonts w:ascii="Lucida Grande" w:eastAsia="ヒラギノ角ゴ Pro W3" w:hAnsi="Lucida Grande"/>
      <w:color w:val="000000"/>
      <w:sz w:val="24"/>
    </w:rPr>
  </w:style>
  <w:style w:type="paragraph" w:customStyle="1" w:styleId="FreeForm">
    <w:name w:val="Free Form"/>
    <w:rsid w:val="00303308"/>
    <w:rPr>
      <w:rFonts w:eastAsia="ヒラギノ角ゴ Pro W3"/>
      <w:color w:val="000000"/>
    </w:rPr>
  </w:style>
  <w:style w:type="paragraph" w:customStyle="1" w:styleId="FreeFormB">
    <w:name w:val="Free Form B"/>
    <w:rsid w:val="00303308"/>
    <w:rPr>
      <w:rFonts w:eastAsia="ヒラギノ角ゴ Pro W3"/>
      <w:color w:val="000000"/>
    </w:rPr>
  </w:style>
  <w:style w:type="paragraph" w:customStyle="1" w:styleId="-11">
    <w:name w:val="قائمة ملونة - تمييز 11"/>
    <w:basedOn w:val="a"/>
    <w:uiPriority w:val="34"/>
    <w:qFormat/>
    <w:rsid w:val="00805E88"/>
    <w:pPr>
      <w:spacing w:after="200" w:line="276" w:lineRule="auto"/>
      <w:ind w:left="720"/>
      <w:contextualSpacing/>
    </w:pPr>
    <w:rPr>
      <w:rFonts w:ascii="Times New Roman" w:eastAsia="Times New Roman" w:hAnsi="Times New Roman"/>
      <w:color w:val="auto"/>
      <w:sz w:val="22"/>
      <w:szCs w:val="22"/>
      <w:lang w:bidi="en-US"/>
    </w:rPr>
  </w:style>
  <w:style w:type="character" w:styleId="Hyperlink">
    <w:name w:val="Hyperlink"/>
    <w:uiPriority w:val="99"/>
    <w:unhideWhenUsed/>
    <w:locked/>
    <w:rsid w:val="005353B9"/>
    <w:rPr>
      <w:color w:val="0000FF"/>
      <w:u w:val="single"/>
    </w:rPr>
  </w:style>
  <w:style w:type="paragraph" w:styleId="a3">
    <w:name w:val="List Paragraph"/>
    <w:basedOn w:val="a"/>
    <w:uiPriority w:val="34"/>
    <w:qFormat/>
    <w:rsid w:val="00ED41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7354183">
      <w:bodyDiv w:val="1"/>
      <w:marLeft w:val="0"/>
      <w:marRight w:val="0"/>
      <w:marTop w:val="0"/>
      <w:marBottom w:val="0"/>
      <w:divBdr>
        <w:top w:val="none" w:sz="0" w:space="0" w:color="auto"/>
        <w:left w:val="none" w:sz="0" w:space="0" w:color="auto"/>
        <w:bottom w:val="none" w:sz="0" w:space="0" w:color="auto"/>
        <w:right w:val="none" w:sz="0" w:space="0" w:color="auto"/>
      </w:divBdr>
    </w:div>
    <w:div w:id="1476874958">
      <w:bodyDiv w:val="1"/>
      <w:marLeft w:val="0"/>
      <w:marRight w:val="0"/>
      <w:marTop w:val="0"/>
      <w:marBottom w:val="0"/>
      <w:divBdr>
        <w:top w:val="none" w:sz="0" w:space="0" w:color="auto"/>
        <w:left w:val="none" w:sz="0" w:space="0" w:color="auto"/>
        <w:bottom w:val="none" w:sz="0" w:space="0" w:color="auto"/>
        <w:right w:val="none" w:sz="0" w:space="0" w:color="auto"/>
      </w:divBdr>
    </w:div>
    <w:div w:id="2025546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lmutarie@ksu.edu.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2B2A1-B830-45CE-ADEB-BA9B46DB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3024</Characters>
  <Application>Microsoft Office Word</Application>
  <DocSecurity>0</DocSecurity>
  <Lines>25</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3547</CharactersWithSpaces>
  <SharedDoc>false</SharedDoc>
  <HLinks>
    <vt:vector size="6" baseType="variant">
      <vt:variant>
        <vt:i4>5439580</vt:i4>
      </vt:variant>
      <vt:variant>
        <vt:i4>0</vt:i4>
      </vt:variant>
      <vt:variant>
        <vt:i4>0</vt:i4>
      </vt:variant>
      <vt:variant>
        <vt:i4>5</vt:i4>
      </vt:variant>
      <vt:variant>
        <vt:lpwstr>http://www.amazon.com/Interactions-II-Reading-Elaine-Kirn/dp/0072331054/ref=sr_1_4?ie=UTF8&amp;s=books&amp;qid=1223834653&amp;sr=1-4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 AlAmeel</dc:creator>
  <cp:lastModifiedBy>Asus</cp:lastModifiedBy>
  <cp:revision>2</cp:revision>
  <cp:lastPrinted>2013-11-28T10:11:00Z</cp:lastPrinted>
  <dcterms:created xsi:type="dcterms:W3CDTF">2014-09-10T18:06:00Z</dcterms:created>
  <dcterms:modified xsi:type="dcterms:W3CDTF">2014-09-10T18:06:00Z</dcterms:modified>
</cp:coreProperties>
</file>