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C3" w:rsidRDefault="008A34C3" w:rsidP="008A34C3">
      <w:pPr>
        <w:spacing w:line="360" w:lineRule="auto"/>
        <w:rPr>
          <w:b/>
          <w:color w:val="000080"/>
          <w:sz w:val="28"/>
          <w:szCs w:val="28"/>
          <w:u w:val="single" w:color="0000FF"/>
        </w:rPr>
      </w:pPr>
      <w:r>
        <w:rPr>
          <w:rFonts w:hint="cs"/>
          <w:b/>
          <w:color w:val="000080"/>
          <w:sz w:val="28"/>
          <w:szCs w:val="28"/>
          <w:u w:val="single" w:color="0000FF"/>
          <w:rtl/>
        </w:rPr>
        <w:t>التعلم الشرطي الإجرائي :</w:t>
      </w:r>
    </w:p>
    <w:p w:rsidR="008A34C3" w:rsidRDefault="008A34C3" w:rsidP="008A34C3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تجربة صندوق سكنر :</w:t>
      </w:r>
    </w:p>
    <w:p w:rsidR="008A34C3" w:rsidRDefault="008A34C3" w:rsidP="008A34C3">
      <w:pPr>
        <w:spacing w:line="360" w:lineRule="auto"/>
        <w:ind w:firstLine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قام العالم الأمريكي سكنر بوضع فأر جائع في صندوق زجاجي فيه قضيب معدني ، عند الضغط عليه في كل مرة ينزل قطعة من الطعام .</w:t>
      </w:r>
    </w:p>
    <w:p w:rsidR="008A34C3" w:rsidRDefault="008A34C3" w:rsidP="008A34C3">
      <w:pPr>
        <w:spacing w:line="360" w:lineRule="auto"/>
        <w:ind w:firstLine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وعندما بدأ الفأر يستكشف المكان وضغط بغير قصد على القضيب فنزلت له قطعة الطعام ،وتكررت العملية عدة مرات وبعدها تعلم أن ضغط القضيب ينتج عنه إنزال الطعام (ثواب) .</w:t>
      </w:r>
    </w:p>
    <w:p w:rsidR="008A34C3" w:rsidRDefault="008A34C3" w:rsidP="008A34C3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المثير الشرطي : القضيب .</w:t>
      </w:r>
    </w:p>
    <w:p w:rsidR="008A34C3" w:rsidRDefault="008A34C3" w:rsidP="008A34C3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الاستجابة الشرطية : الضغط على القضيب .</w:t>
      </w:r>
    </w:p>
    <w:p w:rsidR="008A34C3" w:rsidRDefault="008A34C3" w:rsidP="008A34C3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المثير الطبيعي : الظفر بالطعام .</w:t>
      </w:r>
    </w:p>
    <w:p w:rsidR="008A34C3" w:rsidRDefault="008A34C3" w:rsidP="008A34C3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الاستجابة الطبيعية : الأكل .</w:t>
      </w:r>
    </w:p>
    <w:p w:rsidR="008A34C3" w:rsidRDefault="008A34C3" w:rsidP="008A34C3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مقارنة بين التعلم الإجرائي والتعلم الكلاسيكي :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208"/>
        <w:gridCol w:w="4414"/>
        <w:gridCol w:w="3620"/>
      </w:tblGrid>
      <w:tr w:rsidR="008A34C3" w:rsidTr="008A34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C3" w:rsidRDefault="008A34C3">
            <w:pPr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C3" w:rsidRDefault="008A34C3">
            <w:pPr>
              <w:jc w:val="center"/>
              <w:rPr>
                <w:color w:val="000080"/>
                <w:sz w:val="28"/>
                <w:szCs w:val="28"/>
                <w:lang w:eastAsia="en-US"/>
              </w:rPr>
            </w:pPr>
            <w:r>
              <w:rPr>
                <w:rFonts w:hint="cs"/>
                <w:color w:val="000080"/>
                <w:sz w:val="28"/>
                <w:szCs w:val="28"/>
                <w:rtl/>
              </w:rPr>
              <w:t>التعلم الكلاسيكي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C3" w:rsidRDefault="008A34C3">
            <w:pPr>
              <w:jc w:val="center"/>
              <w:rPr>
                <w:color w:val="000080"/>
                <w:sz w:val="28"/>
                <w:szCs w:val="28"/>
                <w:lang w:eastAsia="en-US"/>
              </w:rPr>
            </w:pPr>
            <w:r>
              <w:rPr>
                <w:rFonts w:hint="cs"/>
                <w:color w:val="000080"/>
                <w:sz w:val="28"/>
                <w:szCs w:val="28"/>
                <w:rtl/>
              </w:rPr>
              <w:t>التعلم الإجرائي</w:t>
            </w:r>
          </w:p>
        </w:tc>
      </w:tr>
      <w:tr w:rsidR="008A34C3" w:rsidTr="008A34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C3" w:rsidRDefault="008A34C3">
            <w:pPr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أوجه الشبه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C3" w:rsidRDefault="008A34C3" w:rsidP="00FF5ADC">
            <w:pPr>
              <w:numPr>
                <w:ilvl w:val="0"/>
                <w:numId w:val="1"/>
              </w:numPr>
              <w:jc w:val="left"/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</w:rPr>
              <w:t>كليهما يؤدي إلى اكتساب استجابة شرطية .</w:t>
            </w:r>
          </w:p>
          <w:p w:rsidR="008A34C3" w:rsidRDefault="008A34C3" w:rsidP="00FF5ADC">
            <w:pPr>
              <w:numPr>
                <w:ilvl w:val="0"/>
                <w:numId w:val="1"/>
              </w:num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كليهما يتضمن التدعيم </w:t>
            </w:r>
          </w:p>
        </w:tc>
      </w:tr>
      <w:tr w:rsidR="008A34C3" w:rsidTr="008A34C3">
        <w:trPr>
          <w:trHeight w:val="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C3" w:rsidRDefault="008A34C3">
            <w:pPr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أوجه الاختلاف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C3" w:rsidRDefault="008A34C3">
            <w:pPr>
              <w:jc w:val="left"/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</w:rPr>
              <w:t>1 – يؤدي إلى تغيير المثير الذي يثير استجابة معينة .</w:t>
            </w:r>
          </w:p>
          <w:p w:rsidR="008A34C3" w:rsidRDefault="008A34C3">
            <w:pPr>
              <w:jc w:val="left"/>
              <w:rPr>
                <w:sz w:val="28"/>
                <w:szCs w:val="28"/>
                <w:rtl/>
              </w:rPr>
            </w:pPr>
          </w:p>
          <w:p w:rsidR="008A34C3" w:rsidRDefault="008A34C3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2 - التدعيم يحدث قبل الاستجابة الشرطية </w:t>
            </w:r>
          </w:p>
          <w:p w:rsidR="008A34C3" w:rsidRDefault="008A34C3">
            <w:pPr>
              <w:jc w:val="left"/>
              <w:rPr>
                <w:sz w:val="28"/>
                <w:szCs w:val="28"/>
                <w:rtl/>
              </w:rPr>
            </w:pPr>
          </w:p>
          <w:p w:rsidR="008A34C3" w:rsidRDefault="008A34C3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3 - الاستجابة الشرطية المكتسبة ليست إجرائية أي ليس لها دور في الوصول إلى الهدف ،وهي نفس الاستجابة الأصلية .</w:t>
            </w:r>
          </w:p>
          <w:p w:rsidR="008A34C3" w:rsidRDefault="008A34C3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 – غالبا ما تكون الاستجابة الشرطية استجابة لا إرادية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C3" w:rsidRDefault="008A34C3">
            <w:pPr>
              <w:jc w:val="left"/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</w:rPr>
              <w:t>1 – يؤدي إلى اختيار استجابة لحل مشكلة من بين الاستجابات الممكنة وغير المناسبة للحل .</w:t>
            </w:r>
          </w:p>
          <w:p w:rsidR="008A34C3" w:rsidRDefault="008A34C3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 – التدعيم يحدث بعد الاستجابة الشرطية .</w:t>
            </w:r>
          </w:p>
          <w:p w:rsidR="008A34C3" w:rsidRDefault="008A34C3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 – الاستجابة الشرطية المكتسبة إجرائية تختلف عن الاستجابة الأصلية وتؤدي إلى الهدف .</w:t>
            </w:r>
          </w:p>
          <w:p w:rsidR="008A34C3" w:rsidRDefault="008A34C3">
            <w:pPr>
              <w:jc w:val="left"/>
              <w:rPr>
                <w:sz w:val="28"/>
                <w:szCs w:val="28"/>
                <w:rtl/>
              </w:rPr>
            </w:pPr>
          </w:p>
          <w:p w:rsidR="008A34C3" w:rsidRDefault="008A34C3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</w:rPr>
              <w:t>4 – الاستجابة الشرطية المكتسبة تكون إرادية .</w:t>
            </w:r>
          </w:p>
        </w:tc>
      </w:tr>
    </w:tbl>
    <w:p w:rsidR="008A34C3" w:rsidRDefault="008A34C3" w:rsidP="008A34C3">
      <w:pPr>
        <w:spacing w:line="360" w:lineRule="auto"/>
        <w:rPr>
          <w:sz w:val="28"/>
          <w:szCs w:val="28"/>
          <w:rtl/>
        </w:rPr>
      </w:pPr>
    </w:p>
    <w:p w:rsidR="008A34C3" w:rsidRDefault="008A34C3" w:rsidP="008A34C3">
      <w:pPr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  <w:r>
        <w:rPr>
          <w:rFonts w:hint="cs"/>
          <w:sz w:val="28"/>
          <w:szCs w:val="28"/>
          <w:rtl/>
        </w:rPr>
        <w:lastRenderedPageBreak/>
        <w:t>مبادئ الإشراط الإجرائي :</w:t>
      </w:r>
    </w:p>
    <w:p w:rsidR="008A34C3" w:rsidRDefault="008A34C3" w:rsidP="008A34C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يشترك الإشراط الإجرائي مع الإشراط الكلاسيكي في المبادئ التالية :</w:t>
      </w:r>
    </w:p>
    <w:p w:rsidR="008A34C3" w:rsidRDefault="008A34C3" w:rsidP="008A34C3">
      <w:pPr>
        <w:spacing w:line="360" w:lineRule="auto"/>
        <w:rPr>
          <w:b/>
          <w:color w:val="003366"/>
          <w:sz w:val="28"/>
          <w:szCs w:val="28"/>
        </w:rPr>
      </w:pPr>
      <w:r>
        <w:rPr>
          <w:rFonts w:hint="cs"/>
          <w:b/>
          <w:color w:val="003366"/>
          <w:sz w:val="28"/>
          <w:szCs w:val="28"/>
          <w:rtl/>
        </w:rPr>
        <w:t>1 – مبدأ العلاقات الزمنية :</w:t>
      </w:r>
    </w:p>
    <w:p w:rsidR="008A34C3" w:rsidRDefault="008A34C3" w:rsidP="008A34C3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فالتعلم يكون أسرع إذا كان الزمن بين الاستجابة والتدعيم قصيرا .</w:t>
      </w:r>
    </w:p>
    <w:p w:rsidR="008A34C3" w:rsidRDefault="008A34C3" w:rsidP="008A34C3">
      <w:pPr>
        <w:spacing w:line="360" w:lineRule="auto"/>
        <w:rPr>
          <w:b/>
          <w:color w:val="003366"/>
          <w:sz w:val="28"/>
          <w:szCs w:val="28"/>
          <w:rtl/>
        </w:rPr>
      </w:pPr>
      <w:r>
        <w:rPr>
          <w:rFonts w:hint="cs"/>
          <w:b/>
          <w:color w:val="003366"/>
          <w:sz w:val="28"/>
          <w:szCs w:val="28"/>
          <w:rtl/>
        </w:rPr>
        <w:t>2 – مبدأ الاكتساب :</w:t>
      </w:r>
    </w:p>
    <w:p w:rsidR="008A34C3" w:rsidRDefault="008A34C3" w:rsidP="008A34C3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يحدث التعلم في صورة تدريجية ،فالاستجابات التي تدعم تثبت تدريجيا ،والاستجابة التي لا تكافأ تضعف تدريجيا .– </w:t>
      </w:r>
    </w:p>
    <w:p w:rsidR="008A34C3" w:rsidRDefault="008A34C3" w:rsidP="008A34C3">
      <w:pPr>
        <w:spacing w:line="360" w:lineRule="auto"/>
        <w:rPr>
          <w:b/>
          <w:color w:val="003366"/>
          <w:sz w:val="28"/>
          <w:szCs w:val="28"/>
        </w:rPr>
      </w:pPr>
      <w:r>
        <w:rPr>
          <w:rFonts w:hint="cs"/>
          <w:b/>
          <w:color w:val="003366"/>
          <w:sz w:val="28"/>
          <w:szCs w:val="28"/>
          <w:rtl/>
        </w:rPr>
        <w:t>3 - مبدأ التدعيم :</w:t>
      </w:r>
    </w:p>
    <w:p w:rsidR="008A34C3" w:rsidRDefault="008A34C3" w:rsidP="008A34C3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التعلم الإجرائي يحتاج لتدعيم الاستجابة الصحيحة من خلال المكافأة .</w:t>
      </w:r>
    </w:p>
    <w:p w:rsidR="008A34C3" w:rsidRDefault="008A34C3" w:rsidP="008A34C3">
      <w:pPr>
        <w:spacing w:line="360" w:lineRule="auto"/>
        <w:rPr>
          <w:b/>
          <w:color w:val="003366"/>
          <w:sz w:val="28"/>
          <w:szCs w:val="28"/>
        </w:rPr>
      </w:pPr>
      <w:r>
        <w:rPr>
          <w:rFonts w:hint="cs"/>
          <w:b/>
          <w:color w:val="003366"/>
          <w:sz w:val="28"/>
          <w:szCs w:val="28"/>
          <w:rtl/>
        </w:rPr>
        <w:t>4 – مبدأ الانطفاء :</w:t>
      </w:r>
    </w:p>
    <w:p w:rsidR="008A34C3" w:rsidRDefault="008A34C3" w:rsidP="008A34C3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إن الاستجابة التي لا تدعم لفترة طويلة تضعف تدريجيا حتى تزول .</w:t>
      </w:r>
    </w:p>
    <w:p w:rsidR="008A34C3" w:rsidRDefault="008A34C3" w:rsidP="008A34C3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وتتوقف مقاومة الاستجابة للانطفاء على الأسلوب المتبع في التدعيم ،فالاستجابة التي تدعم جزئيا تكون أكثر مقاومة للانطفاء من الاستجابة التي لا تدعم .</w:t>
      </w:r>
    </w:p>
    <w:p w:rsidR="008A34C3" w:rsidRDefault="008A34C3" w:rsidP="008A34C3">
      <w:pPr>
        <w:spacing w:line="360" w:lineRule="auto"/>
        <w:rPr>
          <w:b/>
          <w:color w:val="003366"/>
          <w:sz w:val="28"/>
          <w:szCs w:val="28"/>
        </w:rPr>
      </w:pPr>
      <w:r>
        <w:rPr>
          <w:rFonts w:hint="cs"/>
          <w:b/>
          <w:color w:val="003366"/>
          <w:sz w:val="28"/>
          <w:szCs w:val="28"/>
          <w:rtl/>
        </w:rPr>
        <w:t>5 – مبدأ الاسترجاع التلقائي :</w:t>
      </w:r>
    </w:p>
    <w:p w:rsidR="008A34C3" w:rsidRDefault="008A34C3" w:rsidP="008A34C3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إن الاستجابة التي لا تدعم لفترة طويلة لا تزول نهائيا ،ولكن بعد فترة </w:t>
      </w:r>
      <w:r w:rsidR="00FE62F6">
        <w:rPr>
          <w:rFonts w:hint="cs"/>
          <w:sz w:val="28"/>
          <w:szCs w:val="28"/>
          <w:rtl/>
        </w:rPr>
        <w:t xml:space="preserve">من الزمن تعود للظهور دون تدعيم </w:t>
      </w:r>
    </w:p>
    <w:p w:rsidR="008A34C3" w:rsidRDefault="008A34C3" w:rsidP="008A34C3">
      <w:pPr>
        <w:spacing w:line="360" w:lineRule="auto"/>
        <w:rPr>
          <w:b/>
          <w:color w:val="003366"/>
          <w:sz w:val="28"/>
          <w:szCs w:val="28"/>
          <w:rtl/>
        </w:rPr>
      </w:pPr>
      <w:r>
        <w:rPr>
          <w:rFonts w:hint="cs"/>
          <w:b/>
          <w:color w:val="003366"/>
          <w:sz w:val="28"/>
          <w:szCs w:val="28"/>
          <w:rtl/>
        </w:rPr>
        <w:t>6 – مبدأ التعميم :</w:t>
      </w:r>
    </w:p>
    <w:p w:rsidR="008A34C3" w:rsidRDefault="008A34C3" w:rsidP="008A34C3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الاستجابة المتعلمة تعمم على المواقف المشابهة للموقف الأصلي ،وهذا هو تعميم المنبه .</w:t>
      </w:r>
    </w:p>
    <w:p w:rsidR="008A34C3" w:rsidRDefault="008A34C3" w:rsidP="008A34C3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ويحدث أيضا في الإشراط الإجرائي تعميم الاستجابة ،فلو عجز الفرد مثلا عن القيام بالاستجابة المطلوبة في موقف معين فإنه يقوم باستجابة مكافئة لها .</w:t>
      </w:r>
    </w:p>
    <w:p w:rsidR="008A34C3" w:rsidRDefault="008A34C3" w:rsidP="008A34C3">
      <w:pPr>
        <w:spacing w:line="360" w:lineRule="auto"/>
        <w:rPr>
          <w:b/>
          <w:color w:val="003366"/>
          <w:sz w:val="28"/>
          <w:szCs w:val="28"/>
          <w:rtl/>
        </w:rPr>
      </w:pPr>
      <w:r>
        <w:rPr>
          <w:rFonts w:hint="cs"/>
          <w:b/>
          <w:color w:val="003366"/>
          <w:sz w:val="28"/>
          <w:szCs w:val="28"/>
          <w:rtl/>
        </w:rPr>
        <w:t>7 – مبدأ التمييز :</w:t>
      </w:r>
    </w:p>
    <w:p w:rsidR="008A34C3" w:rsidRDefault="008A34C3" w:rsidP="008A34C3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 خلاله يتم التمييز بين الموقف الذي يتم فيه تدعيم الاستجابة والموقف الذي لا تدعم فيه الاستجابة </w:t>
      </w:r>
      <w:r>
        <w:rPr>
          <w:rFonts w:hint="cs"/>
          <w:color w:val="008000"/>
          <w:sz w:val="28"/>
          <w:szCs w:val="28"/>
          <w:rtl/>
        </w:rPr>
        <w:t>(نجاتي:1423)</w:t>
      </w:r>
      <w:r>
        <w:rPr>
          <w:rFonts w:hint="cs"/>
          <w:sz w:val="28"/>
          <w:szCs w:val="28"/>
          <w:rtl/>
        </w:rPr>
        <w:t>.</w:t>
      </w:r>
    </w:p>
    <w:p w:rsidR="00423EE5" w:rsidRPr="004050B7" w:rsidRDefault="008A34C3" w:rsidP="004050B7">
      <w:pPr>
        <w:spacing w:line="360" w:lineRule="auto"/>
        <w:rPr>
          <w:b/>
          <w:bCs/>
          <w:color w:val="993300"/>
          <w:sz w:val="28"/>
          <w:szCs w:val="28"/>
        </w:rPr>
      </w:pPr>
      <w:r>
        <w:rPr>
          <w:rFonts w:hint="cs"/>
          <w:b/>
          <w:bCs/>
          <w:color w:val="993300"/>
          <w:sz w:val="28"/>
          <w:szCs w:val="28"/>
          <w:rtl/>
        </w:rPr>
        <w:t>تطبيقات نظرية الإشراط الإجرائي :</w:t>
      </w:r>
      <w:r w:rsidR="004050B7">
        <w:rPr>
          <w:rFonts w:hint="cs"/>
          <w:b/>
          <w:bCs/>
          <w:color w:val="993300"/>
          <w:sz w:val="28"/>
          <w:szCs w:val="28"/>
          <w:rtl/>
        </w:rPr>
        <w:t xml:space="preserve"> التعزيز </w:t>
      </w:r>
      <w:r w:rsidR="004050B7">
        <w:rPr>
          <w:b/>
          <w:bCs/>
          <w:color w:val="993300"/>
          <w:sz w:val="28"/>
          <w:szCs w:val="28"/>
          <w:rtl/>
        </w:rPr>
        <w:t>–</w:t>
      </w:r>
      <w:r w:rsidR="004050B7">
        <w:rPr>
          <w:rFonts w:hint="cs"/>
          <w:b/>
          <w:bCs/>
          <w:color w:val="993300"/>
          <w:sz w:val="28"/>
          <w:szCs w:val="28"/>
          <w:rtl/>
        </w:rPr>
        <w:t xml:space="preserve"> التشكيل </w:t>
      </w:r>
      <w:r w:rsidR="004050B7">
        <w:rPr>
          <w:b/>
          <w:bCs/>
          <w:color w:val="993300"/>
          <w:sz w:val="28"/>
          <w:szCs w:val="28"/>
          <w:rtl/>
        </w:rPr>
        <w:t>–</w:t>
      </w:r>
      <w:r w:rsidR="004050B7">
        <w:rPr>
          <w:rFonts w:hint="cs"/>
          <w:b/>
          <w:bCs/>
          <w:color w:val="993300"/>
          <w:sz w:val="28"/>
          <w:szCs w:val="28"/>
          <w:rtl/>
        </w:rPr>
        <w:t xml:space="preserve"> التسلسل </w:t>
      </w:r>
      <w:bookmarkStart w:id="0" w:name="_GoBack"/>
      <w:bookmarkEnd w:id="0"/>
      <w:r w:rsidR="004050B7">
        <w:rPr>
          <w:rFonts w:hint="cs"/>
          <w:b/>
          <w:bCs/>
          <w:color w:val="993300"/>
          <w:sz w:val="28"/>
          <w:szCs w:val="28"/>
          <w:rtl/>
        </w:rPr>
        <w:t>.</w:t>
      </w:r>
    </w:p>
    <w:sectPr w:rsidR="00423EE5" w:rsidRPr="00405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3ECE"/>
    <w:multiLevelType w:val="hybridMultilevel"/>
    <w:tmpl w:val="DBF8775A"/>
    <w:lvl w:ilvl="0" w:tplc="BB4CE0A6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8F3CF9"/>
    <w:multiLevelType w:val="hybridMultilevel"/>
    <w:tmpl w:val="569E65AE"/>
    <w:lvl w:ilvl="0" w:tplc="C64E58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1E10DD"/>
    <w:multiLevelType w:val="hybridMultilevel"/>
    <w:tmpl w:val="1E4EF2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BB7497"/>
    <w:multiLevelType w:val="hybridMultilevel"/>
    <w:tmpl w:val="92E854C4"/>
    <w:lvl w:ilvl="0" w:tplc="AC3A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94"/>
    <w:rsid w:val="004050B7"/>
    <w:rsid w:val="00423EE5"/>
    <w:rsid w:val="005702FC"/>
    <w:rsid w:val="007E7794"/>
    <w:rsid w:val="008A34C3"/>
    <w:rsid w:val="00D17637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34C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34C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Sumyah</dc:creator>
  <cp:keywords/>
  <dc:description/>
  <cp:lastModifiedBy>Sumyah</cp:lastModifiedBy>
  <cp:revision>5</cp:revision>
  <dcterms:created xsi:type="dcterms:W3CDTF">2014-04-02T07:57:00Z</dcterms:created>
  <dcterms:modified xsi:type="dcterms:W3CDTF">2014-04-03T15:43:00Z</dcterms:modified>
</cp:coreProperties>
</file>