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C4D" w:rsidRDefault="00003C4D" w:rsidP="000F2F82">
      <w:pPr>
        <w:jc w:val="both"/>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نثر أبي إسحاق الصابي</w:t>
      </w:r>
    </w:p>
    <w:p w:rsidR="00003C4D" w:rsidRDefault="00003C4D" w:rsidP="000F2F82">
      <w:pPr>
        <w:jc w:val="both"/>
        <w:rPr>
          <w:rFonts w:asciiTheme="minorBidi" w:eastAsia="Times New Roman" w:hAnsiTheme="minorBidi"/>
          <w:b/>
          <w:bCs/>
          <w:color w:val="000000"/>
          <w:sz w:val="28"/>
          <w:szCs w:val="28"/>
          <w:rtl/>
        </w:rPr>
      </w:pPr>
    </w:p>
    <w:p w:rsidR="000E0D4E" w:rsidRDefault="000E0D4E" w:rsidP="000F2F82">
      <w:pPr>
        <w:jc w:val="both"/>
        <w:rPr>
          <w:rFonts w:asciiTheme="minorBidi" w:eastAsia="Times New Roman" w:hAnsiTheme="minorBidi"/>
          <w:b/>
          <w:bCs/>
          <w:color w:val="000000"/>
          <w:sz w:val="28"/>
          <w:szCs w:val="28"/>
          <w:rtl/>
          <w:lang w:val="en-GB"/>
        </w:rPr>
      </w:pPr>
      <w:r>
        <w:rPr>
          <w:rFonts w:asciiTheme="minorBidi" w:eastAsia="Times New Roman" w:hAnsiTheme="minorBidi" w:hint="cs"/>
          <w:b/>
          <w:bCs/>
          <w:color w:val="000000"/>
          <w:sz w:val="28"/>
          <w:szCs w:val="28"/>
          <w:rtl/>
        </w:rPr>
        <w:t xml:space="preserve">نص للصابي </w:t>
      </w:r>
      <w:r>
        <w:rPr>
          <w:rFonts w:asciiTheme="minorBidi" w:eastAsia="Times New Roman" w:hAnsiTheme="minorBidi" w:cs="Arial" w:hint="cs"/>
          <w:b/>
          <w:bCs/>
          <w:color w:val="000000"/>
          <w:sz w:val="28"/>
          <w:szCs w:val="28"/>
          <w:rtl/>
        </w:rPr>
        <w:t>م</w:t>
      </w:r>
      <w:r w:rsidRPr="000E0D4E">
        <w:rPr>
          <w:rFonts w:asciiTheme="minorBidi" w:eastAsia="Times New Roman" w:hAnsiTheme="minorBidi" w:cs="Arial"/>
          <w:b/>
          <w:bCs/>
          <w:color w:val="000000"/>
          <w:sz w:val="28"/>
          <w:szCs w:val="28"/>
          <w:rtl/>
        </w:rPr>
        <w:t>ن رسالة كتبها عن معز الدولة بعد ظفره ببعض أعدائه</w:t>
      </w:r>
      <w:r>
        <w:rPr>
          <w:rFonts w:asciiTheme="minorBidi" w:eastAsia="Times New Roman" w:hAnsiTheme="minorBidi" w:hint="cs"/>
          <w:b/>
          <w:bCs/>
          <w:color w:val="000000"/>
          <w:sz w:val="28"/>
          <w:szCs w:val="28"/>
          <w:rtl/>
          <w:lang w:val="en-GB"/>
        </w:rPr>
        <w:t>:</w:t>
      </w:r>
    </w:p>
    <w:p w:rsidR="000E0D4E" w:rsidRPr="000E0D4E" w:rsidRDefault="000E0D4E" w:rsidP="000F2F82">
      <w:pPr>
        <w:jc w:val="both"/>
        <w:rPr>
          <w:rFonts w:asciiTheme="minorBidi" w:eastAsia="Times New Roman" w:hAnsiTheme="minorBidi" w:hint="cs"/>
          <w:b/>
          <w:bCs/>
          <w:color w:val="000000"/>
          <w:sz w:val="28"/>
          <w:szCs w:val="28"/>
          <w:rtl/>
          <w:lang w:val="en-GB"/>
        </w:rPr>
      </w:pPr>
    </w:p>
    <w:p w:rsidR="000F2F82" w:rsidRPr="000F2F82" w:rsidRDefault="000E0D4E" w:rsidP="000F2F82">
      <w:pPr>
        <w:jc w:val="both"/>
        <w:rPr>
          <w:rFonts w:asciiTheme="minorBidi" w:eastAsia="Times New Roman" w:hAnsiTheme="minorBidi"/>
          <w:b/>
          <w:bCs/>
          <w:sz w:val="28"/>
          <w:szCs w:val="28"/>
          <w:rtl/>
        </w:rPr>
      </w:pPr>
      <w:r>
        <w:rPr>
          <w:rFonts w:asciiTheme="minorBidi" w:eastAsia="Times New Roman" w:hAnsiTheme="minorBidi" w:hint="cs"/>
          <w:b/>
          <w:bCs/>
          <w:color w:val="000000"/>
          <w:sz w:val="28"/>
          <w:szCs w:val="28"/>
          <w:rtl/>
        </w:rPr>
        <w:t>"</w:t>
      </w:r>
      <w:r w:rsidR="000F2F82" w:rsidRPr="000F2F82">
        <w:rPr>
          <w:rFonts w:asciiTheme="minorBidi" w:eastAsia="Times New Roman" w:hAnsiTheme="minorBidi"/>
          <w:b/>
          <w:bCs/>
          <w:color w:val="000000"/>
          <w:sz w:val="28"/>
          <w:szCs w:val="28"/>
          <w:rtl/>
        </w:rPr>
        <w:t xml:space="preserve">وكان </w:t>
      </w:r>
      <w:proofErr w:type="spellStart"/>
      <w:r w:rsidR="000F2F82" w:rsidRPr="000F2F82">
        <w:rPr>
          <w:rFonts w:asciiTheme="minorBidi" w:eastAsia="Times New Roman" w:hAnsiTheme="minorBidi"/>
          <w:b/>
          <w:bCs/>
          <w:color w:val="000000"/>
          <w:sz w:val="28"/>
          <w:szCs w:val="28"/>
          <w:rtl/>
        </w:rPr>
        <w:t>الغامط</w:t>
      </w:r>
      <w:proofErr w:type="spellEnd"/>
      <w:r w:rsidR="000F2F82" w:rsidRPr="000F2F82">
        <w:rPr>
          <w:rFonts w:asciiTheme="minorBidi" w:eastAsia="Times New Roman" w:hAnsiTheme="minorBidi"/>
          <w:b/>
          <w:bCs/>
          <w:color w:val="000000"/>
          <w:sz w:val="28"/>
          <w:szCs w:val="28"/>
          <w:rtl/>
        </w:rPr>
        <w:t xml:space="preserve"> لإنعامنا، الجاحد لإحساننا، المتردي من ذروة طاعتنا، الهاوي في هوة معصيتنا، الخالع ربقة ذمتنا، النازع جنة3 مشايعتنا ... ونحن نحمل أمره على ظاهره، ونظن غائبه مثل حاضره، وباطنه مثل عالنه، حتى جذبنا بضبعه من المسقط المنحط، إلى المرفع </w:t>
      </w:r>
      <w:proofErr w:type="spellStart"/>
      <w:r w:rsidR="000F2F82" w:rsidRPr="000F2F82">
        <w:rPr>
          <w:rFonts w:asciiTheme="minorBidi" w:eastAsia="Times New Roman" w:hAnsiTheme="minorBidi"/>
          <w:b/>
          <w:bCs/>
          <w:color w:val="000000"/>
          <w:sz w:val="28"/>
          <w:szCs w:val="28"/>
          <w:rtl/>
        </w:rPr>
        <w:t>المشتط</w:t>
      </w:r>
      <w:proofErr w:type="spellEnd"/>
      <w:r w:rsidR="000F2F82" w:rsidRPr="000F2F82">
        <w:rPr>
          <w:rFonts w:asciiTheme="minorBidi" w:eastAsia="Times New Roman" w:hAnsiTheme="minorBidi"/>
          <w:b/>
          <w:bCs/>
          <w:color w:val="000000"/>
          <w:sz w:val="28"/>
          <w:szCs w:val="28"/>
          <w:rtl/>
        </w:rPr>
        <w:t xml:space="preserve">، وانتهينا في </w:t>
      </w:r>
      <w:proofErr w:type="spellStart"/>
      <w:r w:rsidR="000F2F82" w:rsidRPr="000F2F82">
        <w:rPr>
          <w:rFonts w:asciiTheme="minorBidi" w:eastAsia="Times New Roman" w:hAnsiTheme="minorBidi"/>
          <w:b/>
          <w:bCs/>
          <w:color w:val="000000"/>
          <w:sz w:val="28"/>
          <w:szCs w:val="28"/>
          <w:rtl/>
        </w:rPr>
        <w:t>الإناقة</w:t>
      </w:r>
      <w:proofErr w:type="spellEnd"/>
      <w:r w:rsidR="000F2F82" w:rsidRPr="000F2F82">
        <w:rPr>
          <w:rFonts w:asciiTheme="minorBidi" w:eastAsia="Times New Roman" w:hAnsiTheme="minorBidi"/>
          <w:b/>
          <w:bCs/>
          <w:color w:val="000000"/>
          <w:sz w:val="28"/>
          <w:szCs w:val="28"/>
          <w:rtl/>
        </w:rPr>
        <w:t xml:space="preserve"> بقدره، والإشارة بذكره، والتفخيم لأمره، والتقديم لقومه، إلى الغاية التي لا تسمح بها نفس باذل، ولا تسمو إليها همة آمل، فلما عز بعد الذلة، وكثر بعد القلة، وبعد صيته بعد الخمول، وطلع سعده بعد الأفول، وجمت</w:t>
      </w:r>
      <w:r w:rsidR="000F2F82" w:rsidRPr="000F2F82">
        <w:rPr>
          <w:rFonts w:asciiTheme="minorBidi" w:eastAsia="Times New Roman" w:hAnsiTheme="minorBidi"/>
          <w:b/>
          <w:bCs/>
          <w:sz w:val="28"/>
          <w:szCs w:val="28"/>
          <w:rtl/>
        </w:rPr>
        <w:t xml:space="preserve"> </w:t>
      </w:r>
      <w:r w:rsidR="000F2F82" w:rsidRPr="000F2F82">
        <w:rPr>
          <w:rFonts w:asciiTheme="minorBidi" w:eastAsia="Times New Roman" w:hAnsiTheme="minorBidi"/>
          <w:b/>
          <w:bCs/>
          <w:sz w:val="28"/>
          <w:szCs w:val="28"/>
          <w:rtl/>
          <w:lang w:val="en-GB"/>
        </w:rPr>
        <w:t>ع</w:t>
      </w:r>
      <w:r w:rsidR="000F2F82" w:rsidRPr="000F2F82">
        <w:rPr>
          <w:rFonts w:asciiTheme="minorBidi" w:eastAsia="Times New Roman" w:hAnsiTheme="minorBidi"/>
          <w:b/>
          <w:bCs/>
          <w:color w:val="000000"/>
          <w:sz w:val="28"/>
          <w:szCs w:val="28"/>
          <w:rtl/>
        </w:rPr>
        <w:t xml:space="preserve">نده </w:t>
      </w:r>
      <w:proofErr w:type="spellStart"/>
      <w:r w:rsidR="000F2F82" w:rsidRPr="000F2F82">
        <w:rPr>
          <w:rFonts w:asciiTheme="minorBidi" w:eastAsia="Times New Roman" w:hAnsiTheme="minorBidi"/>
          <w:b/>
          <w:bCs/>
          <w:color w:val="000000"/>
          <w:sz w:val="28"/>
          <w:szCs w:val="28"/>
          <w:rtl/>
        </w:rPr>
        <w:t>الأمول</w:t>
      </w:r>
      <w:proofErr w:type="spellEnd"/>
      <w:r w:rsidR="000F2F82" w:rsidRPr="000F2F82">
        <w:rPr>
          <w:rFonts w:asciiTheme="minorBidi" w:eastAsia="Times New Roman" w:hAnsiTheme="minorBidi"/>
          <w:b/>
          <w:bCs/>
          <w:color w:val="000000"/>
          <w:sz w:val="28"/>
          <w:szCs w:val="28"/>
          <w:rtl/>
        </w:rPr>
        <w:t>، ووطئت عقبة الرجال، وتضرمت بجسده جو</w:t>
      </w:r>
      <w:bookmarkStart w:id="0" w:name="_GoBack"/>
      <w:bookmarkEnd w:id="0"/>
      <w:r w:rsidR="000F2F82" w:rsidRPr="000F2F82">
        <w:rPr>
          <w:rFonts w:asciiTheme="minorBidi" w:eastAsia="Times New Roman" w:hAnsiTheme="minorBidi"/>
          <w:b/>
          <w:bCs/>
          <w:color w:val="000000"/>
          <w:sz w:val="28"/>
          <w:szCs w:val="28"/>
          <w:rtl/>
        </w:rPr>
        <w:t>انح الأكفاء، وتقطعت بمنافسته أنفاس النظراء، نزت به بطنته، وأدركته شقوته، ونزغ له شيطانه، وامتدت في الغي أشطانه3، فنصب أشراكه وحبائله، وأعمل مكايده، ومخاتله</w:t>
      </w:r>
      <w:r>
        <w:rPr>
          <w:rFonts w:asciiTheme="minorBidi" w:eastAsia="Times New Roman" w:hAnsiTheme="minorBidi" w:hint="cs"/>
          <w:b/>
          <w:bCs/>
          <w:color w:val="000000"/>
          <w:sz w:val="28"/>
          <w:szCs w:val="28"/>
          <w:rtl/>
        </w:rPr>
        <w:t>"</w:t>
      </w:r>
    </w:p>
    <w:p w:rsidR="000F2F82" w:rsidRPr="000F2F82" w:rsidRDefault="000F2F82" w:rsidP="000F2F82">
      <w:pPr>
        <w:jc w:val="both"/>
        <w:rPr>
          <w:rFonts w:asciiTheme="minorBidi" w:eastAsia="Times New Roman" w:hAnsiTheme="minorBidi"/>
          <w:b/>
          <w:bCs/>
          <w:sz w:val="28"/>
          <w:szCs w:val="28"/>
          <w:rtl/>
        </w:rPr>
      </w:pPr>
    </w:p>
    <w:p w:rsidR="000E0D4E" w:rsidRPr="000E0D4E" w:rsidRDefault="006C56A2" w:rsidP="000F2F82">
      <w:pPr>
        <w:jc w:val="both"/>
        <w:rPr>
          <w:rFonts w:asciiTheme="minorBidi" w:eastAsia="Times New Roman" w:hAnsiTheme="minorBidi"/>
          <w:b/>
          <w:bCs/>
          <w:color w:val="C45911" w:themeColor="accent2" w:themeShade="BF"/>
          <w:sz w:val="28"/>
          <w:szCs w:val="28"/>
          <w:rtl/>
        </w:rPr>
      </w:pPr>
      <w:r w:rsidRPr="000E0D4E">
        <w:rPr>
          <w:rFonts w:asciiTheme="minorBidi" w:eastAsia="Times New Roman" w:hAnsiTheme="minorBidi" w:hint="cs"/>
          <w:b/>
          <w:bCs/>
          <w:color w:val="C45911" w:themeColor="accent2" w:themeShade="BF"/>
          <w:sz w:val="28"/>
          <w:szCs w:val="28"/>
          <w:rtl/>
        </w:rPr>
        <w:t xml:space="preserve">تعليق شوقي ضيف: </w:t>
      </w:r>
    </w:p>
    <w:p w:rsidR="000F2F82" w:rsidRPr="000F2F82" w:rsidRDefault="000F2F82" w:rsidP="000F2F82">
      <w:pPr>
        <w:jc w:val="both"/>
        <w:rPr>
          <w:rFonts w:asciiTheme="minorBidi" w:eastAsia="Times New Roman" w:hAnsiTheme="minorBidi"/>
          <w:b/>
          <w:bCs/>
          <w:color w:val="0070C0"/>
          <w:sz w:val="28"/>
          <w:szCs w:val="28"/>
        </w:rPr>
      </w:pPr>
      <w:r w:rsidRPr="000E0D4E">
        <w:rPr>
          <w:rFonts w:asciiTheme="minorBidi" w:eastAsia="Times New Roman" w:hAnsiTheme="minorBidi" w:hint="cs"/>
          <w:b/>
          <w:bCs/>
          <w:color w:val="0070C0"/>
          <w:sz w:val="28"/>
          <w:szCs w:val="28"/>
          <w:rtl/>
        </w:rPr>
        <w:t>وأ</w:t>
      </w:r>
      <w:r w:rsidRPr="000F2F82">
        <w:rPr>
          <w:rFonts w:asciiTheme="minorBidi" w:eastAsia="Times New Roman" w:hAnsiTheme="minorBidi"/>
          <w:b/>
          <w:bCs/>
          <w:color w:val="0070C0"/>
          <w:sz w:val="28"/>
          <w:szCs w:val="28"/>
          <w:rtl/>
        </w:rPr>
        <w:t xml:space="preserve">ول ما نلاحظ على هذه القطعة أن الصابي عني </w:t>
      </w:r>
      <w:r w:rsidRPr="000F2F82">
        <w:rPr>
          <w:rFonts w:asciiTheme="minorBidi" w:eastAsia="Times New Roman" w:hAnsiTheme="minorBidi"/>
          <w:b/>
          <w:bCs/>
          <w:color w:val="FF0000"/>
          <w:sz w:val="28"/>
          <w:szCs w:val="28"/>
          <w:rtl/>
        </w:rPr>
        <w:t>بتقصير سجعه</w:t>
      </w:r>
      <w:r w:rsidRPr="000F2F82">
        <w:rPr>
          <w:rFonts w:asciiTheme="minorBidi" w:eastAsia="Times New Roman" w:hAnsiTheme="minorBidi"/>
          <w:b/>
          <w:bCs/>
          <w:color w:val="0070C0"/>
          <w:sz w:val="28"/>
          <w:szCs w:val="28"/>
          <w:rtl/>
        </w:rPr>
        <w:t xml:space="preserve">، فإن هو أطاله </w:t>
      </w:r>
      <w:r w:rsidRPr="000F2F82">
        <w:rPr>
          <w:rFonts w:asciiTheme="minorBidi" w:eastAsia="Times New Roman" w:hAnsiTheme="minorBidi"/>
          <w:b/>
          <w:bCs/>
          <w:color w:val="FF0000"/>
          <w:sz w:val="28"/>
          <w:szCs w:val="28"/>
          <w:rtl/>
        </w:rPr>
        <w:t xml:space="preserve">نغم العبارتين </w:t>
      </w:r>
      <w:r w:rsidRPr="000F2F82">
        <w:rPr>
          <w:rFonts w:asciiTheme="minorBidi" w:eastAsia="Times New Roman" w:hAnsiTheme="minorBidi"/>
          <w:b/>
          <w:bCs/>
          <w:color w:val="0070C0"/>
          <w:sz w:val="28"/>
          <w:szCs w:val="28"/>
          <w:rtl/>
        </w:rPr>
        <w:t xml:space="preserve">تنعيما يجعلك تظن أنهما قصيرتان، </w:t>
      </w:r>
      <w:r w:rsidRPr="000F2F82">
        <w:rPr>
          <w:rFonts w:asciiTheme="minorBidi" w:eastAsia="Times New Roman" w:hAnsiTheme="minorBidi"/>
          <w:b/>
          <w:bCs/>
          <w:color w:val="FF0000"/>
          <w:sz w:val="28"/>
          <w:szCs w:val="28"/>
          <w:rtl/>
        </w:rPr>
        <w:t xml:space="preserve">فالألفاظ تتعادل وتتوازن </w:t>
      </w:r>
      <w:r w:rsidRPr="000F2F82">
        <w:rPr>
          <w:rFonts w:asciiTheme="minorBidi" w:eastAsia="Times New Roman" w:hAnsiTheme="minorBidi"/>
          <w:b/>
          <w:bCs/>
          <w:color w:val="0070C0"/>
          <w:sz w:val="28"/>
          <w:szCs w:val="28"/>
          <w:rtl/>
        </w:rPr>
        <w:t xml:space="preserve">على نحو ما مر بنا عند </w:t>
      </w:r>
      <w:r w:rsidRPr="000F2F82">
        <w:rPr>
          <w:rFonts w:asciiTheme="minorBidi" w:eastAsia="Times New Roman" w:hAnsiTheme="minorBidi"/>
          <w:b/>
          <w:bCs/>
          <w:color w:val="0070C0"/>
          <w:sz w:val="28"/>
          <w:szCs w:val="28"/>
          <w:u w:val="single"/>
          <w:rtl/>
        </w:rPr>
        <w:t>أستاذ المذهب ابن العميد</w:t>
      </w:r>
      <w:r w:rsidRPr="000F2F82">
        <w:rPr>
          <w:rFonts w:asciiTheme="minorBidi" w:eastAsia="Times New Roman" w:hAnsiTheme="minorBidi"/>
          <w:b/>
          <w:bCs/>
          <w:color w:val="0070C0"/>
          <w:sz w:val="28"/>
          <w:szCs w:val="28"/>
          <w:rtl/>
        </w:rPr>
        <w:t xml:space="preserve">، وملاحظة ثانية هي أنه يعنى </w:t>
      </w:r>
      <w:r w:rsidRPr="000F2F82">
        <w:rPr>
          <w:rFonts w:asciiTheme="minorBidi" w:eastAsia="Times New Roman" w:hAnsiTheme="minorBidi"/>
          <w:b/>
          <w:bCs/>
          <w:color w:val="FF0000"/>
          <w:sz w:val="28"/>
          <w:szCs w:val="28"/>
          <w:rtl/>
        </w:rPr>
        <w:t>بالتص</w:t>
      </w:r>
      <w:r w:rsidR="00E312DB" w:rsidRPr="000E0D4E">
        <w:rPr>
          <w:rFonts w:asciiTheme="minorBidi" w:eastAsia="Times New Roman" w:hAnsiTheme="minorBidi" w:hint="cs"/>
          <w:b/>
          <w:bCs/>
          <w:color w:val="FF0000"/>
          <w:sz w:val="28"/>
          <w:szCs w:val="28"/>
          <w:rtl/>
        </w:rPr>
        <w:t>و</w:t>
      </w:r>
      <w:r w:rsidRPr="000F2F82">
        <w:rPr>
          <w:rFonts w:asciiTheme="minorBidi" w:eastAsia="Times New Roman" w:hAnsiTheme="minorBidi"/>
          <w:b/>
          <w:bCs/>
          <w:color w:val="FF0000"/>
          <w:sz w:val="28"/>
          <w:szCs w:val="28"/>
          <w:rtl/>
        </w:rPr>
        <w:t xml:space="preserve">ير </w:t>
      </w:r>
      <w:r w:rsidRPr="000F2F82">
        <w:rPr>
          <w:rFonts w:asciiTheme="minorBidi" w:eastAsia="Times New Roman" w:hAnsiTheme="minorBidi"/>
          <w:b/>
          <w:bCs/>
          <w:color w:val="0070C0"/>
          <w:sz w:val="28"/>
          <w:szCs w:val="28"/>
          <w:rtl/>
        </w:rPr>
        <w:t xml:space="preserve">كما يعنى </w:t>
      </w:r>
      <w:r w:rsidR="00383A15" w:rsidRPr="000E0D4E">
        <w:rPr>
          <w:rFonts w:asciiTheme="minorBidi" w:eastAsia="Times New Roman" w:hAnsiTheme="minorBidi" w:hint="cs"/>
          <w:b/>
          <w:bCs/>
          <w:color w:val="0070C0"/>
          <w:sz w:val="28"/>
          <w:szCs w:val="28"/>
          <w:rtl/>
        </w:rPr>
        <w:t>ج</w:t>
      </w:r>
      <w:r w:rsidRPr="000F2F82">
        <w:rPr>
          <w:rFonts w:asciiTheme="minorBidi" w:eastAsia="Times New Roman" w:hAnsiTheme="minorBidi"/>
          <w:b/>
          <w:bCs/>
          <w:color w:val="0070C0"/>
          <w:sz w:val="28"/>
          <w:szCs w:val="28"/>
          <w:rtl/>
        </w:rPr>
        <w:t xml:space="preserve">ليا </w:t>
      </w:r>
      <w:r w:rsidRPr="000F2F82">
        <w:rPr>
          <w:rFonts w:asciiTheme="minorBidi" w:eastAsia="Times New Roman" w:hAnsiTheme="minorBidi"/>
          <w:b/>
          <w:bCs/>
          <w:color w:val="FF0000"/>
          <w:sz w:val="28"/>
          <w:szCs w:val="28"/>
          <w:rtl/>
        </w:rPr>
        <w:t>بالجناس</w:t>
      </w:r>
      <w:r w:rsidRPr="000F2F82">
        <w:rPr>
          <w:rFonts w:asciiTheme="minorBidi" w:eastAsia="Times New Roman" w:hAnsiTheme="minorBidi"/>
          <w:b/>
          <w:bCs/>
          <w:color w:val="0070C0"/>
          <w:sz w:val="28"/>
          <w:szCs w:val="28"/>
          <w:rtl/>
        </w:rPr>
        <w:t xml:space="preserve">، وهذه هي صورة كتابة الصابي، فهو يشغف بحلية </w:t>
      </w:r>
      <w:r w:rsidRPr="000F2F82">
        <w:rPr>
          <w:rFonts w:asciiTheme="minorBidi" w:eastAsia="Times New Roman" w:hAnsiTheme="minorBidi"/>
          <w:b/>
          <w:bCs/>
          <w:color w:val="FF0000"/>
          <w:sz w:val="28"/>
          <w:szCs w:val="28"/>
          <w:rtl/>
        </w:rPr>
        <w:t>السجع</w:t>
      </w:r>
      <w:r w:rsidRPr="000F2F82">
        <w:rPr>
          <w:rFonts w:asciiTheme="minorBidi" w:eastAsia="Times New Roman" w:hAnsiTheme="minorBidi"/>
          <w:b/>
          <w:bCs/>
          <w:color w:val="0070C0"/>
          <w:sz w:val="28"/>
          <w:szCs w:val="28"/>
          <w:rtl/>
        </w:rPr>
        <w:t xml:space="preserve">؛ وهو يوفر لها ضروبًا مختلفة من </w:t>
      </w:r>
      <w:r w:rsidRPr="000F2F82">
        <w:rPr>
          <w:rFonts w:asciiTheme="minorBidi" w:eastAsia="Times New Roman" w:hAnsiTheme="minorBidi"/>
          <w:b/>
          <w:bCs/>
          <w:color w:val="FF0000"/>
          <w:sz w:val="28"/>
          <w:szCs w:val="28"/>
          <w:rtl/>
        </w:rPr>
        <w:t>النغم</w:t>
      </w:r>
      <w:r w:rsidRPr="000F2F82">
        <w:rPr>
          <w:rFonts w:asciiTheme="minorBidi" w:eastAsia="Times New Roman" w:hAnsiTheme="minorBidi"/>
          <w:b/>
          <w:bCs/>
          <w:color w:val="0070C0"/>
          <w:sz w:val="28"/>
          <w:szCs w:val="28"/>
          <w:rtl/>
        </w:rPr>
        <w:t xml:space="preserve">، وإن هذا التوفير ليتمادى به، فإذا هو يعني </w:t>
      </w:r>
      <w:r w:rsidRPr="000F2F82">
        <w:rPr>
          <w:rFonts w:asciiTheme="minorBidi" w:eastAsia="Times New Roman" w:hAnsiTheme="minorBidi"/>
          <w:b/>
          <w:bCs/>
          <w:color w:val="FF0000"/>
          <w:sz w:val="28"/>
          <w:szCs w:val="28"/>
          <w:rtl/>
        </w:rPr>
        <w:t xml:space="preserve">بالمقابلة الدقيقة </w:t>
      </w:r>
      <w:r w:rsidRPr="000F2F82">
        <w:rPr>
          <w:rFonts w:asciiTheme="minorBidi" w:eastAsia="Times New Roman" w:hAnsiTheme="minorBidi"/>
          <w:b/>
          <w:bCs/>
          <w:color w:val="0070C0"/>
          <w:sz w:val="28"/>
          <w:szCs w:val="28"/>
          <w:rtl/>
        </w:rPr>
        <w:t>بين أول العبارتين حتى تتشابه السجعتان في أطرافهما</w:t>
      </w:r>
      <w:r w:rsidRPr="000F2F82">
        <w:rPr>
          <w:rFonts w:asciiTheme="minorBidi" w:eastAsia="Times New Roman" w:hAnsiTheme="minorBidi"/>
          <w:b/>
          <w:bCs/>
          <w:color w:val="0070C0"/>
          <w:sz w:val="28"/>
          <w:szCs w:val="28"/>
        </w:rPr>
        <w:t>: </w:t>
      </w:r>
      <w:r w:rsidRPr="000F2F82">
        <w:rPr>
          <w:rFonts w:asciiTheme="minorBidi" w:eastAsia="Times New Roman" w:hAnsiTheme="minorBidi"/>
          <w:b/>
          <w:bCs/>
          <w:color w:val="0070C0"/>
          <w:sz w:val="28"/>
          <w:szCs w:val="28"/>
          <w:rtl/>
        </w:rPr>
        <w:t xml:space="preserve">في أولهما وآخرهما، </w:t>
      </w:r>
      <w:r w:rsidRPr="000F2F82">
        <w:rPr>
          <w:rFonts w:asciiTheme="minorBidi" w:eastAsia="Times New Roman" w:hAnsiTheme="minorBidi"/>
          <w:b/>
          <w:bCs/>
          <w:color w:val="FF0000"/>
          <w:sz w:val="28"/>
          <w:szCs w:val="28"/>
          <w:rtl/>
        </w:rPr>
        <w:t xml:space="preserve">وهو لا يعمم ذلك </w:t>
      </w:r>
      <w:r w:rsidRPr="000F2F82">
        <w:rPr>
          <w:rFonts w:asciiTheme="minorBidi" w:eastAsia="Times New Roman" w:hAnsiTheme="minorBidi"/>
          <w:b/>
          <w:bCs/>
          <w:color w:val="0070C0"/>
          <w:sz w:val="28"/>
          <w:szCs w:val="28"/>
          <w:rtl/>
        </w:rPr>
        <w:t xml:space="preserve">في رسائله، ولكنه يجنح إليه كثيرًا على نحو ما نرى في نفس هذه القطعة، وكل ذلك ليستتم ما يريد من صوت </w:t>
      </w:r>
      <w:r w:rsidRPr="000F2F82">
        <w:rPr>
          <w:rFonts w:asciiTheme="minorBidi" w:eastAsia="Times New Roman" w:hAnsiTheme="minorBidi"/>
          <w:b/>
          <w:bCs/>
          <w:color w:val="FF0000"/>
          <w:sz w:val="28"/>
          <w:szCs w:val="28"/>
          <w:rtl/>
        </w:rPr>
        <w:t>وموسيقي</w:t>
      </w:r>
      <w:r w:rsidR="000E0D4E">
        <w:rPr>
          <w:rFonts w:asciiTheme="minorBidi" w:eastAsia="Times New Roman" w:hAnsiTheme="minorBidi" w:hint="cs"/>
          <w:b/>
          <w:bCs/>
          <w:color w:val="0070C0"/>
          <w:sz w:val="28"/>
          <w:szCs w:val="28"/>
          <w:rtl/>
        </w:rPr>
        <w:t>...</w:t>
      </w:r>
    </w:p>
    <w:p w:rsidR="00383A15" w:rsidRDefault="00383A15" w:rsidP="000F2F82">
      <w:pPr>
        <w:jc w:val="both"/>
        <w:rPr>
          <w:rFonts w:asciiTheme="minorBidi" w:eastAsia="Times New Roman" w:hAnsiTheme="minorBidi"/>
          <w:sz w:val="28"/>
          <w:szCs w:val="28"/>
          <w:rtl/>
        </w:rPr>
      </w:pPr>
    </w:p>
    <w:p w:rsidR="000F2F82" w:rsidRDefault="006C56A2" w:rsidP="000F2F82">
      <w:pPr>
        <w:jc w:val="both"/>
        <w:rPr>
          <w:rFonts w:asciiTheme="minorBidi" w:eastAsia="Times New Roman" w:hAnsiTheme="minorBidi"/>
          <w:b/>
          <w:bCs/>
          <w:sz w:val="28"/>
          <w:szCs w:val="28"/>
          <w:rtl/>
        </w:rPr>
      </w:pPr>
      <w:r>
        <w:rPr>
          <w:rFonts w:asciiTheme="minorBidi" w:eastAsia="Times New Roman" w:hAnsiTheme="minorBidi" w:hint="cs"/>
          <w:b/>
          <w:bCs/>
          <w:sz w:val="28"/>
          <w:szCs w:val="28"/>
          <w:rtl/>
        </w:rPr>
        <w:t>نص آخر للصابي:</w:t>
      </w:r>
    </w:p>
    <w:p w:rsidR="006C56A2" w:rsidRPr="000F2F82" w:rsidRDefault="000E0D4E" w:rsidP="000F2F82">
      <w:pPr>
        <w:jc w:val="both"/>
        <w:rPr>
          <w:rFonts w:asciiTheme="minorBidi" w:eastAsia="Times New Roman" w:hAnsiTheme="minorBidi"/>
          <w:b/>
          <w:bCs/>
          <w:sz w:val="28"/>
          <w:szCs w:val="28"/>
        </w:rPr>
      </w:pPr>
      <w:r w:rsidRPr="000F2F82">
        <w:rPr>
          <w:rFonts w:asciiTheme="minorBidi" w:eastAsia="Times New Roman" w:hAnsiTheme="minorBidi"/>
          <w:b/>
          <w:bCs/>
          <w:color w:val="0070C0"/>
          <w:sz w:val="28"/>
          <w:szCs w:val="28"/>
          <w:rtl/>
        </w:rPr>
        <w:t xml:space="preserve">واستمع إليه </w:t>
      </w:r>
      <w:r w:rsidRPr="000E0D4E">
        <w:rPr>
          <w:rFonts w:asciiTheme="minorBidi" w:eastAsia="Times New Roman" w:hAnsiTheme="minorBidi" w:hint="cs"/>
          <w:b/>
          <w:bCs/>
          <w:color w:val="0070C0"/>
          <w:sz w:val="28"/>
          <w:szCs w:val="28"/>
          <w:rtl/>
        </w:rPr>
        <w:t>ي</w:t>
      </w:r>
      <w:r w:rsidRPr="000F2F82">
        <w:rPr>
          <w:rFonts w:asciiTheme="minorBidi" w:eastAsia="Times New Roman" w:hAnsiTheme="minorBidi"/>
          <w:b/>
          <w:bCs/>
          <w:color w:val="0070C0"/>
          <w:sz w:val="28"/>
          <w:szCs w:val="28"/>
          <w:rtl/>
        </w:rPr>
        <w:t>كتب إلى عضد الدولة يهنئه بسنة جديدة</w:t>
      </w:r>
      <w:r>
        <w:rPr>
          <w:rFonts w:asciiTheme="minorBidi" w:eastAsia="Times New Roman" w:hAnsiTheme="minorBidi" w:hint="cs"/>
          <w:b/>
          <w:bCs/>
          <w:color w:val="0070C0"/>
          <w:sz w:val="28"/>
          <w:szCs w:val="28"/>
          <w:rtl/>
        </w:rPr>
        <w:t>...</w:t>
      </w:r>
    </w:p>
    <w:p w:rsidR="00383A15" w:rsidRPr="00383A15" w:rsidRDefault="00383A15" w:rsidP="00003C4D">
      <w:pPr>
        <w:jc w:val="both"/>
        <w:rPr>
          <w:rFonts w:ascii="Times New Roman" w:eastAsia="Times New Roman" w:hAnsi="Times New Roman" w:cs="Times New Roman"/>
          <w:sz w:val="28"/>
          <w:szCs w:val="28"/>
        </w:rPr>
      </w:pPr>
      <w:r>
        <w:rPr>
          <w:rFonts w:ascii="Naskh" w:eastAsia="Times New Roman" w:hAnsi="Naskh" w:cs="Times New Roman" w:hint="cs"/>
          <w:b/>
          <w:bCs/>
          <w:color w:val="000000"/>
          <w:sz w:val="28"/>
          <w:szCs w:val="28"/>
          <w:rtl/>
        </w:rPr>
        <w:t>"</w:t>
      </w:r>
      <w:r w:rsidRPr="00383A15">
        <w:rPr>
          <w:rFonts w:ascii="Naskh" w:eastAsia="Times New Roman" w:hAnsi="Naskh" w:cs="Times New Roman"/>
          <w:b/>
          <w:bCs/>
          <w:color w:val="000000"/>
          <w:sz w:val="28"/>
          <w:szCs w:val="28"/>
          <w:rtl/>
        </w:rPr>
        <w:t>أسأل الله تعالى مبتهلًا لديه، مادًا يدي إليه، أن يحيل على مولانا هذه السنة وما يتلوها من أخواتها بالصالحات الباقيات، وبالزائدات الغامرات، ليكون كل دهر يستقبله، وأمد يستأنفه، موفيًا على المتقدم له، قاصرًا عن المتأخر عنه، ويوفيه من العمر أطوله وأبعده؛ ومن العيش أعذبه وأرغده، عزيزًا منصورًا، محميًا موفورًا، باسطًا يده فلا يقبضها إلا على نواصي أعداء وحساد، ساميًا طرفه فلا يغضه إل</w:t>
      </w:r>
      <w:r w:rsidR="0089115A">
        <w:rPr>
          <w:rFonts w:ascii="Naskh" w:eastAsia="Times New Roman" w:hAnsi="Naskh" w:cs="Times New Roman" w:hint="cs"/>
          <w:b/>
          <w:bCs/>
          <w:color w:val="000000"/>
          <w:sz w:val="28"/>
          <w:szCs w:val="28"/>
          <w:rtl/>
        </w:rPr>
        <w:t>ا</w:t>
      </w:r>
      <w:r w:rsidRPr="00383A15">
        <w:rPr>
          <w:rFonts w:ascii="Naskh" w:eastAsia="Times New Roman" w:hAnsi="Naskh" w:cs="Times New Roman"/>
          <w:b/>
          <w:bCs/>
          <w:color w:val="000000"/>
          <w:sz w:val="28"/>
          <w:szCs w:val="28"/>
          <w:rtl/>
        </w:rPr>
        <w:t xml:space="preserve"> على لذة غمض ورقاد، مستريحة ركابه فلا يعملها إلا لاستضافة عز وملك</w:t>
      </w:r>
      <w:r w:rsidR="0089115A">
        <w:rPr>
          <w:rFonts w:ascii="Naskh" w:eastAsia="Times New Roman" w:hAnsi="Naskh" w:cs="Times New Roman" w:hint="cs"/>
          <w:b/>
          <w:bCs/>
          <w:color w:val="000000"/>
          <w:sz w:val="28"/>
          <w:szCs w:val="28"/>
          <w:rtl/>
        </w:rPr>
        <w:t>،</w:t>
      </w:r>
      <w:r w:rsidRPr="00383A15">
        <w:rPr>
          <w:rFonts w:ascii="Naskh" w:eastAsia="Times New Roman" w:hAnsi="Naskh" w:cs="Times New Roman"/>
          <w:b/>
          <w:bCs/>
          <w:color w:val="000000"/>
          <w:sz w:val="28"/>
          <w:szCs w:val="28"/>
          <w:rtl/>
        </w:rPr>
        <w:t xml:space="preserve"> فائزة قداح</w:t>
      </w:r>
      <w:r w:rsidR="0089115A">
        <w:rPr>
          <w:rFonts w:ascii="Naskh" w:eastAsia="Times New Roman" w:hAnsi="Naskh" w:cs="Times New Roman" w:hint="cs"/>
          <w:b/>
          <w:bCs/>
          <w:color w:val="000000"/>
          <w:sz w:val="28"/>
          <w:szCs w:val="28"/>
          <w:rtl/>
        </w:rPr>
        <w:t>ُه</w:t>
      </w:r>
      <w:r w:rsidRPr="00383A15">
        <w:rPr>
          <w:rFonts w:ascii="Naskh" w:eastAsia="Times New Roman" w:hAnsi="Naskh" w:cs="Times New Roman"/>
          <w:b/>
          <w:bCs/>
          <w:color w:val="000000"/>
          <w:sz w:val="28"/>
          <w:szCs w:val="28"/>
          <w:rtl/>
        </w:rPr>
        <w:t xml:space="preserve"> فلا يجيلها إلا لحيازة مال وملك، حتى ينال أقصى ما تتوجه إليه أمنيته جامحًا، وتسمو إليه همته طامحًا</w:t>
      </w:r>
      <w:r>
        <w:rPr>
          <w:rFonts w:ascii="Times New Roman" w:eastAsia="Times New Roman" w:hAnsi="Times New Roman" w:cs="Times New Roman" w:hint="cs"/>
          <w:sz w:val="28"/>
          <w:szCs w:val="28"/>
          <w:rtl/>
        </w:rPr>
        <w:t>"</w:t>
      </w:r>
    </w:p>
    <w:p w:rsidR="000F2F82" w:rsidRDefault="000F2F82" w:rsidP="000F2F82">
      <w:pPr>
        <w:jc w:val="both"/>
        <w:rPr>
          <w:rFonts w:asciiTheme="minorBidi" w:hAnsiTheme="minorBidi"/>
          <w:sz w:val="28"/>
          <w:szCs w:val="28"/>
          <w:rtl/>
        </w:rPr>
      </w:pPr>
    </w:p>
    <w:p w:rsidR="000E0D4E" w:rsidRPr="000E0D4E" w:rsidRDefault="000E0D4E" w:rsidP="00FD5D02">
      <w:pPr>
        <w:pStyle w:val="a3"/>
        <w:bidi/>
        <w:spacing w:before="0" w:beforeAutospacing="0" w:after="0" w:afterAutospacing="0"/>
        <w:jc w:val="both"/>
        <w:rPr>
          <w:rFonts w:ascii="Naskh" w:hAnsi="Naskh"/>
          <w:b/>
          <w:bCs/>
          <w:color w:val="C45911" w:themeColor="accent2" w:themeShade="BF"/>
          <w:sz w:val="28"/>
          <w:szCs w:val="28"/>
          <w:rtl/>
        </w:rPr>
      </w:pPr>
      <w:r w:rsidRPr="000E0D4E">
        <w:rPr>
          <w:rFonts w:asciiTheme="minorBidi" w:hAnsiTheme="minorBidi" w:hint="cs"/>
          <w:b/>
          <w:bCs/>
          <w:color w:val="C45911" w:themeColor="accent2" w:themeShade="BF"/>
          <w:sz w:val="28"/>
          <w:szCs w:val="28"/>
          <w:rtl/>
        </w:rPr>
        <w:t xml:space="preserve">تعليق شوقي ضيف: </w:t>
      </w:r>
    </w:p>
    <w:p w:rsidR="0089115A" w:rsidRPr="0089115A" w:rsidRDefault="0089115A" w:rsidP="00003C4D">
      <w:pPr>
        <w:pStyle w:val="a3"/>
        <w:bidi/>
        <w:spacing w:before="0" w:beforeAutospacing="0" w:after="0" w:afterAutospacing="0"/>
        <w:jc w:val="both"/>
        <w:rPr>
          <w:rFonts w:ascii="Naskh" w:hAnsi="Naskh"/>
          <w:b/>
          <w:bCs/>
          <w:color w:val="000000"/>
          <w:sz w:val="28"/>
          <w:szCs w:val="28"/>
        </w:rPr>
      </w:pPr>
      <w:r w:rsidRPr="0089115A">
        <w:rPr>
          <w:rFonts w:ascii="Naskh" w:hAnsi="Naskh"/>
          <w:b/>
          <w:bCs/>
          <w:color w:val="000000"/>
          <w:sz w:val="28"/>
          <w:szCs w:val="28"/>
          <w:rtl/>
        </w:rPr>
        <w:t>وأنت تراه يعن</w:t>
      </w:r>
      <w:r>
        <w:rPr>
          <w:rFonts w:ascii="Naskh" w:hAnsi="Naskh" w:hint="cs"/>
          <w:b/>
          <w:bCs/>
          <w:color w:val="000000"/>
          <w:sz w:val="28"/>
          <w:szCs w:val="28"/>
          <w:rtl/>
        </w:rPr>
        <w:t>ى</w:t>
      </w:r>
      <w:r w:rsidRPr="0089115A">
        <w:rPr>
          <w:rFonts w:ascii="Naskh" w:hAnsi="Naskh"/>
          <w:b/>
          <w:bCs/>
          <w:color w:val="000000"/>
          <w:sz w:val="28"/>
          <w:szCs w:val="28"/>
          <w:rtl/>
        </w:rPr>
        <w:t xml:space="preserve"> عناية شدي</w:t>
      </w:r>
      <w:r>
        <w:rPr>
          <w:rFonts w:ascii="Naskh" w:hAnsi="Naskh" w:hint="cs"/>
          <w:b/>
          <w:bCs/>
          <w:color w:val="000000"/>
          <w:sz w:val="28"/>
          <w:szCs w:val="28"/>
          <w:rtl/>
        </w:rPr>
        <w:t>د</w:t>
      </w:r>
      <w:r w:rsidRPr="0089115A">
        <w:rPr>
          <w:rFonts w:ascii="Naskh" w:hAnsi="Naskh"/>
          <w:b/>
          <w:bCs/>
          <w:color w:val="000000"/>
          <w:sz w:val="28"/>
          <w:szCs w:val="28"/>
          <w:rtl/>
        </w:rPr>
        <w:t>ة بهذا الجانب الموسيقي من تصنيعه، فما يزال يقابل ويعادل، ويدقق في مقابلاته ومعادلاته</w:t>
      </w:r>
      <w:r>
        <w:rPr>
          <w:rFonts w:ascii="Naskh" w:hAnsi="Naskh" w:hint="cs"/>
          <w:b/>
          <w:bCs/>
          <w:color w:val="000000"/>
          <w:sz w:val="28"/>
          <w:szCs w:val="28"/>
          <w:rtl/>
        </w:rPr>
        <w:t>،</w:t>
      </w:r>
      <w:r w:rsidRPr="0089115A">
        <w:rPr>
          <w:rFonts w:ascii="Naskh" w:hAnsi="Naskh"/>
          <w:b/>
          <w:bCs/>
          <w:color w:val="000000"/>
          <w:sz w:val="28"/>
          <w:szCs w:val="28"/>
          <w:rtl/>
        </w:rPr>
        <w:t xml:space="preserve"> حتى تخرج عباراته متساوية في أصواتها تمام المساو</w:t>
      </w:r>
      <w:r>
        <w:rPr>
          <w:rFonts w:ascii="Naskh" w:hAnsi="Naskh" w:hint="cs"/>
          <w:b/>
          <w:bCs/>
          <w:color w:val="000000"/>
          <w:sz w:val="28"/>
          <w:szCs w:val="28"/>
          <w:rtl/>
        </w:rPr>
        <w:t>ا</w:t>
      </w:r>
      <w:r w:rsidRPr="0089115A">
        <w:rPr>
          <w:rFonts w:ascii="Naskh" w:hAnsi="Naskh"/>
          <w:b/>
          <w:bCs/>
          <w:color w:val="000000"/>
          <w:sz w:val="28"/>
          <w:szCs w:val="28"/>
          <w:rtl/>
        </w:rPr>
        <w:t>ة، وكأنه لا يؤلف نثرًا، وإنما يؤلف شعرًا، والواقع أن ابن العميد وتلاميذه من أمثال الصابي، وابن عباد رفعوا الحواجز التي كانت تفصل بين أسلوب الشعر، وأسلوب النثر،</w:t>
      </w:r>
      <w:r w:rsidRPr="0089115A">
        <w:rPr>
          <w:rFonts w:ascii="Naskh" w:hAnsi="Naskh"/>
          <w:b/>
          <w:bCs/>
          <w:color w:val="006D98"/>
          <w:sz w:val="28"/>
          <w:szCs w:val="28"/>
          <w:rtl/>
        </w:rPr>
        <w:t> أو قل على الأقل</w:t>
      </w:r>
      <w:r w:rsidRPr="0089115A">
        <w:rPr>
          <w:rFonts w:ascii="Naskh" w:hAnsi="Naskh"/>
          <w:b/>
          <w:bCs/>
          <w:color w:val="006D98"/>
          <w:sz w:val="28"/>
          <w:szCs w:val="28"/>
        </w:rPr>
        <w:t>:</w:t>
      </w:r>
      <w:r w:rsidRPr="0089115A">
        <w:rPr>
          <w:rFonts w:ascii="Naskh" w:hAnsi="Naskh"/>
          <w:b/>
          <w:bCs/>
          <w:color w:val="000000"/>
          <w:sz w:val="28"/>
          <w:szCs w:val="28"/>
        </w:rPr>
        <w:t> </w:t>
      </w:r>
      <w:r w:rsidRPr="0089115A">
        <w:rPr>
          <w:rFonts w:ascii="Naskh" w:hAnsi="Naskh"/>
          <w:b/>
          <w:bCs/>
          <w:color w:val="000000"/>
          <w:sz w:val="28"/>
          <w:szCs w:val="28"/>
          <w:rtl/>
        </w:rPr>
        <w:t xml:space="preserve">إنهم رفعوا كثيرًا من هذه الحواجز، فقد أحالوا نثرهم إلى موسيقى خالصة، فكله ألحان وأنغام، وما الفارق الذي يفرق بين مثل هذا السجع، والشعر؟ إنه يعتمد مثله على الموسيقى فكله حلى وتنميق وتصنيع، وهو من أجل ذلك لا يشبه النثر، الذي كنا نألفه قبل ذلك عند كتاب الدواوين في القرنين الثاني والثالث، وإنه يشبه الشعر، ففيه جميع شياته من موسيقى وبديع، ولكنه مع ذلك نثر؛ لأنه لا يجري في موسيقاه على أوزان الخليل، ومن ثم كنا لا نستطيع أن نسميه شعرًا، ونحن أيضًا لا نستطيع أن نسميه نثرًا خالصًا، وهو في الواقع شيء بين الشعر والنثر، ولذلك كان النقاد يسمونه </w:t>
      </w:r>
      <w:r w:rsidRPr="0089115A">
        <w:rPr>
          <w:rFonts w:ascii="Naskh" w:hAnsi="Naskh"/>
          <w:b/>
          <w:bCs/>
          <w:color w:val="000000"/>
          <w:sz w:val="28"/>
          <w:szCs w:val="28"/>
          <w:rtl/>
        </w:rPr>
        <w:lastRenderedPageBreak/>
        <w:t>شعرًا منثورًا، وتفنن ابن العميد، وتلاميذه بصور مختلفة في إنتاج هذ</w:t>
      </w:r>
      <w:r w:rsidR="00FD5D02">
        <w:rPr>
          <w:rFonts w:ascii="Naskh" w:hAnsi="Naskh" w:hint="cs"/>
          <w:b/>
          <w:bCs/>
          <w:color w:val="000000"/>
          <w:sz w:val="28"/>
          <w:szCs w:val="28"/>
          <w:rtl/>
        </w:rPr>
        <w:t>ا</w:t>
      </w:r>
      <w:r w:rsidRPr="0089115A">
        <w:rPr>
          <w:rFonts w:ascii="Naskh" w:hAnsi="Naskh"/>
          <w:b/>
          <w:bCs/>
          <w:color w:val="000000"/>
          <w:sz w:val="28"/>
          <w:szCs w:val="28"/>
          <w:rtl/>
        </w:rPr>
        <w:t xml:space="preserve"> الضرب من الشعر المنثور، وذهبوا يحققون له كل ما يمكن من زخرف وتصنيع، ومهما يكن فإن الصابي كان علمًا من أعلام البيان في عصره، وقد أقر له معاصروه، ومن جاءوا بعدهم بذلك،</w:t>
      </w:r>
      <w:r w:rsidRPr="0089115A">
        <w:rPr>
          <w:rFonts w:ascii="Naskh" w:hAnsi="Naskh"/>
          <w:b/>
          <w:bCs/>
          <w:color w:val="006D98"/>
          <w:sz w:val="28"/>
          <w:szCs w:val="28"/>
          <w:rtl/>
        </w:rPr>
        <w:t> يقول الثعالبي</w:t>
      </w:r>
      <w:r w:rsidRPr="0089115A">
        <w:rPr>
          <w:rFonts w:ascii="Naskh" w:hAnsi="Naskh"/>
          <w:b/>
          <w:bCs/>
          <w:color w:val="006D98"/>
          <w:sz w:val="28"/>
          <w:szCs w:val="28"/>
        </w:rPr>
        <w:t>:</w:t>
      </w:r>
      <w:r w:rsidRPr="0089115A">
        <w:rPr>
          <w:rFonts w:ascii="Naskh" w:hAnsi="Naskh"/>
          <w:b/>
          <w:bCs/>
          <w:color w:val="000000"/>
          <w:sz w:val="28"/>
          <w:szCs w:val="28"/>
        </w:rPr>
        <w:t> </w:t>
      </w:r>
      <w:r w:rsidRPr="0089115A">
        <w:rPr>
          <w:rFonts w:ascii="Naskh" w:hAnsi="Naskh"/>
          <w:b/>
          <w:bCs/>
          <w:color w:val="950000"/>
          <w:sz w:val="28"/>
          <w:szCs w:val="28"/>
        </w:rPr>
        <w:t>"</w:t>
      </w:r>
      <w:r w:rsidRPr="0089115A">
        <w:rPr>
          <w:rFonts w:ascii="Naskh" w:hAnsi="Naskh"/>
          <w:b/>
          <w:bCs/>
          <w:color w:val="950000"/>
          <w:sz w:val="28"/>
          <w:szCs w:val="28"/>
          <w:rtl/>
        </w:rPr>
        <w:t>إنه أوحد العراق في البلاغة، ومن به تثنى الخناصر في الكتابة، وتتفق الشهادات له ببلوغ الغاية في البراعة والصناعة</w:t>
      </w:r>
      <w:r w:rsidRPr="0089115A">
        <w:rPr>
          <w:rFonts w:ascii="Naskh" w:hAnsi="Naskh"/>
          <w:b/>
          <w:bCs/>
          <w:color w:val="950000"/>
          <w:sz w:val="28"/>
          <w:szCs w:val="28"/>
        </w:rPr>
        <w:t>"</w:t>
      </w:r>
      <w:r w:rsidRPr="0089115A">
        <w:rPr>
          <w:rFonts w:ascii="Naskh" w:hAnsi="Naskh"/>
          <w:b/>
          <w:bCs/>
          <w:color w:val="000000"/>
          <w:sz w:val="28"/>
          <w:szCs w:val="28"/>
        </w:rPr>
        <w:t>1.</w:t>
      </w:r>
      <w:r w:rsidRPr="0089115A">
        <w:rPr>
          <w:rFonts w:ascii="Naskh" w:hAnsi="Naskh"/>
          <w:b/>
          <w:bCs/>
          <w:color w:val="006D98"/>
          <w:sz w:val="28"/>
          <w:szCs w:val="28"/>
        </w:rPr>
        <w:t> </w:t>
      </w:r>
      <w:r w:rsidRPr="0089115A">
        <w:rPr>
          <w:rFonts w:ascii="Naskh" w:hAnsi="Naskh"/>
          <w:b/>
          <w:bCs/>
          <w:color w:val="006D98"/>
          <w:sz w:val="28"/>
          <w:szCs w:val="28"/>
          <w:rtl/>
        </w:rPr>
        <w:t>ويقول ياقوت</w:t>
      </w:r>
      <w:r w:rsidR="00003C4D">
        <w:rPr>
          <w:rFonts w:ascii="Naskh" w:hAnsi="Naskh" w:hint="cs"/>
          <w:b/>
          <w:bCs/>
          <w:color w:val="006D98"/>
          <w:sz w:val="28"/>
          <w:szCs w:val="28"/>
          <w:rtl/>
        </w:rPr>
        <w:t>:</w:t>
      </w:r>
      <w:r w:rsidR="00003C4D">
        <w:rPr>
          <w:rFonts w:ascii="Naskh" w:hAnsi="Naskh" w:hint="cs"/>
          <w:b/>
          <w:bCs/>
          <w:color w:val="000000"/>
          <w:sz w:val="28"/>
          <w:szCs w:val="28"/>
          <w:rtl/>
        </w:rPr>
        <w:t xml:space="preserve"> </w:t>
      </w:r>
      <w:r w:rsidRPr="0089115A">
        <w:rPr>
          <w:rFonts w:ascii="Naskh" w:hAnsi="Naskh"/>
          <w:b/>
          <w:bCs/>
          <w:color w:val="000000"/>
          <w:sz w:val="28"/>
          <w:szCs w:val="28"/>
          <w:rtl/>
        </w:rPr>
        <w:t>إنه </w:t>
      </w:r>
      <w:r w:rsidRPr="0089115A">
        <w:rPr>
          <w:rFonts w:ascii="Naskh" w:hAnsi="Naskh"/>
          <w:b/>
          <w:bCs/>
          <w:color w:val="950000"/>
          <w:sz w:val="28"/>
          <w:szCs w:val="28"/>
        </w:rPr>
        <w:t>"</w:t>
      </w:r>
      <w:r w:rsidRPr="0089115A">
        <w:rPr>
          <w:rFonts w:ascii="Naskh" w:hAnsi="Naskh"/>
          <w:b/>
          <w:bCs/>
          <w:color w:val="950000"/>
          <w:sz w:val="28"/>
          <w:szCs w:val="28"/>
          <w:rtl/>
        </w:rPr>
        <w:t>أوحد الدنيا في إنشاء الرسائل</w:t>
      </w:r>
      <w:r w:rsidRPr="0089115A">
        <w:rPr>
          <w:rFonts w:ascii="Naskh" w:hAnsi="Naskh"/>
          <w:b/>
          <w:bCs/>
          <w:color w:val="950000"/>
          <w:sz w:val="28"/>
          <w:szCs w:val="28"/>
        </w:rPr>
        <w:t>"</w:t>
      </w:r>
      <w:r w:rsidRPr="0089115A">
        <w:rPr>
          <w:rFonts w:ascii="Naskh" w:hAnsi="Naskh"/>
          <w:b/>
          <w:bCs/>
          <w:color w:val="000000"/>
          <w:sz w:val="28"/>
          <w:szCs w:val="28"/>
        </w:rPr>
        <w:t>2.</w:t>
      </w:r>
      <w:r w:rsidRPr="0089115A">
        <w:rPr>
          <w:rFonts w:ascii="Naskh" w:hAnsi="Naskh"/>
          <w:b/>
          <w:bCs/>
          <w:color w:val="006D98"/>
          <w:sz w:val="28"/>
          <w:szCs w:val="28"/>
        </w:rPr>
        <w:t> </w:t>
      </w:r>
      <w:r w:rsidRPr="0089115A">
        <w:rPr>
          <w:rFonts w:ascii="Naskh" w:hAnsi="Naskh"/>
          <w:b/>
          <w:bCs/>
          <w:color w:val="006D98"/>
          <w:sz w:val="28"/>
          <w:szCs w:val="28"/>
          <w:rtl/>
        </w:rPr>
        <w:t>ويقول ابن الأثير</w:t>
      </w:r>
      <w:r w:rsidRPr="0089115A">
        <w:rPr>
          <w:rFonts w:ascii="Naskh" w:hAnsi="Naskh"/>
          <w:b/>
          <w:bCs/>
          <w:color w:val="006D98"/>
          <w:sz w:val="28"/>
          <w:szCs w:val="28"/>
        </w:rPr>
        <w:t>:</w:t>
      </w:r>
      <w:r w:rsidRPr="0089115A">
        <w:rPr>
          <w:rFonts w:ascii="Naskh" w:hAnsi="Naskh"/>
          <w:b/>
          <w:bCs/>
          <w:color w:val="000000"/>
          <w:sz w:val="28"/>
          <w:szCs w:val="28"/>
        </w:rPr>
        <w:t> </w:t>
      </w:r>
      <w:r w:rsidRPr="0089115A">
        <w:rPr>
          <w:rFonts w:ascii="Naskh" w:hAnsi="Naskh"/>
          <w:b/>
          <w:bCs/>
          <w:color w:val="950000"/>
          <w:sz w:val="28"/>
          <w:szCs w:val="28"/>
        </w:rPr>
        <w:t>"</w:t>
      </w:r>
      <w:r w:rsidRPr="0089115A">
        <w:rPr>
          <w:rFonts w:ascii="Naskh" w:hAnsi="Naskh"/>
          <w:b/>
          <w:bCs/>
          <w:color w:val="950000"/>
          <w:sz w:val="28"/>
          <w:szCs w:val="28"/>
          <w:rtl/>
        </w:rPr>
        <w:t>كيف أضع من الصابي، وعلم الكتابة قد رفعه، وهو إمام هذا الفن والواحد فيه</w:t>
      </w:r>
      <w:r w:rsidRPr="0089115A">
        <w:rPr>
          <w:rFonts w:ascii="Naskh" w:hAnsi="Naskh"/>
          <w:b/>
          <w:bCs/>
          <w:color w:val="950000"/>
          <w:sz w:val="28"/>
          <w:szCs w:val="28"/>
        </w:rPr>
        <w:t>"</w:t>
      </w:r>
      <w:r w:rsidRPr="0089115A">
        <w:rPr>
          <w:rFonts w:ascii="Naskh" w:hAnsi="Naskh"/>
          <w:b/>
          <w:bCs/>
          <w:color w:val="000000"/>
          <w:sz w:val="28"/>
          <w:szCs w:val="28"/>
        </w:rPr>
        <w:t>3</w:t>
      </w:r>
      <w:r w:rsidRPr="0089115A">
        <w:rPr>
          <w:rFonts w:ascii="Naskh" w:hAnsi="Naskh"/>
          <w:b/>
          <w:bCs/>
          <w:color w:val="000000"/>
          <w:sz w:val="28"/>
          <w:szCs w:val="28"/>
          <w:rtl/>
        </w:rPr>
        <w:t>،</w:t>
      </w:r>
      <w:r w:rsidRPr="0089115A">
        <w:rPr>
          <w:rFonts w:ascii="Naskh" w:hAnsi="Naskh"/>
          <w:b/>
          <w:bCs/>
          <w:color w:val="006D98"/>
          <w:sz w:val="28"/>
          <w:szCs w:val="28"/>
          <w:rtl/>
        </w:rPr>
        <w:t xml:space="preserve"> ولما توفي </w:t>
      </w:r>
      <w:r w:rsidR="00003C4D">
        <w:rPr>
          <w:rFonts w:ascii="Naskh" w:hAnsi="Naskh" w:hint="cs"/>
          <w:b/>
          <w:bCs/>
          <w:color w:val="006D98"/>
          <w:sz w:val="28"/>
          <w:szCs w:val="28"/>
          <w:rtl/>
        </w:rPr>
        <w:t xml:space="preserve">الصابي </w:t>
      </w:r>
      <w:r w:rsidRPr="0089115A">
        <w:rPr>
          <w:rFonts w:ascii="Naskh" w:hAnsi="Naskh"/>
          <w:b/>
          <w:bCs/>
          <w:color w:val="006D98"/>
          <w:sz w:val="28"/>
          <w:szCs w:val="28"/>
          <w:rtl/>
        </w:rPr>
        <w:t xml:space="preserve">رثاه الشريف الرضي بقصيدة طنانة </w:t>
      </w:r>
      <w:r w:rsidR="00003C4D">
        <w:rPr>
          <w:rFonts w:ascii="Naskh" w:hAnsi="Naskh" w:hint="cs"/>
          <w:b/>
          <w:bCs/>
          <w:color w:val="006D98"/>
          <w:sz w:val="28"/>
          <w:szCs w:val="28"/>
          <w:rtl/>
        </w:rPr>
        <w:t>...</w:t>
      </w:r>
    </w:p>
    <w:p w:rsidR="000E0D4E" w:rsidRDefault="000E0D4E" w:rsidP="006C56A2">
      <w:pPr>
        <w:jc w:val="both"/>
        <w:rPr>
          <w:rFonts w:asciiTheme="minorBidi" w:eastAsia="Times New Roman" w:hAnsiTheme="minorBidi"/>
          <w:color w:val="FF0000"/>
          <w:sz w:val="28"/>
          <w:szCs w:val="28"/>
          <w:rtl/>
        </w:rPr>
      </w:pPr>
    </w:p>
    <w:p w:rsidR="000E0D4E" w:rsidRPr="000E0D4E" w:rsidRDefault="000E0D4E" w:rsidP="006C56A2">
      <w:pPr>
        <w:jc w:val="both"/>
        <w:rPr>
          <w:rFonts w:asciiTheme="minorBidi" w:eastAsia="Times New Roman" w:hAnsiTheme="minorBidi"/>
          <w:color w:val="000000" w:themeColor="text1"/>
          <w:sz w:val="28"/>
          <w:szCs w:val="28"/>
          <w:rtl/>
        </w:rPr>
      </w:pPr>
      <w:r w:rsidRPr="000E0D4E">
        <w:rPr>
          <w:rFonts w:asciiTheme="minorBidi" w:eastAsia="Times New Roman" w:hAnsiTheme="minorBidi" w:hint="cs"/>
          <w:color w:val="000000" w:themeColor="text1"/>
          <w:sz w:val="28"/>
          <w:szCs w:val="28"/>
          <w:rtl/>
        </w:rPr>
        <w:t>-----------------------</w:t>
      </w:r>
    </w:p>
    <w:p w:rsidR="006C56A2" w:rsidRPr="000E0D4E" w:rsidRDefault="006C56A2" w:rsidP="006C56A2">
      <w:pPr>
        <w:jc w:val="both"/>
        <w:rPr>
          <w:rFonts w:asciiTheme="minorBidi" w:eastAsia="Times New Roman" w:hAnsiTheme="minorBidi"/>
          <w:b/>
          <w:bCs/>
          <w:color w:val="000000" w:themeColor="text1"/>
          <w:sz w:val="28"/>
          <w:szCs w:val="28"/>
          <w:rtl/>
        </w:rPr>
      </w:pPr>
      <w:r w:rsidRPr="000E0D4E">
        <w:rPr>
          <w:rFonts w:asciiTheme="minorBidi" w:eastAsia="Times New Roman" w:hAnsiTheme="minorBidi" w:hint="cs"/>
          <w:b/>
          <w:bCs/>
          <w:color w:val="000000" w:themeColor="text1"/>
          <w:sz w:val="28"/>
          <w:szCs w:val="28"/>
          <w:rtl/>
        </w:rPr>
        <w:t xml:space="preserve">خصائص نثر الصابي: </w:t>
      </w:r>
    </w:p>
    <w:p w:rsidR="006C56A2" w:rsidRPr="000F2F82" w:rsidRDefault="000E0D4E" w:rsidP="006C56A2">
      <w:pPr>
        <w:jc w:val="both"/>
        <w:rPr>
          <w:rFonts w:asciiTheme="minorBidi" w:eastAsia="Times New Roman" w:hAnsiTheme="minorBidi"/>
          <w:color w:val="000000" w:themeColor="text1"/>
          <w:sz w:val="28"/>
          <w:szCs w:val="28"/>
        </w:rPr>
      </w:pPr>
      <w:r w:rsidRPr="000E0D4E">
        <w:rPr>
          <w:rFonts w:asciiTheme="minorBidi" w:eastAsia="Times New Roman" w:hAnsiTheme="minorBidi" w:hint="cs"/>
          <w:color w:val="000000" w:themeColor="text1"/>
          <w:sz w:val="28"/>
          <w:szCs w:val="28"/>
          <w:rtl/>
        </w:rPr>
        <w:t xml:space="preserve">١. </w:t>
      </w:r>
      <w:r w:rsidR="006C56A2" w:rsidRPr="000E0D4E">
        <w:rPr>
          <w:rFonts w:asciiTheme="minorBidi" w:eastAsia="Times New Roman" w:hAnsiTheme="minorBidi" w:hint="cs"/>
          <w:color w:val="000000" w:themeColor="text1"/>
          <w:sz w:val="28"/>
          <w:szCs w:val="28"/>
          <w:rtl/>
        </w:rPr>
        <w:t>السجع</w:t>
      </w:r>
      <w:r>
        <w:rPr>
          <w:rFonts w:asciiTheme="minorBidi" w:eastAsia="Times New Roman" w:hAnsiTheme="minorBidi" w:hint="cs"/>
          <w:color w:val="000000" w:themeColor="text1"/>
          <w:sz w:val="28"/>
          <w:szCs w:val="28"/>
          <w:rtl/>
        </w:rPr>
        <w:t>٢.</w:t>
      </w:r>
      <w:r w:rsidR="006C56A2" w:rsidRPr="000E0D4E">
        <w:rPr>
          <w:rFonts w:asciiTheme="minorBidi" w:eastAsia="Times New Roman" w:hAnsiTheme="minorBidi" w:hint="cs"/>
          <w:color w:val="000000" w:themeColor="text1"/>
          <w:sz w:val="28"/>
          <w:szCs w:val="28"/>
          <w:rtl/>
        </w:rPr>
        <w:t xml:space="preserve"> الجناس</w:t>
      </w:r>
      <w:r w:rsidRPr="000E0D4E">
        <w:rPr>
          <w:rFonts w:asciiTheme="minorBidi" w:eastAsia="Times New Roman" w:hAnsiTheme="minorBidi" w:hint="cs"/>
          <w:color w:val="000000" w:themeColor="text1"/>
          <w:sz w:val="28"/>
          <w:szCs w:val="28"/>
          <w:rtl/>
        </w:rPr>
        <w:t>.</w:t>
      </w:r>
      <w:r w:rsidR="006C56A2" w:rsidRPr="000E0D4E">
        <w:rPr>
          <w:rFonts w:asciiTheme="minorBidi" w:eastAsia="Times New Roman" w:hAnsiTheme="minorBidi" w:hint="cs"/>
          <w:color w:val="000000" w:themeColor="text1"/>
          <w:sz w:val="28"/>
          <w:szCs w:val="28"/>
          <w:rtl/>
        </w:rPr>
        <w:t xml:space="preserve"> </w:t>
      </w:r>
      <w:r>
        <w:rPr>
          <w:rFonts w:asciiTheme="minorBidi" w:eastAsia="Times New Roman" w:hAnsiTheme="minorBidi" w:hint="cs"/>
          <w:color w:val="000000" w:themeColor="text1"/>
          <w:sz w:val="28"/>
          <w:szCs w:val="28"/>
          <w:rtl/>
        </w:rPr>
        <w:t>٣</w:t>
      </w:r>
      <w:r w:rsidRPr="000E0D4E">
        <w:rPr>
          <w:rFonts w:asciiTheme="minorBidi" w:eastAsia="Times New Roman" w:hAnsiTheme="minorBidi" w:hint="cs"/>
          <w:color w:val="000000" w:themeColor="text1"/>
          <w:sz w:val="28"/>
          <w:szCs w:val="28"/>
          <w:rtl/>
        </w:rPr>
        <w:t xml:space="preserve">. </w:t>
      </w:r>
      <w:r w:rsidR="006C56A2" w:rsidRPr="000E0D4E">
        <w:rPr>
          <w:rFonts w:asciiTheme="minorBidi" w:eastAsia="Times New Roman" w:hAnsiTheme="minorBidi" w:hint="cs"/>
          <w:color w:val="000000" w:themeColor="text1"/>
          <w:sz w:val="28"/>
          <w:szCs w:val="28"/>
          <w:rtl/>
        </w:rPr>
        <w:t>المقابلة بي</w:t>
      </w:r>
      <w:r w:rsidR="006C56A2" w:rsidRPr="000E0D4E">
        <w:rPr>
          <w:rFonts w:asciiTheme="minorBidi" w:eastAsia="Times New Roman" w:hAnsiTheme="minorBidi" w:hint="cs"/>
          <w:color w:val="000000" w:themeColor="text1"/>
          <w:sz w:val="28"/>
          <w:szCs w:val="28"/>
          <w:rtl/>
        </w:rPr>
        <w:t>ن</w:t>
      </w:r>
      <w:r w:rsidR="006C56A2" w:rsidRPr="000E0D4E">
        <w:rPr>
          <w:rFonts w:asciiTheme="minorBidi" w:eastAsia="Times New Roman" w:hAnsiTheme="minorBidi" w:hint="cs"/>
          <w:color w:val="000000" w:themeColor="text1"/>
          <w:sz w:val="28"/>
          <w:szCs w:val="28"/>
          <w:rtl/>
        </w:rPr>
        <w:t xml:space="preserve"> العبارات غالبا</w:t>
      </w:r>
      <w:r w:rsidRPr="000E0D4E">
        <w:rPr>
          <w:rFonts w:asciiTheme="minorBidi" w:eastAsia="Times New Roman" w:hAnsiTheme="minorBidi" w:hint="cs"/>
          <w:color w:val="000000" w:themeColor="text1"/>
          <w:sz w:val="28"/>
          <w:szCs w:val="28"/>
          <w:rtl/>
        </w:rPr>
        <w:t>.</w:t>
      </w:r>
      <w:r w:rsidR="006C56A2" w:rsidRPr="000E0D4E">
        <w:rPr>
          <w:rFonts w:asciiTheme="minorBidi" w:eastAsia="Times New Roman" w:hAnsiTheme="minorBidi" w:hint="cs"/>
          <w:color w:val="000000" w:themeColor="text1"/>
          <w:sz w:val="28"/>
          <w:szCs w:val="28"/>
          <w:rtl/>
        </w:rPr>
        <w:t xml:space="preserve"> </w:t>
      </w:r>
      <w:r>
        <w:rPr>
          <w:rFonts w:asciiTheme="minorBidi" w:eastAsia="Times New Roman" w:hAnsiTheme="minorBidi" w:hint="cs"/>
          <w:color w:val="000000" w:themeColor="text1"/>
          <w:sz w:val="28"/>
          <w:szCs w:val="28"/>
          <w:rtl/>
        </w:rPr>
        <w:t>٤</w:t>
      </w:r>
      <w:r w:rsidRPr="000E0D4E">
        <w:rPr>
          <w:rFonts w:asciiTheme="minorBidi" w:eastAsia="Times New Roman" w:hAnsiTheme="minorBidi" w:hint="cs"/>
          <w:color w:val="000000" w:themeColor="text1"/>
          <w:sz w:val="28"/>
          <w:szCs w:val="28"/>
          <w:rtl/>
        </w:rPr>
        <w:t xml:space="preserve">. </w:t>
      </w:r>
      <w:r w:rsidR="006C56A2" w:rsidRPr="000E0D4E">
        <w:rPr>
          <w:rFonts w:asciiTheme="minorBidi" w:eastAsia="Times New Roman" w:hAnsiTheme="minorBidi" w:hint="cs"/>
          <w:color w:val="000000" w:themeColor="text1"/>
          <w:sz w:val="28"/>
          <w:szCs w:val="28"/>
          <w:rtl/>
        </w:rPr>
        <w:t xml:space="preserve">الموازنة </w:t>
      </w:r>
      <w:r w:rsidRPr="000E0D4E">
        <w:rPr>
          <w:rFonts w:asciiTheme="minorBidi" w:eastAsia="Times New Roman" w:hAnsiTheme="minorBidi" w:hint="cs"/>
          <w:color w:val="000000" w:themeColor="text1"/>
          <w:sz w:val="28"/>
          <w:szCs w:val="28"/>
          <w:rtl/>
        </w:rPr>
        <w:t xml:space="preserve">والمعادلة </w:t>
      </w:r>
      <w:r w:rsidR="006C56A2" w:rsidRPr="000E0D4E">
        <w:rPr>
          <w:rFonts w:asciiTheme="minorBidi" w:eastAsia="Times New Roman" w:hAnsiTheme="minorBidi" w:hint="cs"/>
          <w:color w:val="000000" w:themeColor="text1"/>
          <w:sz w:val="28"/>
          <w:szCs w:val="28"/>
          <w:rtl/>
        </w:rPr>
        <w:t>بين العبارات</w:t>
      </w:r>
      <w:r w:rsidRPr="000E0D4E">
        <w:rPr>
          <w:rFonts w:asciiTheme="minorBidi" w:eastAsia="Times New Roman" w:hAnsiTheme="minorBidi" w:hint="cs"/>
          <w:color w:val="000000" w:themeColor="text1"/>
          <w:sz w:val="28"/>
          <w:szCs w:val="28"/>
          <w:rtl/>
        </w:rPr>
        <w:t xml:space="preserve">. </w:t>
      </w:r>
      <w:r w:rsidR="00003C4D">
        <w:rPr>
          <w:rFonts w:asciiTheme="minorBidi" w:eastAsia="Times New Roman" w:hAnsiTheme="minorBidi" w:hint="cs"/>
          <w:color w:val="000000" w:themeColor="text1"/>
          <w:sz w:val="28"/>
          <w:szCs w:val="28"/>
          <w:rtl/>
        </w:rPr>
        <w:t xml:space="preserve">        </w:t>
      </w:r>
      <w:r>
        <w:rPr>
          <w:rFonts w:asciiTheme="minorBidi" w:eastAsia="Times New Roman" w:hAnsiTheme="minorBidi" w:hint="cs"/>
          <w:color w:val="000000" w:themeColor="text1"/>
          <w:sz w:val="28"/>
          <w:szCs w:val="28"/>
          <w:rtl/>
        </w:rPr>
        <w:t>٥</w:t>
      </w:r>
      <w:r w:rsidRPr="000E0D4E">
        <w:rPr>
          <w:rFonts w:asciiTheme="minorBidi" w:eastAsia="Times New Roman" w:hAnsiTheme="minorBidi" w:hint="cs"/>
          <w:color w:val="000000" w:themeColor="text1"/>
          <w:sz w:val="28"/>
          <w:szCs w:val="28"/>
          <w:rtl/>
        </w:rPr>
        <w:t xml:space="preserve">. </w:t>
      </w:r>
      <w:r w:rsidR="006C56A2" w:rsidRPr="000E0D4E">
        <w:rPr>
          <w:rFonts w:asciiTheme="minorBidi" w:eastAsia="Times New Roman" w:hAnsiTheme="minorBidi" w:hint="cs"/>
          <w:color w:val="000000" w:themeColor="text1"/>
          <w:sz w:val="28"/>
          <w:szCs w:val="28"/>
          <w:rtl/>
        </w:rPr>
        <w:t>تقصير الجمل</w:t>
      </w:r>
      <w:r w:rsidRPr="000E0D4E">
        <w:rPr>
          <w:rFonts w:asciiTheme="minorBidi" w:eastAsia="Times New Roman" w:hAnsiTheme="minorBidi" w:hint="cs"/>
          <w:color w:val="000000" w:themeColor="text1"/>
          <w:sz w:val="28"/>
          <w:szCs w:val="28"/>
          <w:rtl/>
        </w:rPr>
        <w:t>.</w:t>
      </w:r>
      <w:r w:rsidR="006C56A2" w:rsidRPr="000E0D4E">
        <w:rPr>
          <w:rFonts w:asciiTheme="minorBidi" w:eastAsia="Times New Roman" w:hAnsiTheme="minorBidi" w:hint="cs"/>
          <w:color w:val="000000" w:themeColor="text1"/>
          <w:sz w:val="28"/>
          <w:szCs w:val="28"/>
          <w:rtl/>
        </w:rPr>
        <w:t xml:space="preserve"> </w:t>
      </w:r>
      <w:r>
        <w:rPr>
          <w:rFonts w:asciiTheme="minorBidi" w:eastAsia="Times New Roman" w:hAnsiTheme="minorBidi" w:hint="cs"/>
          <w:color w:val="000000" w:themeColor="text1"/>
          <w:sz w:val="28"/>
          <w:szCs w:val="28"/>
          <w:rtl/>
        </w:rPr>
        <w:t>٦</w:t>
      </w:r>
      <w:r w:rsidRPr="000E0D4E">
        <w:rPr>
          <w:rFonts w:asciiTheme="minorBidi" w:eastAsia="Times New Roman" w:hAnsiTheme="minorBidi" w:hint="cs"/>
          <w:color w:val="000000" w:themeColor="text1"/>
          <w:sz w:val="28"/>
          <w:szCs w:val="28"/>
          <w:rtl/>
        </w:rPr>
        <w:t xml:space="preserve">. </w:t>
      </w:r>
      <w:r w:rsidR="006C56A2" w:rsidRPr="000E0D4E">
        <w:rPr>
          <w:rFonts w:asciiTheme="minorBidi" w:eastAsia="Times New Roman" w:hAnsiTheme="minorBidi" w:hint="cs"/>
          <w:color w:val="000000" w:themeColor="text1"/>
          <w:sz w:val="28"/>
          <w:szCs w:val="28"/>
          <w:rtl/>
        </w:rPr>
        <w:t>التصوير</w:t>
      </w:r>
      <w:r w:rsidRPr="000E0D4E">
        <w:rPr>
          <w:rFonts w:asciiTheme="minorBidi" w:eastAsia="Times New Roman" w:hAnsiTheme="minorBidi" w:hint="cs"/>
          <w:color w:val="000000" w:themeColor="text1"/>
          <w:sz w:val="28"/>
          <w:szCs w:val="28"/>
          <w:rtl/>
        </w:rPr>
        <w:t>.</w:t>
      </w:r>
      <w:r w:rsidR="006C56A2" w:rsidRPr="000E0D4E">
        <w:rPr>
          <w:rFonts w:asciiTheme="minorBidi" w:eastAsia="Times New Roman" w:hAnsiTheme="minorBidi" w:hint="cs"/>
          <w:color w:val="000000" w:themeColor="text1"/>
          <w:sz w:val="28"/>
          <w:szCs w:val="28"/>
          <w:rtl/>
        </w:rPr>
        <w:t xml:space="preserve"> </w:t>
      </w:r>
      <w:r>
        <w:rPr>
          <w:rFonts w:asciiTheme="minorBidi" w:eastAsia="Times New Roman" w:hAnsiTheme="minorBidi" w:hint="cs"/>
          <w:color w:val="000000" w:themeColor="text1"/>
          <w:sz w:val="28"/>
          <w:szCs w:val="28"/>
          <w:rtl/>
        </w:rPr>
        <w:t>٧</w:t>
      </w:r>
      <w:r w:rsidRPr="000E0D4E">
        <w:rPr>
          <w:rFonts w:asciiTheme="minorBidi" w:eastAsia="Times New Roman" w:hAnsiTheme="minorBidi" w:hint="cs"/>
          <w:color w:val="000000" w:themeColor="text1"/>
          <w:sz w:val="28"/>
          <w:szCs w:val="28"/>
          <w:rtl/>
        </w:rPr>
        <w:t xml:space="preserve">. </w:t>
      </w:r>
      <w:r w:rsidR="006C56A2" w:rsidRPr="000E0D4E">
        <w:rPr>
          <w:rFonts w:asciiTheme="minorBidi" w:eastAsia="Times New Roman" w:hAnsiTheme="minorBidi" w:hint="cs"/>
          <w:color w:val="000000" w:themeColor="text1"/>
          <w:sz w:val="28"/>
          <w:szCs w:val="28"/>
          <w:rtl/>
        </w:rPr>
        <w:t>الإيقاع</w:t>
      </w:r>
      <w:r w:rsidRPr="000E0D4E">
        <w:rPr>
          <w:rFonts w:asciiTheme="minorBidi" w:eastAsia="Times New Roman" w:hAnsiTheme="minorBidi" w:hint="cs"/>
          <w:color w:val="000000" w:themeColor="text1"/>
          <w:sz w:val="28"/>
          <w:szCs w:val="28"/>
          <w:rtl/>
        </w:rPr>
        <w:t>. (مع التمثيل لكل ذلك من النصين أعلاه).</w:t>
      </w:r>
    </w:p>
    <w:p w:rsidR="0089115A" w:rsidRPr="006C56A2" w:rsidRDefault="0089115A" w:rsidP="000F2F82">
      <w:pPr>
        <w:jc w:val="both"/>
        <w:rPr>
          <w:rFonts w:asciiTheme="minorBidi" w:hAnsiTheme="minorBidi"/>
          <w:sz w:val="28"/>
          <w:szCs w:val="28"/>
        </w:rPr>
      </w:pPr>
    </w:p>
    <w:sectPr w:rsidR="0089115A" w:rsidRPr="006C56A2" w:rsidSect="00512DFC">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skh">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82"/>
    <w:rsid w:val="00003C4D"/>
    <w:rsid w:val="000E0D4E"/>
    <w:rsid w:val="000F2F82"/>
    <w:rsid w:val="00383A15"/>
    <w:rsid w:val="00512DFC"/>
    <w:rsid w:val="006238CC"/>
    <w:rsid w:val="006C56A2"/>
    <w:rsid w:val="0089115A"/>
    <w:rsid w:val="00E312DB"/>
    <w:rsid w:val="00FD5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CC67CA"/>
  <w15:chartTrackingRefBased/>
  <w15:docId w15:val="{008AEC4E-45DB-204C-A5DB-43F04D0C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F82"/>
    <w:pPr>
      <w:bidi w:val="0"/>
      <w:spacing w:before="100" w:beforeAutospacing="1" w:after="100" w:afterAutospacing="1"/>
    </w:pPr>
    <w:rPr>
      <w:rFonts w:ascii="Times New Roman" w:eastAsia="Times New Roman" w:hAnsi="Times New Roman" w:cs="Times New Roman"/>
    </w:rPr>
  </w:style>
  <w:style w:type="paragraph" w:styleId="a4">
    <w:name w:val="List Paragraph"/>
    <w:basedOn w:val="a"/>
    <w:uiPriority w:val="34"/>
    <w:qFormat/>
    <w:rsid w:val="000E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397">
      <w:bodyDiv w:val="1"/>
      <w:marLeft w:val="0"/>
      <w:marRight w:val="0"/>
      <w:marTop w:val="0"/>
      <w:marBottom w:val="0"/>
      <w:divBdr>
        <w:top w:val="none" w:sz="0" w:space="0" w:color="auto"/>
        <w:left w:val="none" w:sz="0" w:space="0" w:color="auto"/>
        <w:bottom w:val="none" w:sz="0" w:space="0" w:color="auto"/>
        <w:right w:val="none" w:sz="0" w:space="0" w:color="auto"/>
      </w:divBdr>
    </w:div>
    <w:div w:id="692220055">
      <w:bodyDiv w:val="1"/>
      <w:marLeft w:val="0"/>
      <w:marRight w:val="0"/>
      <w:marTop w:val="0"/>
      <w:marBottom w:val="0"/>
      <w:divBdr>
        <w:top w:val="none" w:sz="0" w:space="0" w:color="auto"/>
        <w:left w:val="none" w:sz="0" w:space="0" w:color="auto"/>
        <w:bottom w:val="none" w:sz="0" w:space="0" w:color="auto"/>
        <w:right w:val="none" w:sz="0" w:space="0" w:color="auto"/>
      </w:divBdr>
    </w:div>
    <w:div w:id="1292244926">
      <w:bodyDiv w:val="1"/>
      <w:marLeft w:val="0"/>
      <w:marRight w:val="0"/>
      <w:marTop w:val="0"/>
      <w:marBottom w:val="0"/>
      <w:divBdr>
        <w:top w:val="none" w:sz="0" w:space="0" w:color="auto"/>
        <w:left w:val="none" w:sz="0" w:space="0" w:color="auto"/>
        <w:bottom w:val="none" w:sz="0" w:space="0" w:color="auto"/>
        <w:right w:val="none" w:sz="0" w:space="0" w:color="auto"/>
      </w:divBdr>
    </w:div>
    <w:div w:id="1633899064">
      <w:bodyDiv w:val="1"/>
      <w:marLeft w:val="0"/>
      <w:marRight w:val="0"/>
      <w:marTop w:val="0"/>
      <w:marBottom w:val="0"/>
      <w:divBdr>
        <w:top w:val="none" w:sz="0" w:space="0" w:color="auto"/>
        <w:left w:val="none" w:sz="0" w:space="0" w:color="auto"/>
        <w:bottom w:val="none" w:sz="0" w:space="0" w:color="auto"/>
        <w:right w:val="none" w:sz="0" w:space="0" w:color="auto"/>
      </w:divBdr>
    </w:div>
    <w:div w:id="16617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542</Words>
  <Characters>3113</Characters>
  <Application>Microsoft Office Word</Application>
  <DocSecurity>0</DocSecurity>
  <Lines>88</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2</cp:revision>
  <dcterms:created xsi:type="dcterms:W3CDTF">2020-10-29T05:14:00Z</dcterms:created>
  <dcterms:modified xsi:type="dcterms:W3CDTF">2020-10-29T06:29:00Z</dcterms:modified>
</cp:coreProperties>
</file>