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F9A" w:rsidRDefault="00A30F9A" w:rsidP="00A30F9A">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 xml:space="preserve">نموذج توصيف مختصر </w:t>
      </w:r>
    </w:p>
    <w:tbl>
      <w:tblPr>
        <w:bidiVisual/>
        <w:tblW w:w="9357"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1"/>
        <w:gridCol w:w="2064"/>
        <w:gridCol w:w="2520"/>
        <w:gridCol w:w="2792"/>
      </w:tblGrid>
      <w:tr w:rsidR="00A30F9A" w:rsidRPr="002E2E0B" w:rsidTr="00AE6B4E">
        <w:tc>
          <w:tcPr>
            <w:tcW w:w="1981" w:type="dxa"/>
          </w:tcPr>
          <w:p w:rsidR="00A30F9A" w:rsidRPr="002E2E0B" w:rsidRDefault="00A30F9A" w:rsidP="006D5D6F">
            <w:pPr>
              <w:bidi/>
              <w:jc w:val="both"/>
              <w:rPr>
                <w:rFonts w:ascii="Traditional Arabic" w:hAnsi="Traditional Arabic" w:cs="Traditional Arabic"/>
                <w:sz w:val="28"/>
                <w:szCs w:val="28"/>
                <w:rtl/>
              </w:rPr>
            </w:pPr>
            <w:r w:rsidRPr="002E2E0B">
              <w:rPr>
                <w:rFonts w:ascii="Traditional Arabic" w:hAnsi="Traditional Arabic" w:cs="Traditional Arabic"/>
                <w:sz w:val="28"/>
                <w:szCs w:val="28"/>
                <w:rtl/>
              </w:rPr>
              <w:t>رقم ورمز المقرر</w:t>
            </w:r>
          </w:p>
        </w:tc>
        <w:tc>
          <w:tcPr>
            <w:tcW w:w="2064" w:type="dxa"/>
          </w:tcPr>
          <w:p w:rsidR="00A30F9A" w:rsidRPr="002E2E0B" w:rsidRDefault="00A30F9A" w:rsidP="006D5D6F">
            <w:pPr>
              <w:bidi/>
              <w:jc w:val="both"/>
              <w:rPr>
                <w:rFonts w:ascii="Traditional Arabic" w:hAnsi="Traditional Arabic" w:cs="Traditional Arabic"/>
                <w:sz w:val="28"/>
                <w:szCs w:val="28"/>
                <w:rtl/>
              </w:rPr>
            </w:pPr>
            <w:r w:rsidRPr="002E2E0B">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565 خاص</w:t>
            </w:r>
            <w:r w:rsidRPr="002E2E0B">
              <w:rPr>
                <w:rFonts w:ascii="Traditional Arabic" w:hAnsi="Traditional Arabic" w:cs="Traditional Arabic"/>
                <w:sz w:val="28"/>
                <w:szCs w:val="28"/>
                <w:rtl/>
              </w:rPr>
              <w:t xml:space="preserve">           </w:t>
            </w:r>
            <w:r w:rsidRPr="002E2E0B">
              <w:rPr>
                <w:rFonts w:ascii="Traditional Arabic" w:hAnsi="Traditional Arabic" w:cs="Traditional Arabic"/>
                <w:sz w:val="28"/>
                <w:szCs w:val="28"/>
              </w:rPr>
              <w:t xml:space="preserve"> </w:t>
            </w:r>
          </w:p>
        </w:tc>
        <w:tc>
          <w:tcPr>
            <w:tcW w:w="2520" w:type="dxa"/>
          </w:tcPr>
          <w:p w:rsidR="00A30F9A" w:rsidRPr="002E2E0B" w:rsidRDefault="00A30F9A" w:rsidP="006D5D6F">
            <w:pPr>
              <w:bidi/>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رقم المكتب </w:t>
            </w:r>
          </w:p>
        </w:tc>
        <w:tc>
          <w:tcPr>
            <w:tcW w:w="2792" w:type="dxa"/>
          </w:tcPr>
          <w:p w:rsidR="00A30F9A" w:rsidRPr="002E2E0B" w:rsidRDefault="00A30F9A" w:rsidP="006D5D6F">
            <w:pPr>
              <w:bidi/>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٣١٦ </w:t>
            </w:r>
          </w:p>
        </w:tc>
      </w:tr>
      <w:tr w:rsidR="00A30F9A" w:rsidRPr="002E2E0B" w:rsidTr="00AE6B4E">
        <w:tc>
          <w:tcPr>
            <w:tcW w:w="1981" w:type="dxa"/>
          </w:tcPr>
          <w:p w:rsidR="00A30F9A" w:rsidRPr="002E2E0B" w:rsidRDefault="00A30F9A" w:rsidP="006D5D6F">
            <w:pPr>
              <w:bidi/>
              <w:jc w:val="both"/>
              <w:rPr>
                <w:rFonts w:ascii="Traditional Arabic" w:hAnsi="Traditional Arabic" w:cs="Traditional Arabic"/>
                <w:sz w:val="28"/>
                <w:szCs w:val="28"/>
                <w:rtl/>
              </w:rPr>
            </w:pPr>
            <w:r w:rsidRPr="002E2E0B">
              <w:rPr>
                <w:rFonts w:ascii="Traditional Arabic" w:hAnsi="Traditional Arabic" w:cs="Traditional Arabic"/>
                <w:sz w:val="28"/>
                <w:szCs w:val="28"/>
                <w:rtl/>
              </w:rPr>
              <w:t>اسم المقرر</w:t>
            </w:r>
          </w:p>
        </w:tc>
        <w:tc>
          <w:tcPr>
            <w:tcW w:w="2064" w:type="dxa"/>
          </w:tcPr>
          <w:p w:rsidR="00A30F9A" w:rsidRPr="00A30F9A" w:rsidRDefault="00A30F9A" w:rsidP="00A30F9A">
            <w:pPr>
              <w:bidi/>
              <w:jc w:val="center"/>
              <w:rPr>
                <w:rFonts w:ascii="Traditional Arabic" w:hAnsi="Traditional Arabic" w:cs="Traditional Arabic"/>
                <w:sz w:val="28"/>
                <w:szCs w:val="28"/>
                <w:rtl/>
              </w:rPr>
            </w:pPr>
            <w:r w:rsidRPr="00A30F9A">
              <w:rPr>
                <w:rFonts w:ascii="Traditional Arabic" w:hAnsi="Traditional Arabic" w:cs="Traditional Arabic"/>
                <w:sz w:val="28"/>
                <w:szCs w:val="28"/>
                <w:rtl/>
              </w:rPr>
              <w:t>استراتيجيات التدريس والتعلم في مجال التخلف العقلي ( 2)</w:t>
            </w:r>
          </w:p>
          <w:p w:rsidR="00A30F9A" w:rsidRPr="00EF6AFD" w:rsidRDefault="00A30F9A" w:rsidP="00A30F9A">
            <w:pPr>
              <w:bidi/>
              <w:jc w:val="both"/>
              <w:rPr>
                <w:rFonts w:ascii="Traditional Arabic" w:hAnsi="Traditional Arabic" w:cs="Traditional Arabic"/>
                <w:sz w:val="28"/>
                <w:szCs w:val="28"/>
                <w:rtl/>
              </w:rPr>
            </w:pPr>
            <w:r w:rsidRPr="00A30F9A">
              <w:rPr>
                <w:rFonts w:ascii="Traditional Arabic" w:hAnsi="Traditional Arabic" w:cs="Traditional Arabic"/>
                <w:sz w:val="28"/>
                <w:szCs w:val="28"/>
                <w:rtl/>
              </w:rPr>
              <w:t>413 خاص</w:t>
            </w:r>
          </w:p>
        </w:tc>
        <w:tc>
          <w:tcPr>
            <w:tcW w:w="2520" w:type="dxa"/>
          </w:tcPr>
          <w:p w:rsidR="00A30F9A" w:rsidRPr="002E2E0B" w:rsidRDefault="00A30F9A" w:rsidP="006D5D6F">
            <w:pPr>
              <w:bidi/>
              <w:jc w:val="both"/>
              <w:rPr>
                <w:rFonts w:ascii="Traditional Arabic" w:hAnsi="Traditional Arabic" w:cs="Traditional Arabic"/>
                <w:sz w:val="28"/>
                <w:szCs w:val="28"/>
                <w:rtl/>
              </w:rPr>
            </w:pPr>
            <w:r w:rsidRPr="002E2E0B">
              <w:rPr>
                <w:rFonts w:ascii="Traditional Arabic" w:hAnsi="Traditional Arabic" w:cs="Traditional Arabic" w:hint="cs"/>
                <w:sz w:val="28"/>
                <w:szCs w:val="28"/>
                <w:rtl/>
              </w:rPr>
              <w:t>البريد الالكتروني أو رقم الهاتف</w:t>
            </w:r>
            <w:r>
              <w:rPr>
                <w:rFonts w:ascii="Traditional Arabic" w:hAnsi="Traditional Arabic" w:cs="Traditional Arabic"/>
                <w:sz w:val="28"/>
                <w:szCs w:val="28"/>
              </w:rPr>
              <w:t xml:space="preserve"> </w:t>
            </w:r>
          </w:p>
        </w:tc>
        <w:tc>
          <w:tcPr>
            <w:tcW w:w="2792" w:type="dxa"/>
          </w:tcPr>
          <w:p w:rsidR="00A30F9A" w:rsidRPr="002E2E0B" w:rsidRDefault="00A30F9A" w:rsidP="006D5D6F">
            <w:pPr>
              <w:bidi/>
              <w:jc w:val="both"/>
              <w:rPr>
                <w:rFonts w:ascii="Traditional Arabic" w:hAnsi="Traditional Arabic" w:cs="Traditional Arabic"/>
                <w:sz w:val="28"/>
                <w:szCs w:val="28"/>
                <w:rtl/>
              </w:rPr>
            </w:pPr>
            <w:r>
              <w:rPr>
                <w:rFonts w:ascii="Traditional Arabic" w:hAnsi="Traditional Arabic" w:cs="Traditional Arabic"/>
                <w:sz w:val="28"/>
                <w:szCs w:val="28"/>
              </w:rPr>
              <w:t>ralrusaiyes@ksu.edu.sa</w:t>
            </w:r>
          </w:p>
        </w:tc>
      </w:tr>
      <w:tr w:rsidR="00A30F9A" w:rsidRPr="002E2E0B" w:rsidTr="00AE6B4E">
        <w:tc>
          <w:tcPr>
            <w:tcW w:w="1981" w:type="dxa"/>
          </w:tcPr>
          <w:p w:rsidR="00A30F9A" w:rsidRPr="002E2E0B" w:rsidRDefault="00A30F9A" w:rsidP="006D5D6F">
            <w:pPr>
              <w:bidi/>
              <w:jc w:val="both"/>
              <w:rPr>
                <w:rFonts w:ascii="Traditional Arabic" w:hAnsi="Traditional Arabic" w:cs="Traditional Arabic"/>
                <w:sz w:val="28"/>
                <w:szCs w:val="28"/>
                <w:rtl/>
              </w:rPr>
            </w:pPr>
            <w:r>
              <w:rPr>
                <w:rFonts w:ascii="Traditional Arabic" w:hAnsi="Traditional Arabic" w:cs="Traditional Arabic" w:hint="cs"/>
                <w:sz w:val="28"/>
                <w:szCs w:val="28"/>
                <w:rtl/>
              </w:rPr>
              <w:t>عدد الساعات المعتمد</w:t>
            </w:r>
            <w:r>
              <w:rPr>
                <w:rFonts w:ascii="Traditional Arabic" w:hAnsi="Traditional Arabic" w:cs="Traditional Arabic" w:hint="eastAsia"/>
                <w:sz w:val="28"/>
                <w:szCs w:val="28"/>
                <w:rtl/>
              </w:rPr>
              <w:t>ة</w:t>
            </w:r>
            <w:r>
              <w:rPr>
                <w:rFonts w:ascii="Traditional Arabic" w:hAnsi="Traditional Arabic" w:cs="Traditional Arabic" w:hint="cs"/>
                <w:sz w:val="28"/>
                <w:szCs w:val="28"/>
                <w:rtl/>
              </w:rPr>
              <w:t xml:space="preserve"> </w:t>
            </w:r>
          </w:p>
        </w:tc>
        <w:tc>
          <w:tcPr>
            <w:tcW w:w="2064" w:type="dxa"/>
          </w:tcPr>
          <w:p w:rsidR="00A30F9A" w:rsidRPr="002E2E0B" w:rsidRDefault="00A30F9A" w:rsidP="006D5D6F">
            <w:pPr>
              <w:bidi/>
              <w:jc w:val="both"/>
              <w:rPr>
                <w:rFonts w:ascii="Traditional Arabic" w:hAnsi="Traditional Arabic" w:cs="Traditional Arabic"/>
                <w:sz w:val="28"/>
                <w:szCs w:val="28"/>
              </w:rPr>
            </w:pPr>
            <w:r>
              <w:rPr>
                <w:rFonts w:ascii="Traditional Arabic" w:hAnsi="Traditional Arabic" w:cs="Traditional Arabic" w:hint="cs"/>
                <w:sz w:val="28"/>
                <w:szCs w:val="28"/>
                <w:rtl/>
              </w:rPr>
              <w:t>ثلاث ساعات أسبوعيا</w:t>
            </w:r>
          </w:p>
        </w:tc>
        <w:tc>
          <w:tcPr>
            <w:tcW w:w="2520" w:type="dxa"/>
          </w:tcPr>
          <w:p w:rsidR="00A30F9A" w:rsidRPr="002E2E0B" w:rsidRDefault="00A30F9A" w:rsidP="006D5D6F">
            <w:pPr>
              <w:bidi/>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الساعات المكتبية </w:t>
            </w:r>
          </w:p>
        </w:tc>
        <w:tc>
          <w:tcPr>
            <w:tcW w:w="2792" w:type="dxa"/>
          </w:tcPr>
          <w:p w:rsidR="00A30F9A" w:rsidRDefault="00A30F9A" w:rsidP="00A30F9A">
            <w:pPr>
              <w:bidi/>
              <w:jc w:val="both"/>
              <w:rPr>
                <w:rFonts w:ascii="Traditional Arabic" w:hAnsi="Traditional Arabic" w:cs="Traditional Arabic"/>
                <w:sz w:val="28"/>
                <w:szCs w:val="28"/>
                <w:rtl/>
              </w:rPr>
            </w:pPr>
            <w:r>
              <w:rPr>
                <w:rFonts w:ascii="Traditional Arabic" w:hAnsi="Traditional Arabic" w:cs="Traditional Arabic" w:hint="cs"/>
                <w:sz w:val="28"/>
                <w:szCs w:val="28"/>
                <w:rtl/>
              </w:rPr>
              <w:t>الأحد  ٨ ـ9</w:t>
            </w:r>
          </w:p>
          <w:p w:rsidR="00A30F9A" w:rsidRDefault="00A30F9A" w:rsidP="00A30F9A">
            <w:pPr>
              <w:bidi/>
              <w:jc w:val="both"/>
              <w:rPr>
                <w:rFonts w:ascii="Traditional Arabic" w:hAnsi="Traditional Arabic" w:cs="Traditional Arabic"/>
                <w:sz w:val="28"/>
                <w:szCs w:val="28"/>
                <w:rtl/>
              </w:rPr>
            </w:pPr>
            <w:r>
              <w:rPr>
                <w:rFonts w:ascii="Traditional Arabic" w:hAnsi="Traditional Arabic" w:cs="Traditional Arabic" w:hint="cs"/>
                <w:sz w:val="28"/>
                <w:szCs w:val="28"/>
                <w:rtl/>
              </w:rPr>
              <w:t>الأحد 12ـ ١</w:t>
            </w:r>
          </w:p>
          <w:p w:rsidR="00A30F9A" w:rsidRPr="002E2E0B" w:rsidRDefault="00A30F9A" w:rsidP="00A30F9A">
            <w:pPr>
              <w:bidi/>
              <w:jc w:val="both"/>
              <w:rPr>
                <w:rFonts w:ascii="Traditional Arabic" w:hAnsi="Traditional Arabic" w:cs="Traditional Arabic"/>
                <w:sz w:val="28"/>
                <w:szCs w:val="28"/>
              </w:rPr>
            </w:pPr>
            <w:r>
              <w:rPr>
                <w:rFonts w:ascii="Traditional Arabic" w:hAnsi="Traditional Arabic" w:cs="Traditional Arabic" w:hint="cs"/>
                <w:sz w:val="28"/>
                <w:szCs w:val="28"/>
                <w:rtl/>
              </w:rPr>
              <w:t>الأربعاء 12ـ2</w:t>
            </w:r>
          </w:p>
        </w:tc>
      </w:tr>
    </w:tbl>
    <w:p w:rsidR="00A30F9A" w:rsidRPr="00AB1722" w:rsidRDefault="00A30F9A" w:rsidP="00A30F9A">
      <w:pPr>
        <w:bidi/>
        <w:jc w:val="both"/>
        <w:rPr>
          <w:rFonts w:ascii="Traditional Arabic" w:hAnsi="Traditional Arabic" w:cs="Traditional Arabic"/>
          <w:sz w:val="22"/>
          <w:szCs w:val="22"/>
          <w:rtl/>
        </w:rPr>
      </w:pPr>
    </w:p>
    <w:tbl>
      <w:tblPr>
        <w:bidiVisual/>
        <w:tblW w:w="9357"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7"/>
      </w:tblGrid>
      <w:tr w:rsidR="00A30F9A" w:rsidRPr="002E2E0B" w:rsidTr="00AE6B4E">
        <w:trPr>
          <w:trHeight w:val="836"/>
        </w:trPr>
        <w:tc>
          <w:tcPr>
            <w:tcW w:w="9357" w:type="dxa"/>
          </w:tcPr>
          <w:p w:rsidR="00A30F9A" w:rsidRPr="002E2E0B" w:rsidRDefault="00A30F9A" w:rsidP="006D5D6F">
            <w:pPr>
              <w:bidi/>
              <w:jc w:val="both"/>
              <w:rPr>
                <w:rFonts w:ascii="Traditional Arabic" w:hAnsi="Traditional Arabic" w:cs="Traditional Arabic"/>
                <w:sz w:val="28"/>
                <w:szCs w:val="28"/>
                <w:rtl/>
              </w:rPr>
            </w:pPr>
            <w:r w:rsidRPr="002E2E0B">
              <w:rPr>
                <w:rFonts w:ascii="Traditional Arabic" w:hAnsi="Traditional Arabic" w:cs="Traditional Arabic" w:hint="cs"/>
                <w:sz w:val="28"/>
                <w:szCs w:val="28"/>
                <w:rtl/>
              </w:rPr>
              <w:t xml:space="preserve">(1) </w:t>
            </w:r>
            <w:r w:rsidRPr="002E2E0B">
              <w:rPr>
                <w:rFonts w:ascii="Traditional Arabic" w:hAnsi="Traditional Arabic" w:cs="Traditional Arabic"/>
                <w:sz w:val="28"/>
                <w:szCs w:val="28"/>
                <w:rtl/>
              </w:rPr>
              <w:t>أهداف المقرر</w:t>
            </w:r>
            <w:r w:rsidRPr="002E2E0B">
              <w:rPr>
                <w:rFonts w:ascii="Traditional Arabic" w:hAnsi="Traditional Arabic" w:cs="Traditional Arabic" w:hint="cs"/>
                <w:sz w:val="28"/>
                <w:szCs w:val="28"/>
                <w:rtl/>
              </w:rPr>
              <w:t>:</w:t>
            </w:r>
            <w:r w:rsidRPr="000308D4">
              <w:rPr>
                <w:rFonts w:ascii="Traditional Arabic" w:hAnsi="Traditional Arabic" w:cs="Traditional Arabic"/>
                <w:color w:val="FF0000"/>
                <w:sz w:val="28"/>
                <w:szCs w:val="28"/>
                <w:rtl/>
              </w:rPr>
              <w:t xml:space="preserve"> </w:t>
            </w:r>
            <w:r w:rsidRPr="00A30F9A">
              <w:rPr>
                <w:rFonts w:ascii="Traditional Arabic" w:hAnsi="Traditional Arabic" w:cs="Traditional Arabic"/>
                <w:sz w:val="28"/>
                <w:szCs w:val="28"/>
                <w:rtl/>
              </w:rPr>
              <w:t>يهدف هذا المقرر إلى تدريب الطالب على كيفية تخطيط الوحدات والدروس والخطط التعليمية المناسبة لذوي الإعاقة الفكرية، وكذلك إتاحة الفرصة له لتطبيق استراتيجيات التدريسية المستخدمة مع التلاميذ ذوي الإعاقة الفكرية على دروس من مناهج هذه الفئة، والتدريب على بناء البرامج التربوية الفردية لهذه الفئة.</w:t>
            </w:r>
          </w:p>
        </w:tc>
      </w:tr>
    </w:tbl>
    <w:p w:rsidR="00A30F9A" w:rsidRPr="00AB1722" w:rsidRDefault="00A30F9A" w:rsidP="00A30F9A">
      <w:pPr>
        <w:bidi/>
        <w:rPr>
          <w:rFonts w:ascii="Traditional Arabic" w:hAnsi="Traditional Arabic" w:cs="Traditional Arabic"/>
          <w:rtl/>
        </w:rPr>
      </w:pPr>
    </w:p>
    <w:tbl>
      <w:tblPr>
        <w:bidiVisual/>
        <w:tblW w:w="9357"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5"/>
        <w:gridCol w:w="1463"/>
        <w:gridCol w:w="1419"/>
      </w:tblGrid>
      <w:tr w:rsidR="00A30F9A" w:rsidRPr="002E2E0B" w:rsidTr="006D5D6F">
        <w:trPr>
          <w:trHeight w:val="70"/>
        </w:trPr>
        <w:tc>
          <w:tcPr>
            <w:tcW w:w="6475" w:type="dxa"/>
          </w:tcPr>
          <w:p w:rsidR="00A30F9A" w:rsidRPr="002E2E0B" w:rsidRDefault="00A30F9A" w:rsidP="006D5D6F">
            <w:pPr>
              <w:bidi/>
              <w:jc w:val="both"/>
              <w:rPr>
                <w:rFonts w:ascii="Traditional Arabic" w:hAnsi="Traditional Arabic" w:cs="Traditional Arabic"/>
                <w:sz w:val="28"/>
                <w:szCs w:val="28"/>
                <w:rtl/>
              </w:rPr>
            </w:pPr>
            <w:r w:rsidRPr="002E2E0B">
              <w:rPr>
                <w:rFonts w:ascii="Traditional Arabic" w:hAnsi="Traditional Arabic" w:cs="Traditional Arabic" w:hint="cs"/>
                <w:sz w:val="28"/>
                <w:szCs w:val="28"/>
                <w:rtl/>
              </w:rPr>
              <w:t xml:space="preserve">(2) </w:t>
            </w:r>
            <w:r w:rsidRPr="002E2E0B">
              <w:rPr>
                <w:rFonts w:ascii="Traditional Arabic" w:hAnsi="Traditional Arabic" w:cs="Traditional Arabic"/>
                <w:sz w:val="28"/>
                <w:szCs w:val="28"/>
                <w:rtl/>
              </w:rPr>
              <w:t>الموضوعات</w:t>
            </w:r>
          </w:p>
        </w:tc>
        <w:tc>
          <w:tcPr>
            <w:tcW w:w="1463" w:type="dxa"/>
          </w:tcPr>
          <w:p w:rsidR="00A30F9A" w:rsidRPr="002E2E0B" w:rsidRDefault="00A30F9A" w:rsidP="006D5D6F">
            <w:pPr>
              <w:bidi/>
              <w:jc w:val="both"/>
              <w:rPr>
                <w:rFonts w:ascii="Traditional Arabic" w:hAnsi="Traditional Arabic" w:cs="Traditional Arabic"/>
                <w:b/>
                <w:bCs/>
                <w:color w:val="000000"/>
                <w:sz w:val="28"/>
                <w:szCs w:val="28"/>
                <w:rtl/>
              </w:rPr>
            </w:pPr>
            <w:r w:rsidRPr="002E2E0B">
              <w:rPr>
                <w:rFonts w:ascii="Traditional Arabic" w:hAnsi="Traditional Arabic" w:cs="Traditional Arabic"/>
                <w:color w:val="000000"/>
                <w:sz w:val="28"/>
                <w:szCs w:val="28"/>
                <w:rtl/>
              </w:rPr>
              <w:t>عدد الأسابيع</w:t>
            </w:r>
          </w:p>
        </w:tc>
        <w:tc>
          <w:tcPr>
            <w:tcW w:w="1419" w:type="dxa"/>
          </w:tcPr>
          <w:p w:rsidR="00A30F9A" w:rsidRPr="002E2E0B" w:rsidRDefault="00A30F9A" w:rsidP="006D5D6F">
            <w:pPr>
              <w:bidi/>
              <w:jc w:val="both"/>
              <w:rPr>
                <w:rFonts w:ascii="Traditional Arabic" w:hAnsi="Traditional Arabic" w:cs="Traditional Arabic"/>
                <w:color w:val="000000"/>
                <w:sz w:val="28"/>
                <w:szCs w:val="28"/>
                <w:rtl/>
              </w:rPr>
            </w:pPr>
            <w:r w:rsidRPr="002E2E0B">
              <w:rPr>
                <w:rFonts w:ascii="Traditional Arabic" w:hAnsi="Traditional Arabic" w:cs="Traditional Arabic"/>
                <w:sz w:val="28"/>
                <w:szCs w:val="28"/>
                <w:rtl/>
              </w:rPr>
              <w:t>ساعات التدريس</w:t>
            </w:r>
          </w:p>
        </w:tc>
      </w:tr>
      <w:tr w:rsidR="00A30F9A" w:rsidRPr="002E2E0B" w:rsidTr="006D5D6F">
        <w:trPr>
          <w:trHeight w:val="70"/>
        </w:trPr>
        <w:tc>
          <w:tcPr>
            <w:tcW w:w="6475" w:type="dxa"/>
          </w:tcPr>
          <w:p w:rsidR="00A30F9A" w:rsidRPr="009849C5" w:rsidRDefault="00A30F9A" w:rsidP="006D5D6F">
            <w:pPr>
              <w:bidi/>
              <w:jc w:val="both"/>
              <w:rPr>
                <w:rFonts w:ascii="Traditional Arabic" w:hAnsi="Traditional Arabic" w:cs="Traditional Arabic"/>
                <w:sz w:val="28"/>
                <w:szCs w:val="28"/>
              </w:rPr>
            </w:pPr>
            <w:r w:rsidRPr="009849C5">
              <w:rPr>
                <w:rFonts w:ascii="Traditional Arabic" w:hAnsi="Traditional Arabic" w:cs="Traditional Arabic"/>
                <w:sz w:val="28"/>
                <w:szCs w:val="28"/>
                <w:rtl/>
              </w:rPr>
              <w:t xml:space="preserve">تمهيد، وتقديم وصف المقرر والمهام المطلوبة من الطالب </w:t>
            </w:r>
          </w:p>
        </w:tc>
        <w:tc>
          <w:tcPr>
            <w:tcW w:w="1463" w:type="dxa"/>
          </w:tcPr>
          <w:p w:rsidR="00A30F9A" w:rsidRPr="009849C5" w:rsidRDefault="00A30F9A" w:rsidP="006D5D6F">
            <w:pPr>
              <w:bidi/>
              <w:jc w:val="center"/>
              <w:rPr>
                <w:rFonts w:ascii="Traditional Arabic" w:hAnsi="Traditional Arabic" w:cs="Traditional Arabic"/>
                <w:sz w:val="28"/>
                <w:szCs w:val="28"/>
              </w:rPr>
            </w:pPr>
            <w:r w:rsidRPr="009849C5">
              <w:rPr>
                <w:rFonts w:ascii="Traditional Arabic" w:hAnsi="Traditional Arabic" w:cs="Traditional Arabic"/>
                <w:sz w:val="28"/>
                <w:szCs w:val="28"/>
                <w:rtl/>
              </w:rPr>
              <w:t>1</w:t>
            </w:r>
          </w:p>
        </w:tc>
        <w:tc>
          <w:tcPr>
            <w:tcW w:w="1419" w:type="dxa"/>
          </w:tcPr>
          <w:p w:rsidR="00A30F9A" w:rsidRPr="009849C5" w:rsidRDefault="00A30F9A" w:rsidP="006D5D6F">
            <w:pPr>
              <w:bidi/>
              <w:jc w:val="center"/>
              <w:rPr>
                <w:rFonts w:ascii="Traditional Arabic" w:hAnsi="Traditional Arabic" w:cs="Traditional Arabic"/>
                <w:sz w:val="28"/>
                <w:szCs w:val="28"/>
                <w:rtl/>
              </w:rPr>
            </w:pPr>
            <w:r w:rsidRPr="009849C5">
              <w:rPr>
                <w:rFonts w:ascii="Traditional Arabic" w:hAnsi="Traditional Arabic" w:cs="Traditional Arabic"/>
                <w:sz w:val="28"/>
                <w:szCs w:val="28"/>
                <w:rtl/>
              </w:rPr>
              <w:t>٣</w:t>
            </w:r>
          </w:p>
        </w:tc>
      </w:tr>
      <w:tr w:rsidR="00A30F9A" w:rsidRPr="00A30F9A" w:rsidTr="006D5D6F">
        <w:trPr>
          <w:trHeight w:val="70"/>
        </w:trPr>
        <w:tc>
          <w:tcPr>
            <w:tcW w:w="6475" w:type="dxa"/>
          </w:tcPr>
          <w:p w:rsidR="00A30F9A" w:rsidRPr="00A30F9A" w:rsidRDefault="00A30F9A" w:rsidP="006D5D6F">
            <w:pPr>
              <w:bidi/>
              <w:jc w:val="both"/>
              <w:rPr>
                <w:rFonts w:ascii="Traditional Arabic" w:hAnsi="Traditional Arabic" w:cs="Traditional Arabic"/>
                <w:sz w:val="28"/>
                <w:szCs w:val="28"/>
                <w:rtl/>
              </w:rPr>
            </w:pPr>
            <w:r w:rsidRPr="00A30F9A">
              <w:rPr>
                <w:rFonts w:ascii="Traditional Arabic" w:hAnsi="Traditional Arabic" w:cs="Traditional Arabic"/>
                <w:sz w:val="28"/>
                <w:szCs w:val="28"/>
                <w:rtl/>
              </w:rPr>
              <w:t>تطبيقات تربوية على تخطيط الوحدة الدراسية</w:t>
            </w:r>
          </w:p>
        </w:tc>
        <w:tc>
          <w:tcPr>
            <w:tcW w:w="1463" w:type="dxa"/>
          </w:tcPr>
          <w:p w:rsidR="00A30F9A" w:rsidRPr="00A30F9A" w:rsidRDefault="00A30F9A" w:rsidP="006D5D6F">
            <w:pPr>
              <w:bidi/>
              <w:jc w:val="center"/>
              <w:rPr>
                <w:rFonts w:ascii="Traditional Arabic" w:hAnsi="Traditional Arabic" w:cs="Traditional Arabic"/>
                <w:sz w:val="28"/>
                <w:szCs w:val="28"/>
                <w:rtl/>
              </w:rPr>
            </w:pPr>
            <w:r w:rsidRPr="00A30F9A">
              <w:rPr>
                <w:rFonts w:ascii="Traditional Arabic" w:hAnsi="Traditional Arabic" w:cs="Traditional Arabic"/>
                <w:sz w:val="28"/>
                <w:szCs w:val="28"/>
                <w:rtl/>
              </w:rPr>
              <w:t>2</w:t>
            </w:r>
          </w:p>
        </w:tc>
        <w:tc>
          <w:tcPr>
            <w:tcW w:w="1419" w:type="dxa"/>
          </w:tcPr>
          <w:p w:rsidR="00A30F9A" w:rsidRPr="00A30F9A" w:rsidRDefault="00A30F9A" w:rsidP="006D5D6F">
            <w:pPr>
              <w:tabs>
                <w:tab w:val="center" w:pos="899"/>
              </w:tabs>
              <w:bidi/>
              <w:jc w:val="center"/>
              <w:rPr>
                <w:rFonts w:ascii="Traditional Arabic" w:hAnsi="Traditional Arabic" w:cs="Traditional Arabic"/>
                <w:sz w:val="28"/>
                <w:szCs w:val="28"/>
                <w:rtl/>
              </w:rPr>
            </w:pPr>
            <w:r w:rsidRPr="00A30F9A">
              <w:rPr>
                <w:rFonts w:ascii="Traditional Arabic" w:hAnsi="Traditional Arabic" w:cs="Traditional Arabic"/>
                <w:sz w:val="28"/>
                <w:szCs w:val="28"/>
                <w:rtl/>
              </w:rPr>
              <w:t>6</w:t>
            </w:r>
          </w:p>
        </w:tc>
      </w:tr>
      <w:tr w:rsidR="00A30F9A" w:rsidRPr="00A30F9A" w:rsidTr="006D5D6F">
        <w:trPr>
          <w:trHeight w:val="70"/>
        </w:trPr>
        <w:tc>
          <w:tcPr>
            <w:tcW w:w="6475" w:type="dxa"/>
          </w:tcPr>
          <w:p w:rsidR="00A30F9A" w:rsidRPr="00A30F9A" w:rsidRDefault="00A30F9A" w:rsidP="006D5D6F">
            <w:pPr>
              <w:bidi/>
              <w:jc w:val="both"/>
              <w:rPr>
                <w:rFonts w:ascii="Traditional Arabic" w:hAnsi="Traditional Arabic" w:cs="Traditional Arabic"/>
                <w:sz w:val="28"/>
                <w:szCs w:val="28"/>
                <w:rtl/>
              </w:rPr>
            </w:pPr>
            <w:r w:rsidRPr="00A30F9A">
              <w:rPr>
                <w:rFonts w:ascii="Traditional Arabic" w:hAnsi="Traditional Arabic" w:cs="Traditional Arabic"/>
                <w:sz w:val="28"/>
                <w:szCs w:val="28"/>
                <w:rtl/>
              </w:rPr>
              <w:t>تطبيقات تربوية على تخطيط الدرس</w:t>
            </w:r>
          </w:p>
        </w:tc>
        <w:tc>
          <w:tcPr>
            <w:tcW w:w="1463" w:type="dxa"/>
          </w:tcPr>
          <w:p w:rsidR="00A30F9A" w:rsidRPr="00A30F9A" w:rsidRDefault="00A30F9A" w:rsidP="006D5D6F">
            <w:pPr>
              <w:bidi/>
              <w:jc w:val="center"/>
              <w:rPr>
                <w:rFonts w:ascii="Traditional Arabic" w:hAnsi="Traditional Arabic" w:cs="Traditional Arabic"/>
                <w:sz w:val="28"/>
                <w:szCs w:val="28"/>
                <w:rtl/>
              </w:rPr>
            </w:pPr>
            <w:r w:rsidRPr="00A30F9A">
              <w:rPr>
                <w:rFonts w:ascii="Traditional Arabic" w:hAnsi="Traditional Arabic" w:cs="Traditional Arabic"/>
                <w:sz w:val="28"/>
                <w:szCs w:val="28"/>
                <w:rtl/>
              </w:rPr>
              <w:t>2</w:t>
            </w:r>
          </w:p>
        </w:tc>
        <w:tc>
          <w:tcPr>
            <w:tcW w:w="1419" w:type="dxa"/>
          </w:tcPr>
          <w:p w:rsidR="00A30F9A" w:rsidRPr="00A30F9A" w:rsidRDefault="00A30F9A" w:rsidP="006D5D6F">
            <w:pPr>
              <w:bidi/>
              <w:jc w:val="center"/>
              <w:rPr>
                <w:rFonts w:ascii="Traditional Arabic" w:hAnsi="Traditional Arabic" w:cs="Traditional Arabic"/>
                <w:sz w:val="28"/>
                <w:szCs w:val="28"/>
                <w:rtl/>
              </w:rPr>
            </w:pPr>
            <w:r w:rsidRPr="00A30F9A">
              <w:rPr>
                <w:rFonts w:ascii="Traditional Arabic" w:hAnsi="Traditional Arabic" w:cs="Traditional Arabic"/>
                <w:sz w:val="28"/>
                <w:szCs w:val="28"/>
                <w:rtl/>
              </w:rPr>
              <w:t>6</w:t>
            </w:r>
          </w:p>
        </w:tc>
      </w:tr>
      <w:tr w:rsidR="00A30F9A" w:rsidRPr="00A30F9A" w:rsidTr="006D5D6F">
        <w:trPr>
          <w:trHeight w:val="70"/>
        </w:trPr>
        <w:tc>
          <w:tcPr>
            <w:tcW w:w="6475" w:type="dxa"/>
          </w:tcPr>
          <w:p w:rsidR="00A30F9A" w:rsidRPr="00A30F9A" w:rsidRDefault="00A30F9A" w:rsidP="006D5D6F">
            <w:pPr>
              <w:bidi/>
              <w:jc w:val="both"/>
              <w:rPr>
                <w:rFonts w:ascii="Traditional Arabic" w:hAnsi="Traditional Arabic" w:cs="Traditional Arabic"/>
                <w:sz w:val="28"/>
                <w:szCs w:val="28"/>
                <w:rtl/>
              </w:rPr>
            </w:pPr>
            <w:r w:rsidRPr="00A30F9A">
              <w:rPr>
                <w:rFonts w:ascii="Traditional Arabic" w:hAnsi="Traditional Arabic" w:cs="Traditional Arabic"/>
                <w:sz w:val="28"/>
                <w:szCs w:val="28"/>
                <w:rtl/>
              </w:rPr>
              <w:t>نماذج تطبيقية لاستراتيجيات التدريس المناسبة لذوي الإعاقة الفكرية:  وتشمل:</w:t>
            </w:r>
          </w:p>
          <w:p w:rsidR="00A30F9A" w:rsidRPr="00A30F9A" w:rsidRDefault="00A30F9A" w:rsidP="00A30F9A">
            <w:pPr>
              <w:numPr>
                <w:ilvl w:val="0"/>
                <w:numId w:val="2"/>
              </w:numPr>
              <w:tabs>
                <w:tab w:val="clear" w:pos="360"/>
                <w:tab w:val="left" w:pos="288"/>
              </w:tabs>
              <w:bidi/>
              <w:ind w:left="0" w:firstLine="0"/>
              <w:jc w:val="both"/>
              <w:rPr>
                <w:rFonts w:ascii="Traditional Arabic" w:hAnsi="Traditional Arabic" w:cs="Traditional Arabic"/>
                <w:sz w:val="28"/>
                <w:szCs w:val="28"/>
              </w:rPr>
            </w:pPr>
            <w:r w:rsidRPr="00A30F9A">
              <w:rPr>
                <w:rFonts w:ascii="Traditional Arabic" w:hAnsi="Traditional Arabic" w:cs="Traditional Arabic"/>
                <w:sz w:val="28"/>
                <w:szCs w:val="28"/>
                <w:rtl/>
              </w:rPr>
              <w:t>عرض نموذج تدريسي للإستراتيجية المقدمة</w:t>
            </w:r>
          </w:p>
          <w:p w:rsidR="00A30F9A" w:rsidRPr="00A30F9A" w:rsidRDefault="00A30F9A" w:rsidP="00A30F9A">
            <w:pPr>
              <w:numPr>
                <w:ilvl w:val="0"/>
                <w:numId w:val="2"/>
              </w:numPr>
              <w:tabs>
                <w:tab w:val="clear" w:pos="360"/>
                <w:tab w:val="num" w:pos="288"/>
              </w:tabs>
              <w:bidi/>
              <w:ind w:left="0" w:firstLine="0"/>
              <w:jc w:val="both"/>
              <w:rPr>
                <w:rFonts w:ascii="Traditional Arabic" w:hAnsi="Traditional Arabic" w:cs="Traditional Arabic"/>
                <w:sz w:val="28"/>
                <w:szCs w:val="28"/>
                <w:rtl/>
              </w:rPr>
            </w:pPr>
            <w:r w:rsidRPr="00A30F9A">
              <w:rPr>
                <w:rFonts w:ascii="Traditional Arabic" w:hAnsi="Traditional Arabic" w:cs="Traditional Arabic"/>
                <w:sz w:val="28"/>
                <w:szCs w:val="28"/>
                <w:rtl/>
              </w:rPr>
              <w:t xml:space="preserve">تقديم الطلاب لنماذج تطبيقية </w:t>
            </w:r>
            <w:r w:rsidRPr="00A30F9A">
              <w:rPr>
                <w:rFonts w:ascii="Traditional Arabic" w:hAnsi="Traditional Arabic" w:cs="Traditional Arabic" w:hint="cs"/>
                <w:sz w:val="28"/>
                <w:szCs w:val="28"/>
                <w:rtl/>
              </w:rPr>
              <w:t>للإستراتيجية</w:t>
            </w:r>
            <w:r w:rsidRPr="00A30F9A">
              <w:rPr>
                <w:rFonts w:ascii="Traditional Arabic" w:hAnsi="Traditional Arabic" w:cs="Traditional Arabic"/>
                <w:sz w:val="28"/>
                <w:szCs w:val="28"/>
                <w:rtl/>
              </w:rPr>
              <w:t xml:space="preserve"> المقدمة. </w:t>
            </w:r>
          </w:p>
        </w:tc>
        <w:tc>
          <w:tcPr>
            <w:tcW w:w="1463" w:type="dxa"/>
          </w:tcPr>
          <w:p w:rsidR="00A30F9A" w:rsidRPr="00A30F9A" w:rsidRDefault="00A30F9A" w:rsidP="006D5D6F">
            <w:pPr>
              <w:bidi/>
              <w:jc w:val="center"/>
              <w:rPr>
                <w:rFonts w:ascii="Traditional Arabic" w:hAnsi="Traditional Arabic" w:cs="Traditional Arabic"/>
                <w:sz w:val="28"/>
                <w:szCs w:val="28"/>
                <w:rtl/>
              </w:rPr>
            </w:pPr>
            <w:r w:rsidRPr="00A30F9A">
              <w:rPr>
                <w:rFonts w:ascii="Traditional Arabic" w:hAnsi="Traditional Arabic" w:cs="Traditional Arabic"/>
                <w:sz w:val="28"/>
                <w:szCs w:val="28"/>
                <w:rtl/>
              </w:rPr>
              <w:t>5</w:t>
            </w:r>
          </w:p>
          <w:p w:rsidR="00A30F9A" w:rsidRPr="00A30F9A" w:rsidRDefault="00A30F9A" w:rsidP="006D5D6F">
            <w:pPr>
              <w:bidi/>
              <w:jc w:val="center"/>
              <w:rPr>
                <w:rFonts w:ascii="Traditional Arabic" w:hAnsi="Traditional Arabic" w:cs="Traditional Arabic"/>
                <w:sz w:val="28"/>
                <w:szCs w:val="28"/>
                <w:rtl/>
              </w:rPr>
            </w:pPr>
          </w:p>
          <w:p w:rsidR="00A30F9A" w:rsidRPr="00A30F9A" w:rsidRDefault="00A30F9A" w:rsidP="006D5D6F">
            <w:pPr>
              <w:bidi/>
              <w:jc w:val="center"/>
              <w:rPr>
                <w:rFonts w:ascii="Traditional Arabic" w:hAnsi="Traditional Arabic" w:cs="Traditional Arabic"/>
                <w:sz w:val="28"/>
                <w:szCs w:val="28"/>
              </w:rPr>
            </w:pPr>
          </w:p>
        </w:tc>
        <w:tc>
          <w:tcPr>
            <w:tcW w:w="1419" w:type="dxa"/>
          </w:tcPr>
          <w:p w:rsidR="00A30F9A" w:rsidRPr="00A30F9A" w:rsidRDefault="00A30F9A" w:rsidP="006D5D6F">
            <w:pPr>
              <w:bidi/>
              <w:jc w:val="center"/>
              <w:rPr>
                <w:rFonts w:ascii="Traditional Arabic" w:hAnsi="Traditional Arabic" w:cs="Traditional Arabic"/>
                <w:sz w:val="28"/>
                <w:szCs w:val="28"/>
                <w:rtl/>
              </w:rPr>
            </w:pPr>
            <w:r w:rsidRPr="00A30F9A">
              <w:rPr>
                <w:rFonts w:ascii="Traditional Arabic" w:hAnsi="Traditional Arabic" w:cs="Traditional Arabic"/>
                <w:sz w:val="28"/>
                <w:szCs w:val="28"/>
                <w:rtl/>
              </w:rPr>
              <w:t>15</w:t>
            </w:r>
          </w:p>
        </w:tc>
      </w:tr>
      <w:tr w:rsidR="00A30F9A" w:rsidRPr="00A30F9A" w:rsidTr="006D5D6F">
        <w:trPr>
          <w:trHeight w:val="70"/>
        </w:trPr>
        <w:tc>
          <w:tcPr>
            <w:tcW w:w="6475" w:type="dxa"/>
          </w:tcPr>
          <w:p w:rsidR="00A30F9A" w:rsidRPr="00A30F9A" w:rsidRDefault="00A30F9A" w:rsidP="006D5D6F">
            <w:pPr>
              <w:bidi/>
              <w:jc w:val="both"/>
              <w:rPr>
                <w:rFonts w:ascii="Traditional Arabic" w:hAnsi="Traditional Arabic" w:cs="Traditional Arabic"/>
                <w:sz w:val="28"/>
                <w:szCs w:val="28"/>
                <w:rtl/>
              </w:rPr>
            </w:pPr>
            <w:r w:rsidRPr="00A30F9A">
              <w:rPr>
                <w:rFonts w:ascii="Traditional Arabic" w:hAnsi="Traditional Arabic" w:cs="Traditional Arabic"/>
                <w:sz w:val="28"/>
                <w:szCs w:val="28"/>
                <w:rtl/>
              </w:rPr>
              <w:t xml:space="preserve"> تطبيقات تربوية لبناء البرنامج التربوي الفردي لذوي الإعاقة الفكرية، ويشمل: </w:t>
            </w:r>
          </w:p>
          <w:p w:rsidR="00A30F9A" w:rsidRPr="00A30F9A" w:rsidRDefault="00A30F9A" w:rsidP="00A30F9A">
            <w:pPr>
              <w:numPr>
                <w:ilvl w:val="0"/>
                <w:numId w:val="2"/>
              </w:numPr>
              <w:tabs>
                <w:tab w:val="clear" w:pos="360"/>
                <w:tab w:val="num" w:pos="288"/>
              </w:tabs>
              <w:bidi/>
              <w:ind w:left="0" w:firstLine="0"/>
              <w:jc w:val="both"/>
              <w:rPr>
                <w:rFonts w:ascii="Traditional Arabic" w:hAnsi="Traditional Arabic" w:cs="Traditional Arabic"/>
                <w:sz w:val="28"/>
                <w:szCs w:val="28"/>
              </w:rPr>
            </w:pPr>
            <w:r w:rsidRPr="00A30F9A">
              <w:rPr>
                <w:rFonts w:ascii="Traditional Arabic" w:hAnsi="Traditional Arabic" w:cs="Traditional Arabic"/>
                <w:sz w:val="28"/>
                <w:szCs w:val="28"/>
                <w:rtl/>
              </w:rPr>
              <w:t>عرض نموذج مثالي لكيفية بناء البرنامج التربوي الفردي لذوي الإعاقة الفكرية</w:t>
            </w:r>
          </w:p>
          <w:p w:rsidR="00A30F9A" w:rsidRPr="00A30F9A" w:rsidRDefault="00A30F9A" w:rsidP="00A30F9A">
            <w:pPr>
              <w:numPr>
                <w:ilvl w:val="0"/>
                <w:numId w:val="2"/>
              </w:numPr>
              <w:tabs>
                <w:tab w:val="clear" w:pos="360"/>
                <w:tab w:val="num" w:pos="288"/>
              </w:tabs>
              <w:bidi/>
              <w:ind w:left="0" w:firstLine="0"/>
              <w:jc w:val="both"/>
              <w:rPr>
                <w:rFonts w:ascii="Traditional Arabic" w:hAnsi="Traditional Arabic" w:cs="Traditional Arabic"/>
                <w:sz w:val="28"/>
                <w:szCs w:val="28"/>
                <w:rtl/>
              </w:rPr>
            </w:pPr>
            <w:r w:rsidRPr="00A30F9A">
              <w:rPr>
                <w:rFonts w:ascii="Traditional Arabic" w:hAnsi="Traditional Arabic" w:cs="Traditional Arabic"/>
                <w:sz w:val="28"/>
                <w:szCs w:val="28"/>
                <w:rtl/>
              </w:rPr>
              <w:t>تقديم الطلاب لنماذج تطبيقية لكيفية بناء البرنامج التربوي الفردي لذوي الإعاقة الفكرية</w:t>
            </w:r>
          </w:p>
        </w:tc>
        <w:tc>
          <w:tcPr>
            <w:tcW w:w="1463" w:type="dxa"/>
          </w:tcPr>
          <w:p w:rsidR="00A30F9A" w:rsidRPr="00A30F9A" w:rsidRDefault="00A30F9A" w:rsidP="006D5D6F">
            <w:pPr>
              <w:bidi/>
              <w:jc w:val="center"/>
              <w:rPr>
                <w:rFonts w:ascii="Traditional Arabic" w:hAnsi="Traditional Arabic" w:cs="Traditional Arabic"/>
                <w:sz w:val="28"/>
                <w:szCs w:val="28"/>
              </w:rPr>
            </w:pPr>
            <w:r w:rsidRPr="00A30F9A">
              <w:rPr>
                <w:rFonts w:ascii="Traditional Arabic" w:hAnsi="Traditional Arabic" w:cs="Traditional Arabic"/>
                <w:sz w:val="28"/>
                <w:szCs w:val="28"/>
                <w:rtl/>
              </w:rPr>
              <w:t>2</w:t>
            </w:r>
          </w:p>
        </w:tc>
        <w:tc>
          <w:tcPr>
            <w:tcW w:w="1419" w:type="dxa"/>
          </w:tcPr>
          <w:p w:rsidR="00A30F9A" w:rsidRPr="00A30F9A" w:rsidRDefault="00A30F9A" w:rsidP="006D5D6F">
            <w:pPr>
              <w:bidi/>
              <w:jc w:val="center"/>
              <w:rPr>
                <w:rFonts w:ascii="Traditional Arabic" w:hAnsi="Traditional Arabic" w:cs="Traditional Arabic"/>
                <w:sz w:val="28"/>
                <w:szCs w:val="28"/>
              </w:rPr>
            </w:pPr>
            <w:r w:rsidRPr="00A30F9A">
              <w:rPr>
                <w:rFonts w:ascii="Traditional Arabic" w:hAnsi="Traditional Arabic" w:cs="Traditional Arabic"/>
                <w:sz w:val="28"/>
                <w:szCs w:val="28"/>
                <w:rtl/>
              </w:rPr>
              <w:t>6</w:t>
            </w:r>
          </w:p>
        </w:tc>
      </w:tr>
      <w:tr w:rsidR="00A30F9A" w:rsidRPr="00A30F9A" w:rsidTr="006D5D6F">
        <w:trPr>
          <w:trHeight w:val="70"/>
        </w:trPr>
        <w:tc>
          <w:tcPr>
            <w:tcW w:w="6475" w:type="dxa"/>
          </w:tcPr>
          <w:p w:rsidR="00A30F9A" w:rsidRPr="00A30F9A" w:rsidRDefault="00A30F9A" w:rsidP="00A30F9A">
            <w:pPr>
              <w:bidi/>
              <w:jc w:val="both"/>
              <w:rPr>
                <w:rFonts w:ascii="Traditional Arabic" w:hAnsi="Traditional Arabic" w:cs="Traditional Arabic"/>
                <w:sz w:val="28"/>
                <w:szCs w:val="28"/>
                <w:rtl/>
              </w:rPr>
            </w:pPr>
            <w:r w:rsidRPr="00A30F9A">
              <w:rPr>
                <w:rFonts w:ascii="Traditional Arabic" w:hAnsi="Traditional Arabic" w:cs="Traditional Arabic"/>
                <w:sz w:val="28"/>
                <w:szCs w:val="28"/>
                <w:rtl/>
              </w:rPr>
              <w:t>تطبيقات تربوية لاستراتيجيات إدارة الصف المتبعة في ضبط وتعديل سلوكيات التلاميذ ذوي الإعاقة الفكرية</w:t>
            </w:r>
          </w:p>
        </w:tc>
        <w:tc>
          <w:tcPr>
            <w:tcW w:w="1463" w:type="dxa"/>
          </w:tcPr>
          <w:p w:rsidR="00A30F9A" w:rsidRPr="00A30F9A" w:rsidRDefault="00A30F9A" w:rsidP="006D5D6F">
            <w:pPr>
              <w:bidi/>
              <w:jc w:val="center"/>
              <w:rPr>
                <w:rFonts w:ascii="Traditional Arabic" w:hAnsi="Traditional Arabic" w:cs="Traditional Arabic"/>
                <w:sz w:val="28"/>
                <w:szCs w:val="28"/>
                <w:rtl/>
              </w:rPr>
            </w:pPr>
            <w:r w:rsidRPr="00A30F9A">
              <w:rPr>
                <w:rFonts w:ascii="Traditional Arabic" w:hAnsi="Traditional Arabic" w:cs="Traditional Arabic"/>
                <w:sz w:val="28"/>
                <w:szCs w:val="28"/>
                <w:rtl/>
              </w:rPr>
              <w:t>2</w:t>
            </w:r>
          </w:p>
        </w:tc>
        <w:tc>
          <w:tcPr>
            <w:tcW w:w="1419" w:type="dxa"/>
          </w:tcPr>
          <w:p w:rsidR="00A30F9A" w:rsidRPr="00A30F9A" w:rsidRDefault="00A30F9A" w:rsidP="006D5D6F">
            <w:pPr>
              <w:bidi/>
              <w:jc w:val="center"/>
              <w:rPr>
                <w:rFonts w:ascii="Traditional Arabic" w:hAnsi="Traditional Arabic" w:cs="Traditional Arabic"/>
                <w:sz w:val="28"/>
                <w:szCs w:val="28"/>
                <w:rtl/>
              </w:rPr>
            </w:pPr>
            <w:r w:rsidRPr="00A30F9A">
              <w:rPr>
                <w:rFonts w:ascii="Traditional Arabic" w:hAnsi="Traditional Arabic" w:cs="Traditional Arabic"/>
                <w:sz w:val="28"/>
                <w:szCs w:val="28"/>
                <w:rtl/>
              </w:rPr>
              <w:t>6</w:t>
            </w:r>
          </w:p>
        </w:tc>
      </w:tr>
      <w:tr w:rsidR="00A30F9A" w:rsidRPr="00A30F9A" w:rsidTr="006D5D6F">
        <w:trPr>
          <w:trHeight w:val="70"/>
        </w:trPr>
        <w:tc>
          <w:tcPr>
            <w:tcW w:w="6475" w:type="dxa"/>
          </w:tcPr>
          <w:p w:rsidR="00A30F9A" w:rsidRPr="00A30F9A" w:rsidRDefault="00A30F9A" w:rsidP="00A30F9A">
            <w:pPr>
              <w:bidi/>
              <w:jc w:val="both"/>
              <w:rPr>
                <w:rFonts w:ascii="Traditional Arabic" w:hAnsi="Traditional Arabic" w:cs="Traditional Arabic"/>
                <w:sz w:val="28"/>
                <w:szCs w:val="28"/>
                <w:rtl/>
              </w:rPr>
            </w:pPr>
            <w:r w:rsidRPr="00A30F9A">
              <w:rPr>
                <w:rFonts w:ascii="Traditional Arabic" w:hAnsi="Traditional Arabic" w:cs="Traditional Arabic"/>
                <w:sz w:val="28"/>
                <w:szCs w:val="28"/>
                <w:rtl/>
              </w:rPr>
              <w:t xml:space="preserve">تطبيقات تربوية لكيفية بناء أساليب التقويم المستخدمة في تعليم ذوي الإعاقة الفكرية. </w:t>
            </w:r>
          </w:p>
        </w:tc>
        <w:tc>
          <w:tcPr>
            <w:tcW w:w="1463" w:type="dxa"/>
          </w:tcPr>
          <w:p w:rsidR="00A30F9A" w:rsidRPr="00A30F9A" w:rsidRDefault="00A30F9A" w:rsidP="006D5D6F">
            <w:pPr>
              <w:bidi/>
              <w:jc w:val="center"/>
              <w:rPr>
                <w:rFonts w:ascii="Traditional Arabic" w:hAnsi="Traditional Arabic" w:cs="Traditional Arabic"/>
                <w:sz w:val="28"/>
                <w:szCs w:val="28"/>
                <w:rtl/>
              </w:rPr>
            </w:pPr>
            <w:r w:rsidRPr="00A30F9A">
              <w:rPr>
                <w:rFonts w:ascii="Traditional Arabic" w:hAnsi="Traditional Arabic" w:cs="Traditional Arabic" w:hint="cs"/>
                <w:sz w:val="28"/>
                <w:szCs w:val="28"/>
                <w:rtl/>
              </w:rPr>
              <w:t>1</w:t>
            </w:r>
          </w:p>
        </w:tc>
        <w:tc>
          <w:tcPr>
            <w:tcW w:w="1419" w:type="dxa"/>
          </w:tcPr>
          <w:p w:rsidR="00A30F9A" w:rsidRPr="00A30F9A" w:rsidRDefault="00A30F9A" w:rsidP="006D5D6F">
            <w:pPr>
              <w:bidi/>
              <w:jc w:val="center"/>
              <w:rPr>
                <w:rFonts w:ascii="Traditional Arabic" w:hAnsi="Traditional Arabic" w:cs="Traditional Arabic"/>
                <w:sz w:val="28"/>
                <w:szCs w:val="28"/>
                <w:rtl/>
              </w:rPr>
            </w:pPr>
            <w:r w:rsidRPr="00A30F9A">
              <w:rPr>
                <w:rFonts w:ascii="Traditional Arabic" w:hAnsi="Traditional Arabic" w:cs="Traditional Arabic" w:hint="cs"/>
                <w:sz w:val="28"/>
                <w:szCs w:val="28"/>
                <w:rtl/>
              </w:rPr>
              <w:t>3</w:t>
            </w:r>
          </w:p>
        </w:tc>
      </w:tr>
    </w:tbl>
    <w:p w:rsidR="00A30F9A" w:rsidRDefault="00A30F9A" w:rsidP="00A30F9A">
      <w:pPr>
        <w:bidi/>
        <w:jc w:val="both"/>
        <w:rPr>
          <w:rFonts w:ascii="Traditional Arabic" w:hAnsi="Traditional Arabic" w:cs="Traditional Arabic"/>
          <w:sz w:val="20"/>
          <w:szCs w:val="20"/>
          <w:rtl/>
        </w:rPr>
      </w:pPr>
    </w:p>
    <w:p w:rsidR="00A30F9A" w:rsidRDefault="00A30F9A" w:rsidP="00A30F9A">
      <w:pPr>
        <w:bidi/>
        <w:jc w:val="both"/>
        <w:rPr>
          <w:rFonts w:ascii="Traditional Arabic" w:hAnsi="Traditional Arabic" w:cs="Traditional Arabic"/>
          <w:sz w:val="20"/>
          <w:szCs w:val="20"/>
          <w:rtl/>
        </w:rPr>
      </w:pPr>
    </w:p>
    <w:p w:rsidR="00A30F9A" w:rsidRDefault="00A30F9A" w:rsidP="00A30F9A">
      <w:pPr>
        <w:bidi/>
        <w:jc w:val="both"/>
        <w:rPr>
          <w:rFonts w:ascii="Traditional Arabic" w:hAnsi="Traditional Arabic" w:cs="Traditional Arabic"/>
          <w:sz w:val="20"/>
          <w:szCs w:val="20"/>
          <w:rtl/>
        </w:rPr>
      </w:pPr>
    </w:p>
    <w:p w:rsidR="00A30F9A" w:rsidRDefault="00A30F9A" w:rsidP="00A30F9A">
      <w:pPr>
        <w:bidi/>
        <w:jc w:val="both"/>
        <w:rPr>
          <w:rFonts w:ascii="Traditional Arabic" w:hAnsi="Traditional Arabic" w:cs="Traditional Arabic"/>
          <w:sz w:val="20"/>
          <w:szCs w:val="20"/>
          <w:rtl/>
        </w:rPr>
      </w:pPr>
    </w:p>
    <w:p w:rsidR="00A30F9A" w:rsidRDefault="00A30F9A" w:rsidP="00A30F9A">
      <w:pPr>
        <w:bidi/>
        <w:jc w:val="both"/>
        <w:rPr>
          <w:rFonts w:ascii="Traditional Arabic" w:hAnsi="Traditional Arabic" w:cs="Traditional Arabic"/>
          <w:sz w:val="20"/>
          <w:szCs w:val="20"/>
          <w:rtl/>
        </w:rPr>
      </w:pPr>
    </w:p>
    <w:p w:rsidR="00A30F9A" w:rsidRDefault="00A30F9A" w:rsidP="00A30F9A">
      <w:pPr>
        <w:bidi/>
        <w:jc w:val="both"/>
        <w:rPr>
          <w:rFonts w:ascii="Traditional Arabic" w:hAnsi="Traditional Arabic" w:cs="Traditional Arabic"/>
          <w:sz w:val="20"/>
          <w:szCs w:val="20"/>
          <w:rtl/>
        </w:rPr>
      </w:pPr>
    </w:p>
    <w:p w:rsidR="00A30F9A" w:rsidRDefault="00A30F9A" w:rsidP="00A30F9A">
      <w:pPr>
        <w:bidi/>
        <w:jc w:val="both"/>
        <w:rPr>
          <w:rFonts w:ascii="Traditional Arabic" w:hAnsi="Traditional Arabic" w:cs="Traditional Arabic"/>
          <w:sz w:val="20"/>
          <w:szCs w:val="20"/>
          <w:rtl/>
        </w:rPr>
      </w:pPr>
    </w:p>
    <w:p w:rsidR="00A30F9A" w:rsidRPr="00AB1722" w:rsidRDefault="00A30F9A" w:rsidP="00A30F9A">
      <w:pPr>
        <w:bidi/>
        <w:jc w:val="both"/>
        <w:rPr>
          <w:rFonts w:ascii="Traditional Arabic" w:hAnsi="Traditional Arabic" w:cs="Traditional Arabic"/>
          <w:sz w:val="20"/>
          <w:szCs w:val="20"/>
          <w:rtl/>
        </w:rPr>
      </w:pPr>
    </w:p>
    <w:tbl>
      <w:tblPr>
        <w:bidiVisual/>
        <w:tblW w:w="977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04"/>
        <w:gridCol w:w="1984"/>
        <w:gridCol w:w="1985"/>
      </w:tblGrid>
      <w:tr w:rsidR="00A30F9A" w:rsidRPr="002E2E0B" w:rsidTr="006D5D6F">
        <w:trPr>
          <w:trHeight w:val="70"/>
        </w:trPr>
        <w:tc>
          <w:tcPr>
            <w:tcW w:w="5804" w:type="dxa"/>
          </w:tcPr>
          <w:p w:rsidR="00A30F9A" w:rsidRPr="00D3005B" w:rsidRDefault="00A30F9A" w:rsidP="006D5D6F">
            <w:pPr>
              <w:bidi/>
              <w:jc w:val="both"/>
              <w:rPr>
                <w:rFonts w:ascii="Traditional Arabic" w:hAnsi="Traditional Arabic" w:cs="Traditional Arabic"/>
                <w:b/>
                <w:bCs/>
                <w:sz w:val="28"/>
                <w:szCs w:val="28"/>
                <w:rtl/>
              </w:rPr>
            </w:pPr>
            <w:r w:rsidRPr="00D3005B">
              <w:rPr>
                <w:rFonts w:ascii="Traditional Arabic" w:hAnsi="Traditional Arabic" w:cs="Traditional Arabic" w:hint="cs"/>
                <w:b/>
                <w:bCs/>
                <w:sz w:val="28"/>
                <w:szCs w:val="28"/>
                <w:rtl/>
              </w:rPr>
              <w:t>(3)</w:t>
            </w:r>
            <w:r w:rsidRPr="00D3005B">
              <w:rPr>
                <w:rFonts w:ascii="Traditional Arabic" w:hAnsi="Traditional Arabic" w:cs="Traditional Arabic"/>
                <w:b/>
                <w:bCs/>
                <w:sz w:val="28"/>
                <w:szCs w:val="28"/>
                <w:rtl/>
              </w:rPr>
              <w:t>مخرجات التعلم للمقرر</w:t>
            </w:r>
          </w:p>
        </w:tc>
        <w:tc>
          <w:tcPr>
            <w:tcW w:w="1984" w:type="dxa"/>
          </w:tcPr>
          <w:p w:rsidR="00A30F9A" w:rsidRPr="00D3005B" w:rsidRDefault="00A30F9A" w:rsidP="006D5D6F">
            <w:pPr>
              <w:bidi/>
              <w:jc w:val="both"/>
              <w:rPr>
                <w:rFonts w:ascii="Traditional Arabic" w:hAnsi="Traditional Arabic" w:cs="Traditional Arabic"/>
                <w:b/>
                <w:bCs/>
                <w:sz w:val="28"/>
                <w:szCs w:val="28"/>
                <w:rtl/>
              </w:rPr>
            </w:pPr>
            <w:r w:rsidRPr="00D3005B">
              <w:rPr>
                <w:rFonts w:ascii="Traditional Arabic" w:hAnsi="Traditional Arabic" w:cs="Traditional Arabic"/>
                <w:b/>
                <w:bCs/>
                <w:sz w:val="28"/>
                <w:szCs w:val="28"/>
                <w:rtl/>
              </w:rPr>
              <w:t>استراتيجيات التدريس</w:t>
            </w:r>
          </w:p>
        </w:tc>
        <w:tc>
          <w:tcPr>
            <w:tcW w:w="1985" w:type="dxa"/>
          </w:tcPr>
          <w:p w:rsidR="00A30F9A" w:rsidRPr="00D3005B" w:rsidRDefault="00A30F9A" w:rsidP="006D5D6F">
            <w:pPr>
              <w:bidi/>
              <w:jc w:val="both"/>
              <w:rPr>
                <w:rFonts w:ascii="Traditional Arabic" w:hAnsi="Traditional Arabic" w:cs="Traditional Arabic"/>
                <w:b/>
                <w:bCs/>
                <w:color w:val="000000"/>
                <w:sz w:val="28"/>
                <w:szCs w:val="28"/>
                <w:rtl/>
              </w:rPr>
            </w:pPr>
            <w:r w:rsidRPr="00D3005B">
              <w:rPr>
                <w:rFonts w:ascii="Traditional Arabic" w:hAnsi="Traditional Arabic" w:cs="Traditional Arabic"/>
                <w:b/>
                <w:bCs/>
                <w:color w:val="000000"/>
                <w:sz w:val="28"/>
                <w:szCs w:val="28"/>
                <w:rtl/>
              </w:rPr>
              <w:t xml:space="preserve">طرق التقييم </w:t>
            </w:r>
          </w:p>
        </w:tc>
      </w:tr>
      <w:tr w:rsidR="008B765F" w:rsidRPr="00194B83" w:rsidTr="006D5D6F">
        <w:trPr>
          <w:trHeight w:val="295"/>
        </w:trPr>
        <w:tc>
          <w:tcPr>
            <w:tcW w:w="5804" w:type="dxa"/>
          </w:tcPr>
          <w:p w:rsidR="008B765F" w:rsidRPr="000107E0" w:rsidRDefault="008B765F" w:rsidP="00060796">
            <w:pPr>
              <w:bidi/>
              <w:rPr>
                <w:rFonts w:ascii="Traditional Arabic" w:hAnsi="Traditional Arabic" w:cs="Traditional Arabic"/>
                <w:color w:val="FF0000"/>
                <w:sz w:val="28"/>
                <w:szCs w:val="28"/>
              </w:rPr>
            </w:pPr>
            <w:r w:rsidRPr="000107E0">
              <w:rPr>
                <w:rFonts w:ascii="Traditional Arabic" w:hAnsi="Traditional Arabic" w:cs="Traditional Arabic"/>
                <w:color w:val="FF0000"/>
                <w:sz w:val="28"/>
                <w:szCs w:val="28"/>
                <w:rtl/>
              </w:rPr>
              <w:t>يتعرف فنيات استخلاص الخطة الفردية من الدرس</w:t>
            </w:r>
          </w:p>
        </w:tc>
        <w:tc>
          <w:tcPr>
            <w:tcW w:w="1984" w:type="dxa"/>
            <w:vMerge w:val="restart"/>
          </w:tcPr>
          <w:p w:rsidR="008B765F" w:rsidRPr="008B765F" w:rsidRDefault="008B765F" w:rsidP="008B765F">
            <w:pPr>
              <w:tabs>
                <w:tab w:val="left" w:pos="180"/>
              </w:tabs>
              <w:bidi/>
              <w:rPr>
                <w:rFonts w:ascii="Traditional Arabic" w:hAnsi="Traditional Arabic" w:cs="Traditional Arabic"/>
                <w:color w:val="FF0000"/>
                <w:sz w:val="28"/>
                <w:szCs w:val="28"/>
              </w:rPr>
            </w:pPr>
          </w:p>
          <w:p w:rsidR="008B765F" w:rsidRPr="000107E0" w:rsidRDefault="008B765F" w:rsidP="006D5D6F">
            <w:pPr>
              <w:numPr>
                <w:ilvl w:val="0"/>
                <w:numId w:val="5"/>
              </w:numPr>
              <w:tabs>
                <w:tab w:val="left" w:pos="180"/>
              </w:tabs>
              <w:bidi/>
              <w:ind w:left="0" w:firstLine="0"/>
              <w:rPr>
                <w:rFonts w:ascii="Traditional Arabic" w:hAnsi="Traditional Arabic" w:cs="Traditional Arabic"/>
                <w:color w:val="FF0000"/>
                <w:sz w:val="28"/>
                <w:szCs w:val="28"/>
              </w:rPr>
            </w:pPr>
            <w:r>
              <w:rPr>
                <w:rFonts w:ascii="Traditional Arabic" w:hAnsi="Traditional Arabic" w:cs="Traditional Arabic"/>
                <w:color w:val="FF0000"/>
                <w:sz w:val="28"/>
                <w:szCs w:val="28"/>
                <w:rtl/>
              </w:rPr>
              <w:t>المحاضرة و</w:t>
            </w:r>
            <w:r w:rsidRPr="000107E0">
              <w:rPr>
                <w:rFonts w:ascii="Traditional Arabic" w:hAnsi="Traditional Arabic" w:cs="Traditional Arabic"/>
                <w:color w:val="FF0000"/>
                <w:sz w:val="28"/>
                <w:szCs w:val="28"/>
                <w:rtl/>
              </w:rPr>
              <w:t xml:space="preserve">المناقشة والحوار   </w:t>
            </w:r>
          </w:p>
          <w:p w:rsidR="008B765F" w:rsidRDefault="008B765F" w:rsidP="006D5D6F">
            <w:pPr>
              <w:numPr>
                <w:ilvl w:val="0"/>
                <w:numId w:val="5"/>
              </w:numPr>
              <w:tabs>
                <w:tab w:val="left" w:pos="180"/>
              </w:tabs>
              <w:bidi/>
              <w:ind w:left="0" w:firstLine="0"/>
              <w:rPr>
                <w:rFonts w:ascii="Traditional Arabic" w:hAnsi="Traditional Arabic" w:cs="Traditional Arabic"/>
                <w:color w:val="FF0000"/>
                <w:sz w:val="28"/>
                <w:szCs w:val="28"/>
              </w:rPr>
            </w:pPr>
            <w:r w:rsidRPr="000107E0">
              <w:rPr>
                <w:rFonts w:ascii="Traditional Arabic" w:hAnsi="Traditional Arabic" w:cs="Traditional Arabic"/>
                <w:color w:val="FF0000"/>
                <w:sz w:val="28"/>
                <w:szCs w:val="28"/>
                <w:rtl/>
              </w:rPr>
              <w:t>إستراتيجية اتخاذ القرار</w:t>
            </w:r>
          </w:p>
          <w:p w:rsidR="008B765F" w:rsidRDefault="008B765F" w:rsidP="006D5D6F">
            <w:pPr>
              <w:numPr>
                <w:ilvl w:val="0"/>
                <w:numId w:val="5"/>
              </w:numPr>
              <w:tabs>
                <w:tab w:val="left" w:pos="180"/>
              </w:tabs>
              <w:bidi/>
              <w:ind w:left="0" w:firstLine="0"/>
              <w:rPr>
                <w:rFonts w:ascii="Traditional Arabic" w:hAnsi="Traditional Arabic" w:cs="Traditional Arabic"/>
                <w:color w:val="FF0000"/>
                <w:sz w:val="28"/>
                <w:szCs w:val="28"/>
              </w:rPr>
            </w:pPr>
            <w:r>
              <w:rPr>
                <w:rFonts w:ascii="Traditional Arabic" w:hAnsi="Traditional Arabic" w:cs="Traditional Arabic" w:hint="cs"/>
                <w:color w:val="FF0000"/>
                <w:sz w:val="28"/>
                <w:szCs w:val="28"/>
                <w:rtl/>
              </w:rPr>
              <w:t>الزيارات الميدانية</w:t>
            </w:r>
          </w:p>
          <w:p w:rsidR="008B765F" w:rsidRDefault="008B765F" w:rsidP="006D5D6F">
            <w:pPr>
              <w:numPr>
                <w:ilvl w:val="0"/>
                <w:numId w:val="5"/>
              </w:numPr>
              <w:tabs>
                <w:tab w:val="left" w:pos="180"/>
              </w:tabs>
              <w:bidi/>
              <w:ind w:left="0" w:firstLine="0"/>
              <w:rPr>
                <w:rFonts w:ascii="Traditional Arabic" w:hAnsi="Traditional Arabic" w:cs="Traditional Arabic"/>
                <w:color w:val="FF0000"/>
                <w:sz w:val="28"/>
                <w:szCs w:val="28"/>
              </w:rPr>
            </w:pPr>
            <w:r>
              <w:rPr>
                <w:rFonts w:ascii="Traditional Arabic" w:hAnsi="Traditional Arabic" w:cs="Traditional Arabic" w:hint="cs"/>
                <w:color w:val="FF0000"/>
                <w:sz w:val="28"/>
                <w:szCs w:val="28"/>
                <w:rtl/>
              </w:rPr>
              <w:t>عروض فيديو</w:t>
            </w:r>
          </w:p>
          <w:p w:rsidR="008B765F" w:rsidRPr="000107E0" w:rsidRDefault="008B765F" w:rsidP="006D5D6F">
            <w:pPr>
              <w:numPr>
                <w:ilvl w:val="0"/>
                <w:numId w:val="5"/>
              </w:numPr>
              <w:tabs>
                <w:tab w:val="left" w:pos="180"/>
              </w:tabs>
              <w:bidi/>
              <w:ind w:left="0" w:firstLine="0"/>
              <w:rPr>
                <w:rFonts w:ascii="Traditional Arabic" w:hAnsi="Traditional Arabic" w:cs="Traditional Arabic"/>
                <w:color w:val="FF0000"/>
                <w:sz w:val="28"/>
                <w:szCs w:val="28"/>
                <w:rtl/>
              </w:rPr>
            </w:pPr>
            <w:r>
              <w:rPr>
                <w:rFonts w:ascii="Traditional Arabic" w:hAnsi="Traditional Arabic" w:cs="Traditional Arabic" w:hint="cs"/>
                <w:color w:val="FF0000"/>
                <w:sz w:val="28"/>
                <w:szCs w:val="28"/>
                <w:rtl/>
              </w:rPr>
              <w:t>عرض نماذج لخطط فردية وجماعية</w:t>
            </w:r>
          </w:p>
        </w:tc>
        <w:tc>
          <w:tcPr>
            <w:tcW w:w="1985" w:type="dxa"/>
            <w:vMerge w:val="restart"/>
          </w:tcPr>
          <w:p w:rsidR="008B765F" w:rsidRPr="008B765F" w:rsidRDefault="008B765F" w:rsidP="008B765F">
            <w:pPr>
              <w:tabs>
                <w:tab w:val="left" w:pos="266"/>
              </w:tabs>
              <w:bidi/>
              <w:rPr>
                <w:rFonts w:ascii="Traditional Arabic" w:hAnsi="Traditional Arabic" w:cs="Traditional Arabic"/>
                <w:color w:val="FF0000"/>
                <w:sz w:val="28"/>
                <w:szCs w:val="28"/>
              </w:rPr>
            </w:pPr>
          </w:p>
          <w:p w:rsidR="008B765F" w:rsidRPr="000107E0" w:rsidRDefault="008B765F" w:rsidP="006D5D6F">
            <w:pPr>
              <w:numPr>
                <w:ilvl w:val="0"/>
                <w:numId w:val="5"/>
              </w:numPr>
              <w:tabs>
                <w:tab w:val="left" w:pos="266"/>
              </w:tabs>
              <w:bidi/>
              <w:ind w:left="0" w:firstLine="0"/>
              <w:rPr>
                <w:rFonts w:ascii="Traditional Arabic" w:hAnsi="Traditional Arabic" w:cs="Traditional Arabic"/>
                <w:color w:val="FF0000"/>
                <w:sz w:val="28"/>
                <w:szCs w:val="28"/>
              </w:rPr>
            </w:pPr>
            <w:r w:rsidRPr="000107E0">
              <w:rPr>
                <w:rFonts w:ascii="Traditional Arabic" w:hAnsi="Traditional Arabic" w:cs="Traditional Arabic"/>
                <w:color w:val="FF0000"/>
                <w:sz w:val="28"/>
                <w:szCs w:val="28"/>
                <w:rtl/>
              </w:rPr>
              <w:t xml:space="preserve">جمع البيانات </w:t>
            </w:r>
          </w:p>
          <w:p w:rsidR="008B765F" w:rsidRPr="000107E0" w:rsidRDefault="008B765F" w:rsidP="006D5D6F">
            <w:pPr>
              <w:numPr>
                <w:ilvl w:val="0"/>
                <w:numId w:val="5"/>
              </w:numPr>
              <w:tabs>
                <w:tab w:val="left" w:pos="266"/>
              </w:tabs>
              <w:bidi/>
              <w:ind w:left="0" w:firstLine="0"/>
              <w:rPr>
                <w:rFonts w:ascii="Traditional Arabic" w:hAnsi="Traditional Arabic" w:cs="Traditional Arabic"/>
                <w:color w:val="FF0000"/>
                <w:sz w:val="28"/>
                <w:szCs w:val="28"/>
              </w:rPr>
            </w:pPr>
            <w:r w:rsidRPr="000107E0">
              <w:rPr>
                <w:rFonts w:ascii="Traditional Arabic" w:hAnsi="Traditional Arabic" w:cs="Traditional Arabic"/>
                <w:color w:val="FF0000"/>
                <w:sz w:val="28"/>
                <w:szCs w:val="28"/>
                <w:rtl/>
              </w:rPr>
              <w:t>المناقشات</w:t>
            </w:r>
            <w:r>
              <w:rPr>
                <w:rFonts w:ascii="Traditional Arabic" w:hAnsi="Traditional Arabic" w:cs="Traditional Arabic" w:hint="cs"/>
                <w:color w:val="FF0000"/>
                <w:sz w:val="28"/>
                <w:szCs w:val="28"/>
                <w:rtl/>
              </w:rPr>
              <w:t xml:space="preserve"> </w:t>
            </w:r>
            <w:r w:rsidRPr="000107E0">
              <w:rPr>
                <w:rFonts w:ascii="Traditional Arabic" w:hAnsi="Traditional Arabic" w:cs="Traditional Arabic"/>
                <w:color w:val="FF0000"/>
                <w:sz w:val="28"/>
                <w:szCs w:val="28"/>
                <w:rtl/>
              </w:rPr>
              <w:t xml:space="preserve"> </w:t>
            </w:r>
          </w:p>
          <w:p w:rsidR="008B765F" w:rsidRPr="000107E0" w:rsidRDefault="008B765F" w:rsidP="006D5D6F">
            <w:pPr>
              <w:numPr>
                <w:ilvl w:val="0"/>
                <w:numId w:val="5"/>
              </w:numPr>
              <w:tabs>
                <w:tab w:val="left" w:pos="266"/>
              </w:tabs>
              <w:bidi/>
              <w:ind w:left="0" w:firstLine="0"/>
              <w:rPr>
                <w:rFonts w:ascii="Traditional Arabic" w:hAnsi="Traditional Arabic" w:cs="Traditional Arabic"/>
                <w:color w:val="FF0000"/>
                <w:sz w:val="28"/>
                <w:szCs w:val="28"/>
              </w:rPr>
            </w:pPr>
            <w:r w:rsidRPr="000107E0">
              <w:rPr>
                <w:rFonts w:ascii="Traditional Arabic" w:hAnsi="Traditional Arabic" w:cs="Traditional Arabic"/>
                <w:color w:val="FF0000"/>
                <w:sz w:val="28"/>
                <w:szCs w:val="28"/>
                <w:rtl/>
              </w:rPr>
              <w:t>أسئلة شفهية</w:t>
            </w:r>
            <w:r w:rsidRPr="000107E0">
              <w:rPr>
                <w:rFonts w:ascii="Traditional Arabic" w:hAnsi="Traditional Arabic" w:cs="Traditional Arabic"/>
                <w:color w:val="FF0000"/>
                <w:sz w:val="28"/>
                <w:szCs w:val="28"/>
              </w:rPr>
              <w:t>.</w:t>
            </w:r>
          </w:p>
          <w:p w:rsidR="008B765F" w:rsidRPr="000107E0" w:rsidRDefault="008B765F" w:rsidP="006D5D6F">
            <w:pPr>
              <w:numPr>
                <w:ilvl w:val="0"/>
                <w:numId w:val="5"/>
              </w:numPr>
              <w:tabs>
                <w:tab w:val="left" w:pos="266"/>
              </w:tabs>
              <w:bidi/>
              <w:ind w:left="0" w:firstLine="0"/>
              <w:rPr>
                <w:rFonts w:ascii="Traditional Arabic" w:hAnsi="Traditional Arabic" w:cs="Traditional Arabic"/>
                <w:color w:val="FF0000"/>
                <w:sz w:val="28"/>
                <w:szCs w:val="28"/>
              </w:rPr>
            </w:pPr>
            <w:r w:rsidRPr="000107E0">
              <w:rPr>
                <w:rFonts w:ascii="Traditional Arabic" w:hAnsi="Traditional Arabic" w:cs="Traditional Arabic"/>
                <w:color w:val="FF0000"/>
                <w:sz w:val="28"/>
                <w:szCs w:val="28"/>
                <w:rtl/>
              </w:rPr>
              <w:t xml:space="preserve">اختبارات </w:t>
            </w:r>
            <w:proofErr w:type="spellStart"/>
            <w:r w:rsidRPr="000107E0">
              <w:rPr>
                <w:rFonts w:ascii="Traditional Arabic" w:hAnsi="Traditional Arabic" w:cs="Traditional Arabic"/>
                <w:color w:val="FF0000"/>
                <w:sz w:val="28"/>
                <w:szCs w:val="28"/>
                <w:rtl/>
              </w:rPr>
              <w:t>مقالية</w:t>
            </w:r>
            <w:proofErr w:type="spellEnd"/>
          </w:p>
          <w:p w:rsidR="008B765F" w:rsidRPr="000107E0" w:rsidRDefault="008B765F" w:rsidP="006D5D6F">
            <w:pPr>
              <w:numPr>
                <w:ilvl w:val="0"/>
                <w:numId w:val="5"/>
              </w:numPr>
              <w:tabs>
                <w:tab w:val="left" w:pos="266"/>
              </w:tabs>
              <w:bidi/>
              <w:ind w:left="0" w:firstLine="0"/>
              <w:rPr>
                <w:rFonts w:ascii="Traditional Arabic" w:hAnsi="Traditional Arabic" w:cs="Traditional Arabic"/>
                <w:color w:val="FF0000"/>
                <w:sz w:val="28"/>
                <w:szCs w:val="28"/>
                <w:rtl/>
              </w:rPr>
            </w:pPr>
            <w:r w:rsidRPr="000107E0">
              <w:rPr>
                <w:rFonts w:ascii="Traditional Arabic" w:hAnsi="Traditional Arabic" w:cs="Traditional Arabic"/>
                <w:color w:val="FF0000"/>
                <w:sz w:val="28"/>
                <w:szCs w:val="28"/>
                <w:rtl/>
              </w:rPr>
              <w:t>اختبارات  موضوعية</w:t>
            </w:r>
          </w:p>
          <w:p w:rsidR="008B765F" w:rsidRDefault="008B765F" w:rsidP="006D5D6F">
            <w:pPr>
              <w:bidi/>
              <w:rPr>
                <w:rFonts w:ascii="Traditional Arabic" w:hAnsi="Traditional Arabic" w:cs="Traditional Arabic"/>
                <w:color w:val="FF0000"/>
                <w:sz w:val="28"/>
                <w:szCs w:val="28"/>
                <w:rtl/>
              </w:rPr>
            </w:pPr>
            <w:r>
              <w:rPr>
                <w:rFonts w:ascii="Traditional Arabic" w:hAnsi="Traditional Arabic" w:cs="Traditional Arabic" w:hint="cs"/>
                <w:color w:val="FF0000"/>
                <w:sz w:val="28"/>
                <w:szCs w:val="28"/>
                <w:rtl/>
              </w:rPr>
              <w:t>-</w:t>
            </w:r>
            <w:r w:rsidRPr="008B765F">
              <w:rPr>
                <w:rFonts w:ascii="Traditional Arabic" w:hAnsi="Traditional Arabic" w:cs="Traditional Arabic"/>
                <w:color w:val="FF0000"/>
                <w:sz w:val="28"/>
                <w:szCs w:val="28"/>
                <w:rtl/>
              </w:rPr>
              <w:t>أنشطة جماعية</w:t>
            </w:r>
          </w:p>
          <w:p w:rsidR="008B765F" w:rsidRPr="008B765F" w:rsidRDefault="008B765F" w:rsidP="006D5D6F">
            <w:pPr>
              <w:bidi/>
              <w:rPr>
                <w:rFonts w:ascii="Traditional Arabic" w:hAnsi="Traditional Arabic" w:cs="Traditional Arabic"/>
                <w:color w:val="FF0000"/>
                <w:sz w:val="28"/>
                <w:szCs w:val="28"/>
              </w:rPr>
            </w:pPr>
            <w:r>
              <w:rPr>
                <w:rFonts w:ascii="Traditional Arabic" w:hAnsi="Traditional Arabic" w:cs="Traditional Arabic" w:hint="cs"/>
                <w:color w:val="FF0000"/>
                <w:sz w:val="28"/>
                <w:szCs w:val="28"/>
                <w:rtl/>
              </w:rPr>
              <w:t>-إعداد خطط فردية وجماعية</w:t>
            </w:r>
          </w:p>
        </w:tc>
      </w:tr>
      <w:tr w:rsidR="008B765F" w:rsidRPr="002E2E0B" w:rsidTr="006D5D6F">
        <w:trPr>
          <w:trHeight w:val="295"/>
        </w:trPr>
        <w:tc>
          <w:tcPr>
            <w:tcW w:w="5804" w:type="dxa"/>
          </w:tcPr>
          <w:p w:rsidR="008B765F" w:rsidRPr="000107E0" w:rsidRDefault="008B765F" w:rsidP="00060796">
            <w:pPr>
              <w:bidi/>
              <w:rPr>
                <w:rFonts w:ascii="Traditional Arabic" w:hAnsi="Traditional Arabic" w:cs="Traditional Arabic"/>
                <w:color w:val="FF0000"/>
                <w:sz w:val="28"/>
                <w:szCs w:val="28"/>
                <w:rtl/>
              </w:rPr>
            </w:pPr>
            <w:r w:rsidRPr="000107E0">
              <w:rPr>
                <w:rFonts w:ascii="Traditional Arabic" w:hAnsi="Traditional Arabic" w:cs="Traditional Arabic"/>
                <w:color w:val="FF0000"/>
                <w:sz w:val="28"/>
                <w:szCs w:val="28"/>
                <w:rtl/>
              </w:rPr>
              <w:t>يتعرف كيفية تطوير أساليب التقويم المستخدمة مع الطلاب ذوي الإعاقة الفكرية.</w:t>
            </w:r>
          </w:p>
        </w:tc>
        <w:tc>
          <w:tcPr>
            <w:tcW w:w="1984" w:type="dxa"/>
            <w:vMerge/>
          </w:tcPr>
          <w:p w:rsidR="008B765F" w:rsidRPr="000107E0" w:rsidRDefault="008B765F" w:rsidP="006D5D6F">
            <w:pPr>
              <w:bidi/>
              <w:rPr>
                <w:rFonts w:ascii="Traditional Arabic" w:hAnsi="Traditional Arabic" w:cs="Traditional Arabic"/>
                <w:b/>
                <w:bCs/>
                <w:color w:val="FF0000"/>
                <w:sz w:val="28"/>
                <w:szCs w:val="28"/>
                <w:rtl/>
              </w:rPr>
            </w:pPr>
          </w:p>
        </w:tc>
        <w:tc>
          <w:tcPr>
            <w:tcW w:w="1985" w:type="dxa"/>
            <w:vMerge/>
          </w:tcPr>
          <w:p w:rsidR="008B765F" w:rsidRPr="000107E0" w:rsidRDefault="008B765F" w:rsidP="006D5D6F">
            <w:pPr>
              <w:bidi/>
              <w:rPr>
                <w:rFonts w:ascii="Traditional Arabic" w:hAnsi="Traditional Arabic" w:cs="Traditional Arabic"/>
                <w:color w:val="FF0000"/>
                <w:sz w:val="28"/>
                <w:szCs w:val="28"/>
                <w:rtl/>
              </w:rPr>
            </w:pPr>
          </w:p>
        </w:tc>
      </w:tr>
      <w:tr w:rsidR="008B765F" w:rsidRPr="002E2E0B" w:rsidTr="006D5D6F">
        <w:trPr>
          <w:trHeight w:val="295"/>
        </w:trPr>
        <w:tc>
          <w:tcPr>
            <w:tcW w:w="5804" w:type="dxa"/>
          </w:tcPr>
          <w:p w:rsidR="008B765F" w:rsidRPr="000107E0" w:rsidRDefault="008B765F" w:rsidP="00270BC1">
            <w:pPr>
              <w:bidi/>
              <w:rPr>
                <w:rFonts w:ascii="Traditional Arabic" w:hAnsi="Traditional Arabic" w:cs="Traditional Arabic"/>
                <w:color w:val="FF0000"/>
                <w:sz w:val="28"/>
                <w:szCs w:val="28"/>
              </w:rPr>
            </w:pPr>
            <w:r w:rsidRPr="000107E0">
              <w:rPr>
                <w:rFonts w:ascii="Traditional Arabic" w:hAnsi="Traditional Arabic" w:cs="Traditional Arabic"/>
                <w:color w:val="FF0000"/>
                <w:sz w:val="28"/>
                <w:szCs w:val="28"/>
                <w:rtl/>
              </w:rPr>
              <w:t>يتعرف فلسفة التقييم ومداخله وأساليبه وأدواته ، وأساليب تحليل نتائجه وتوظيفها لصالح تحسين الممارسات المهنية الفردية والمؤسسية.</w:t>
            </w:r>
          </w:p>
        </w:tc>
        <w:tc>
          <w:tcPr>
            <w:tcW w:w="1984" w:type="dxa"/>
            <w:vMerge/>
          </w:tcPr>
          <w:p w:rsidR="008B765F" w:rsidRPr="000107E0" w:rsidRDefault="008B765F" w:rsidP="006D5D6F">
            <w:pPr>
              <w:bidi/>
              <w:rPr>
                <w:rFonts w:ascii="Traditional Arabic" w:hAnsi="Traditional Arabic" w:cs="Traditional Arabic"/>
                <w:b/>
                <w:bCs/>
                <w:color w:val="FF0000"/>
                <w:sz w:val="28"/>
                <w:szCs w:val="28"/>
                <w:rtl/>
              </w:rPr>
            </w:pPr>
          </w:p>
        </w:tc>
        <w:tc>
          <w:tcPr>
            <w:tcW w:w="1985" w:type="dxa"/>
            <w:vMerge/>
          </w:tcPr>
          <w:p w:rsidR="008B765F" w:rsidRPr="000107E0" w:rsidRDefault="008B765F" w:rsidP="006D5D6F">
            <w:pPr>
              <w:bidi/>
              <w:rPr>
                <w:rFonts w:ascii="Traditional Arabic" w:hAnsi="Traditional Arabic" w:cs="Traditional Arabic"/>
                <w:color w:val="FF0000"/>
                <w:sz w:val="28"/>
                <w:szCs w:val="28"/>
              </w:rPr>
            </w:pPr>
          </w:p>
        </w:tc>
      </w:tr>
      <w:tr w:rsidR="008B765F" w:rsidRPr="002E2E0B" w:rsidTr="006D5D6F">
        <w:trPr>
          <w:trHeight w:val="295"/>
        </w:trPr>
        <w:tc>
          <w:tcPr>
            <w:tcW w:w="5804" w:type="dxa"/>
          </w:tcPr>
          <w:p w:rsidR="008B765F" w:rsidRPr="000107E0" w:rsidRDefault="008B765F" w:rsidP="00270BC1">
            <w:pPr>
              <w:bidi/>
              <w:rPr>
                <w:rFonts w:ascii="Traditional Arabic" w:hAnsi="Traditional Arabic" w:cs="Traditional Arabic"/>
                <w:color w:val="FF0000"/>
                <w:sz w:val="28"/>
                <w:szCs w:val="28"/>
                <w:rtl/>
              </w:rPr>
            </w:pPr>
            <w:r w:rsidRPr="000107E0">
              <w:rPr>
                <w:rFonts w:ascii="Traditional Arabic" w:hAnsi="Traditional Arabic" w:cs="Traditional Arabic"/>
                <w:color w:val="FF0000"/>
                <w:sz w:val="28"/>
                <w:szCs w:val="28"/>
                <w:rtl/>
              </w:rPr>
              <w:t>يتعرف معايير اختيار ال</w:t>
            </w:r>
            <w:r>
              <w:rPr>
                <w:rFonts w:ascii="Traditional Arabic" w:hAnsi="Traditional Arabic" w:cs="Traditional Arabic" w:hint="cs"/>
                <w:color w:val="FF0000"/>
                <w:sz w:val="28"/>
                <w:szCs w:val="28"/>
                <w:rtl/>
              </w:rPr>
              <w:t>أ</w:t>
            </w:r>
            <w:r w:rsidRPr="000107E0">
              <w:rPr>
                <w:rFonts w:ascii="Traditional Arabic" w:hAnsi="Traditional Arabic" w:cs="Traditional Arabic"/>
                <w:color w:val="FF0000"/>
                <w:sz w:val="28"/>
                <w:szCs w:val="28"/>
                <w:rtl/>
              </w:rPr>
              <w:t>سلوب الأفضل في إدارة الصف في برامج الطلاب ذوي الإعاقة الفكرية.</w:t>
            </w:r>
          </w:p>
        </w:tc>
        <w:tc>
          <w:tcPr>
            <w:tcW w:w="1984" w:type="dxa"/>
            <w:vMerge/>
          </w:tcPr>
          <w:p w:rsidR="008B765F" w:rsidRPr="000107E0" w:rsidRDefault="008B765F" w:rsidP="006D5D6F">
            <w:pPr>
              <w:bidi/>
              <w:rPr>
                <w:rFonts w:ascii="Traditional Arabic" w:hAnsi="Traditional Arabic" w:cs="Traditional Arabic"/>
                <w:b/>
                <w:bCs/>
                <w:color w:val="FF0000"/>
                <w:sz w:val="28"/>
                <w:szCs w:val="28"/>
                <w:rtl/>
              </w:rPr>
            </w:pPr>
          </w:p>
        </w:tc>
        <w:tc>
          <w:tcPr>
            <w:tcW w:w="1985" w:type="dxa"/>
            <w:vMerge/>
          </w:tcPr>
          <w:p w:rsidR="008B765F" w:rsidRPr="000107E0" w:rsidRDefault="008B765F" w:rsidP="006D5D6F">
            <w:pPr>
              <w:bidi/>
              <w:rPr>
                <w:rFonts w:ascii="Traditional Arabic" w:hAnsi="Traditional Arabic" w:cs="Traditional Arabic"/>
                <w:color w:val="FF0000"/>
                <w:sz w:val="28"/>
                <w:szCs w:val="28"/>
                <w:rtl/>
              </w:rPr>
            </w:pPr>
          </w:p>
        </w:tc>
      </w:tr>
      <w:tr w:rsidR="008B765F" w:rsidRPr="002E2E0B" w:rsidTr="006D5D6F">
        <w:trPr>
          <w:trHeight w:val="295"/>
        </w:trPr>
        <w:tc>
          <w:tcPr>
            <w:tcW w:w="5804" w:type="dxa"/>
          </w:tcPr>
          <w:p w:rsidR="008B765F" w:rsidRPr="000107E0" w:rsidRDefault="008B765F" w:rsidP="00065F88">
            <w:pPr>
              <w:bidi/>
              <w:rPr>
                <w:rFonts w:ascii="Traditional Arabic" w:hAnsi="Traditional Arabic" w:cs="Traditional Arabic"/>
                <w:color w:val="FF0000"/>
                <w:sz w:val="28"/>
                <w:szCs w:val="28"/>
              </w:rPr>
            </w:pPr>
            <w:r w:rsidRPr="000107E0">
              <w:rPr>
                <w:rFonts w:ascii="Traditional Arabic" w:hAnsi="Traditional Arabic" w:cs="Traditional Arabic"/>
                <w:color w:val="FF0000"/>
                <w:sz w:val="28"/>
                <w:szCs w:val="28"/>
                <w:rtl/>
              </w:rPr>
              <w:t>يتعرف فلسفة التقييم ومداخله وأساليبه وأدواته ، وأساليب تحليل نتائجه وتوظيفها لصالح تحسين الممارسات المهنية الفردية والمؤسسية.</w:t>
            </w:r>
          </w:p>
        </w:tc>
        <w:tc>
          <w:tcPr>
            <w:tcW w:w="1984" w:type="dxa"/>
            <w:vMerge/>
          </w:tcPr>
          <w:p w:rsidR="008B765F" w:rsidRPr="000107E0" w:rsidRDefault="008B765F" w:rsidP="006D5D6F">
            <w:pPr>
              <w:bidi/>
              <w:rPr>
                <w:rFonts w:ascii="Traditional Arabic" w:hAnsi="Traditional Arabic" w:cs="Traditional Arabic"/>
                <w:b/>
                <w:bCs/>
                <w:color w:val="FF0000"/>
                <w:sz w:val="28"/>
                <w:szCs w:val="28"/>
                <w:rtl/>
              </w:rPr>
            </w:pPr>
          </w:p>
        </w:tc>
        <w:tc>
          <w:tcPr>
            <w:tcW w:w="1985" w:type="dxa"/>
            <w:vMerge/>
          </w:tcPr>
          <w:p w:rsidR="008B765F" w:rsidRPr="000107E0" w:rsidRDefault="008B765F" w:rsidP="006D5D6F">
            <w:pPr>
              <w:bidi/>
              <w:rPr>
                <w:rFonts w:ascii="Traditional Arabic" w:hAnsi="Traditional Arabic" w:cs="Traditional Arabic"/>
                <w:color w:val="FF0000"/>
                <w:sz w:val="28"/>
                <w:szCs w:val="28"/>
              </w:rPr>
            </w:pPr>
          </w:p>
        </w:tc>
      </w:tr>
      <w:tr w:rsidR="008B765F" w:rsidRPr="002E2E0B" w:rsidTr="006D5D6F">
        <w:trPr>
          <w:trHeight w:val="295"/>
        </w:trPr>
        <w:tc>
          <w:tcPr>
            <w:tcW w:w="5804" w:type="dxa"/>
          </w:tcPr>
          <w:p w:rsidR="008B765F" w:rsidRPr="000107E0" w:rsidRDefault="008B765F" w:rsidP="00065F88">
            <w:pPr>
              <w:bidi/>
              <w:rPr>
                <w:rFonts w:ascii="Traditional Arabic" w:hAnsi="Traditional Arabic" w:cs="Traditional Arabic"/>
                <w:color w:val="FF0000"/>
                <w:sz w:val="28"/>
                <w:szCs w:val="28"/>
                <w:rtl/>
              </w:rPr>
            </w:pPr>
            <w:r w:rsidRPr="000107E0">
              <w:rPr>
                <w:rFonts w:ascii="Traditional Arabic" w:hAnsi="Traditional Arabic" w:cs="Traditional Arabic"/>
                <w:color w:val="FF0000"/>
                <w:sz w:val="28"/>
                <w:szCs w:val="28"/>
                <w:rtl/>
              </w:rPr>
              <w:t>يتعرف معايير اختيار ال</w:t>
            </w:r>
            <w:r>
              <w:rPr>
                <w:rFonts w:ascii="Traditional Arabic" w:hAnsi="Traditional Arabic" w:cs="Traditional Arabic" w:hint="cs"/>
                <w:color w:val="FF0000"/>
                <w:sz w:val="28"/>
                <w:szCs w:val="28"/>
                <w:rtl/>
              </w:rPr>
              <w:t>أ</w:t>
            </w:r>
            <w:r w:rsidRPr="000107E0">
              <w:rPr>
                <w:rFonts w:ascii="Traditional Arabic" w:hAnsi="Traditional Arabic" w:cs="Traditional Arabic"/>
                <w:color w:val="FF0000"/>
                <w:sz w:val="28"/>
                <w:szCs w:val="28"/>
                <w:rtl/>
              </w:rPr>
              <w:t>سلوب الأفضل في إدارة الصف في برامج الطلاب ذوي الإعاقة الفكرية.</w:t>
            </w:r>
          </w:p>
        </w:tc>
        <w:tc>
          <w:tcPr>
            <w:tcW w:w="1984" w:type="dxa"/>
            <w:vMerge/>
          </w:tcPr>
          <w:p w:rsidR="008B765F" w:rsidRPr="000107E0" w:rsidRDefault="008B765F" w:rsidP="006D5D6F">
            <w:pPr>
              <w:bidi/>
              <w:rPr>
                <w:rFonts w:ascii="Traditional Arabic" w:hAnsi="Traditional Arabic" w:cs="Traditional Arabic"/>
                <w:b/>
                <w:bCs/>
                <w:color w:val="FF0000"/>
                <w:sz w:val="28"/>
                <w:szCs w:val="28"/>
                <w:rtl/>
              </w:rPr>
            </w:pPr>
          </w:p>
        </w:tc>
        <w:tc>
          <w:tcPr>
            <w:tcW w:w="1985" w:type="dxa"/>
            <w:vMerge/>
          </w:tcPr>
          <w:p w:rsidR="008B765F" w:rsidRPr="000107E0" w:rsidRDefault="008B765F" w:rsidP="006D5D6F">
            <w:pPr>
              <w:bidi/>
              <w:rPr>
                <w:rFonts w:ascii="Traditional Arabic" w:hAnsi="Traditional Arabic" w:cs="Traditional Arabic"/>
                <w:color w:val="FF0000"/>
                <w:sz w:val="28"/>
                <w:szCs w:val="28"/>
                <w:rtl/>
              </w:rPr>
            </w:pPr>
          </w:p>
        </w:tc>
      </w:tr>
      <w:tr w:rsidR="008B765F" w:rsidRPr="002E2E0B" w:rsidTr="006D5D6F">
        <w:trPr>
          <w:trHeight w:val="295"/>
        </w:trPr>
        <w:tc>
          <w:tcPr>
            <w:tcW w:w="5804" w:type="dxa"/>
          </w:tcPr>
          <w:p w:rsidR="008B765F" w:rsidRPr="000107E0" w:rsidRDefault="008B765F" w:rsidP="006D5D6F">
            <w:pPr>
              <w:bidi/>
              <w:rPr>
                <w:rFonts w:ascii="Traditional Arabic" w:hAnsi="Traditional Arabic" w:cs="Traditional Arabic"/>
                <w:sz w:val="28"/>
                <w:szCs w:val="28"/>
              </w:rPr>
            </w:pPr>
            <w:r w:rsidRPr="000107E0">
              <w:rPr>
                <w:rFonts w:ascii="Traditional Arabic" w:hAnsi="Traditional Arabic" w:cs="Traditional Arabic"/>
                <w:b/>
                <w:bCs/>
                <w:color w:val="000000"/>
                <w:sz w:val="28"/>
                <w:szCs w:val="28"/>
                <w:rtl/>
              </w:rPr>
              <w:t>المهارات الإدراكية</w:t>
            </w:r>
          </w:p>
        </w:tc>
        <w:tc>
          <w:tcPr>
            <w:tcW w:w="1984" w:type="dxa"/>
          </w:tcPr>
          <w:p w:rsidR="008B765F" w:rsidRPr="000107E0" w:rsidRDefault="008B765F" w:rsidP="006D5D6F">
            <w:pPr>
              <w:bidi/>
              <w:rPr>
                <w:rFonts w:ascii="Traditional Arabic" w:hAnsi="Traditional Arabic" w:cs="Traditional Arabic"/>
                <w:b/>
                <w:bCs/>
                <w:color w:val="FF0000"/>
                <w:sz w:val="28"/>
                <w:szCs w:val="28"/>
                <w:rtl/>
              </w:rPr>
            </w:pPr>
          </w:p>
        </w:tc>
        <w:tc>
          <w:tcPr>
            <w:tcW w:w="1985" w:type="dxa"/>
          </w:tcPr>
          <w:p w:rsidR="008B765F" w:rsidRPr="000107E0" w:rsidRDefault="008B765F" w:rsidP="006D5D6F">
            <w:pPr>
              <w:bidi/>
              <w:rPr>
                <w:rFonts w:ascii="Traditional Arabic" w:hAnsi="Traditional Arabic" w:cs="Traditional Arabic"/>
                <w:color w:val="FF0000"/>
                <w:sz w:val="28"/>
                <w:szCs w:val="28"/>
                <w:rtl/>
              </w:rPr>
            </w:pPr>
          </w:p>
        </w:tc>
      </w:tr>
      <w:tr w:rsidR="008B765F" w:rsidRPr="002E2E0B" w:rsidTr="006D5D6F">
        <w:trPr>
          <w:trHeight w:val="295"/>
        </w:trPr>
        <w:tc>
          <w:tcPr>
            <w:tcW w:w="5804" w:type="dxa"/>
          </w:tcPr>
          <w:p w:rsidR="008B765F" w:rsidRPr="000107E0" w:rsidRDefault="008B765F" w:rsidP="00A30F9A">
            <w:pPr>
              <w:numPr>
                <w:ilvl w:val="0"/>
                <w:numId w:val="5"/>
              </w:numPr>
              <w:tabs>
                <w:tab w:val="left" w:pos="183"/>
              </w:tabs>
              <w:bidi/>
              <w:ind w:left="0" w:firstLine="0"/>
              <w:rPr>
                <w:rFonts w:ascii="Traditional Arabic" w:hAnsi="Traditional Arabic" w:cs="Traditional Arabic"/>
                <w:color w:val="FF0000"/>
                <w:sz w:val="28"/>
                <w:szCs w:val="28"/>
              </w:rPr>
            </w:pPr>
            <w:r w:rsidRPr="000107E0">
              <w:rPr>
                <w:rFonts w:ascii="Traditional Arabic" w:hAnsi="Traditional Arabic" w:cs="Traditional Arabic"/>
                <w:color w:val="FF0000"/>
                <w:sz w:val="28"/>
                <w:szCs w:val="28"/>
                <w:rtl/>
              </w:rPr>
              <w:t>يستنبط الفرق بين تخطيط الوحدة وبين تخطيط الدرس والخطط الفردية.</w:t>
            </w:r>
          </w:p>
          <w:p w:rsidR="008B765F" w:rsidRPr="000107E0" w:rsidRDefault="008B765F" w:rsidP="00A30F9A">
            <w:pPr>
              <w:numPr>
                <w:ilvl w:val="0"/>
                <w:numId w:val="5"/>
              </w:numPr>
              <w:tabs>
                <w:tab w:val="left" w:pos="183"/>
              </w:tabs>
              <w:bidi/>
              <w:ind w:left="0" w:firstLine="0"/>
              <w:rPr>
                <w:rFonts w:ascii="Traditional Arabic" w:hAnsi="Traditional Arabic" w:cs="Traditional Arabic"/>
                <w:color w:val="FF0000"/>
                <w:sz w:val="28"/>
                <w:szCs w:val="28"/>
              </w:rPr>
            </w:pPr>
            <w:r w:rsidRPr="000107E0">
              <w:rPr>
                <w:rFonts w:ascii="Traditional Arabic" w:hAnsi="Traditional Arabic" w:cs="Traditional Arabic"/>
                <w:color w:val="FF0000"/>
                <w:sz w:val="28"/>
                <w:szCs w:val="28"/>
                <w:rtl/>
              </w:rPr>
              <w:t>أنشطة جماعية</w:t>
            </w:r>
          </w:p>
        </w:tc>
        <w:tc>
          <w:tcPr>
            <w:tcW w:w="1984" w:type="dxa"/>
            <w:vMerge w:val="restart"/>
          </w:tcPr>
          <w:p w:rsidR="008B765F" w:rsidRPr="000107E0" w:rsidRDefault="008B765F" w:rsidP="00A30F9A">
            <w:pPr>
              <w:numPr>
                <w:ilvl w:val="0"/>
                <w:numId w:val="5"/>
              </w:numPr>
              <w:tabs>
                <w:tab w:val="left" w:pos="150"/>
              </w:tabs>
              <w:bidi/>
              <w:ind w:left="0" w:firstLine="0"/>
              <w:rPr>
                <w:rFonts w:ascii="Traditional Arabic" w:hAnsi="Traditional Arabic" w:cs="Traditional Arabic"/>
                <w:color w:val="FF0000"/>
                <w:sz w:val="28"/>
                <w:szCs w:val="28"/>
              </w:rPr>
            </w:pPr>
            <w:r>
              <w:rPr>
                <w:rFonts w:ascii="Traditional Arabic" w:hAnsi="Traditional Arabic" w:cs="Traditional Arabic" w:hint="cs"/>
                <w:color w:val="FF0000"/>
                <w:sz w:val="28"/>
                <w:szCs w:val="28"/>
                <w:rtl/>
              </w:rPr>
              <w:t xml:space="preserve"> </w:t>
            </w:r>
            <w:r w:rsidRPr="000107E0">
              <w:rPr>
                <w:rFonts w:ascii="Traditional Arabic" w:hAnsi="Traditional Arabic" w:cs="Traditional Arabic"/>
                <w:color w:val="FF0000"/>
                <w:sz w:val="28"/>
                <w:szCs w:val="28"/>
                <w:rtl/>
              </w:rPr>
              <w:t xml:space="preserve">المحاضرة و  المناقشة والحوار   </w:t>
            </w:r>
          </w:p>
          <w:p w:rsidR="008B765F" w:rsidRPr="008B765F" w:rsidRDefault="008B765F" w:rsidP="008B765F">
            <w:pPr>
              <w:numPr>
                <w:ilvl w:val="0"/>
                <w:numId w:val="5"/>
              </w:numPr>
              <w:tabs>
                <w:tab w:val="left" w:pos="150"/>
              </w:tabs>
              <w:bidi/>
              <w:ind w:left="0" w:firstLine="0"/>
              <w:rPr>
                <w:rFonts w:ascii="Traditional Arabic" w:hAnsi="Traditional Arabic" w:cs="Traditional Arabic"/>
                <w:color w:val="FF0000"/>
                <w:sz w:val="28"/>
                <w:szCs w:val="28"/>
              </w:rPr>
            </w:pPr>
            <w:r>
              <w:rPr>
                <w:rFonts w:ascii="Traditional Arabic" w:hAnsi="Traditional Arabic" w:cs="Traditional Arabic" w:hint="cs"/>
                <w:color w:val="FF0000"/>
                <w:sz w:val="28"/>
                <w:szCs w:val="28"/>
                <w:rtl/>
              </w:rPr>
              <w:t xml:space="preserve"> </w:t>
            </w:r>
            <w:r w:rsidRPr="000107E0">
              <w:rPr>
                <w:rFonts w:ascii="Traditional Arabic" w:hAnsi="Traditional Arabic" w:cs="Traditional Arabic"/>
                <w:color w:val="FF0000"/>
                <w:sz w:val="28"/>
                <w:szCs w:val="28"/>
                <w:rtl/>
              </w:rPr>
              <w:t>إستراتيجية العصف الذهني</w:t>
            </w:r>
          </w:p>
          <w:p w:rsidR="008B765F" w:rsidRPr="000107E0" w:rsidRDefault="008B765F" w:rsidP="00A30F9A">
            <w:pPr>
              <w:numPr>
                <w:ilvl w:val="0"/>
                <w:numId w:val="5"/>
              </w:numPr>
              <w:tabs>
                <w:tab w:val="left" w:pos="150"/>
              </w:tabs>
              <w:bidi/>
              <w:ind w:left="0" w:firstLine="0"/>
              <w:rPr>
                <w:rFonts w:ascii="Traditional Arabic" w:hAnsi="Traditional Arabic" w:cs="Traditional Arabic"/>
                <w:color w:val="FF0000"/>
                <w:sz w:val="28"/>
                <w:szCs w:val="28"/>
              </w:rPr>
            </w:pPr>
            <w:r>
              <w:rPr>
                <w:rFonts w:ascii="Traditional Arabic" w:hAnsi="Traditional Arabic" w:cs="Traditional Arabic" w:hint="cs"/>
                <w:color w:val="FF0000"/>
                <w:sz w:val="28"/>
                <w:szCs w:val="28"/>
                <w:rtl/>
              </w:rPr>
              <w:t xml:space="preserve"> </w:t>
            </w:r>
            <w:r w:rsidRPr="000107E0">
              <w:rPr>
                <w:rFonts w:ascii="Traditional Arabic" w:hAnsi="Traditional Arabic" w:cs="Traditional Arabic"/>
                <w:color w:val="FF0000"/>
                <w:sz w:val="28"/>
                <w:szCs w:val="28"/>
                <w:rtl/>
              </w:rPr>
              <w:t>إستراتيجية حل المشكلات</w:t>
            </w:r>
          </w:p>
          <w:p w:rsidR="008B765F" w:rsidRPr="000107E0" w:rsidRDefault="008B765F" w:rsidP="00A30F9A">
            <w:pPr>
              <w:numPr>
                <w:ilvl w:val="0"/>
                <w:numId w:val="5"/>
              </w:numPr>
              <w:tabs>
                <w:tab w:val="left" w:pos="150"/>
              </w:tabs>
              <w:bidi/>
              <w:ind w:left="0" w:firstLine="0"/>
              <w:rPr>
                <w:rFonts w:ascii="Traditional Arabic" w:hAnsi="Traditional Arabic" w:cs="Traditional Arabic"/>
                <w:color w:val="FF0000"/>
                <w:sz w:val="28"/>
                <w:szCs w:val="28"/>
              </w:rPr>
            </w:pPr>
            <w:r>
              <w:rPr>
                <w:rFonts w:ascii="Traditional Arabic" w:hAnsi="Traditional Arabic" w:cs="Traditional Arabic" w:hint="cs"/>
                <w:color w:val="FF0000"/>
                <w:sz w:val="28"/>
                <w:szCs w:val="28"/>
                <w:rtl/>
              </w:rPr>
              <w:t xml:space="preserve"> </w:t>
            </w:r>
            <w:r w:rsidRPr="000107E0">
              <w:rPr>
                <w:rFonts w:ascii="Traditional Arabic" w:hAnsi="Traditional Arabic" w:cs="Traditional Arabic"/>
                <w:color w:val="FF0000"/>
                <w:sz w:val="28"/>
                <w:szCs w:val="28"/>
                <w:rtl/>
              </w:rPr>
              <w:t>إستراتيجية اتخاذ القرار</w:t>
            </w:r>
          </w:p>
        </w:tc>
        <w:tc>
          <w:tcPr>
            <w:tcW w:w="1985" w:type="dxa"/>
            <w:vMerge w:val="restart"/>
          </w:tcPr>
          <w:p w:rsidR="008B765F" w:rsidRPr="000107E0" w:rsidRDefault="008B765F" w:rsidP="00AE6B4E">
            <w:pPr>
              <w:numPr>
                <w:ilvl w:val="0"/>
                <w:numId w:val="5"/>
              </w:numPr>
              <w:tabs>
                <w:tab w:val="left" w:pos="183"/>
              </w:tabs>
              <w:bidi/>
              <w:ind w:left="0" w:firstLine="0"/>
              <w:rPr>
                <w:rFonts w:ascii="Traditional Arabic" w:hAnsi="Traditional Arabic" w:cs="Traditional Arabic"/>
                <w:color w:val="FF0000"/>
                <w:sz w:val="28"/>
                <w:szCs w:val="28"/>
              </w:rPr>
            </w:pPr>
            <w:r w:rsidRPr="000107E0">
              <w:rPr>
                <w:rFonts w:ascii="Traditional Arabic" w:hAnsi="Traditional Arabic" w:cs="Traditional Arabic"/>
                <w:color w:val="FF0000"/>
                <w:sz w:val="28"/>
                <w:szCs w:val="28"/>
                <w:rtl/>
              </w:rPr>
              <w:t xml:space="preserve">جمع البيانات </w:t>
            </w:r>
          </w:p>
          <w:p w:rsidR="008B765F" w:rsidRPr="000107E0" w:rsidRDefault="008B765F" w:rsidP="00AE6B4E">
            <w:pPr>
              <w:numPr>
                <w:ilvl w:val="0"/>
                <w:numId w:val="5"/>
              </w:numPr>
              <w:tabs>
                <w:tab w:val="left" w:pos="183"/>
              </w:tabs>
              <w:bidi/>
              <w:ind w:left="0" w:firstLine="0"/>
              <w:rPr>
                <w:rFonts w:ascii="Traditional Arabic" w:hAnsi="Traditional Arabic" w:cs="Traditional Arabic"/>
                <w:color w:val="FF0000"/>
                <w:sz w:val="28"/>
                <w:szCs w:val="28"/>
              </w:rPr>
            </w:pPr>
            <w:r w:rsidRPr="000107E0">
              <w:rPr>
                <w:rFonts w:ascii="Traditional Arabic" w:hAnsi="Traditional Arabic" w:cs="Traditional Arabic"/>
                <w:color w:val="FF0000"/>
                <w:sz w:val="28"/>
                <w:szCs w:val="28"/>
                <w:rtl/>
              </w:rPr>
              <w:t>المناقشات</w:t>
            </w:r>
            <w:r>
              <w:rPr>
                <w:rFonts w:ascii="Traditional Arabic" w:hAnsi="Traditional Arabic" w:cs="Traditional Arabic" w:hint="cs"/>
                <w:color w:val="FF0000"/>
                <w:sz w:val="28"/>
                <w:szCs w:val="28"/>
                <w:rtl/>
              </w:rPr>
              <w:t xml:space="preserve"> </w:t>
            </w:r>
            <w:r w:rsidRPr="000107E0">
              <w:rPr>
                <w:rFonts w:ascii="Traditional Arabic" w:hAnsi="Traditional Arabic" w:cs="Traditional Arabic"/>
                <w:color w:val="FF0000"/>
                <w:sz w:val="28"/>
                <w:szCs w:val="28"/>
                <w:rtl/>
              </w:rPr>
              <w:t xml:space="preserve">الفردية </w:t>
            </w:r>
          </w:p>
          <w:p w:rsidR="008B765F" w:rsidRPr="00227D34" w:rsidRDefault="008B765F" w:rsidP="00AE6B4E">
            <w:pPr>
              <w:numPr>
                <w:ilvl w:val="0"/>
                <w:numId w:val="5"/>
              </w:numPr>
              <w:tabs>
                <w:tab w:val="left" w:pos="183"/>
              </w:tabs>
              <w:bidi/>
              <w:ind w:left="0" w:firstLine="0"/>
              <w:rPr>
                <w:rFonts w:ascii="Traditional Arabic" w:hAnsi="Traditional Arabic" w:cs="Traditional Arabic"/>
                <w:color w:val="FF0000"/>
                <w:sz w:val="28"/>
                <w:szCs w:val="28"/>
              </w:rPr>
            </w:pPr>
            <w:r w:rsidRPr="000107E0">
              <w:rPr>
                <w:rFonts w:ascii="Traditional Arabic" w:hAnsi="Traditional Arabic" w:cs="Traditional Arabic"/>
                <w:color w:val="FF0000"/>
                <w:sz w:val="28"/>
                <w:szCs w:val="28"/>
                <w:rtl/>
              </w:rPr>
              <w:t xml:space="preserve">تقديم </w:t>
            </w:r>
            <w:r>
              <w:rPr>
                <w:rFonts w:ascii="Traditional Arabic" w:hAnsi="Traditional Arabic" w:cs="Traditional Arabic"/>
                <w:color w:val="FF0000"/>
                <w:sz w:val="28"/>
                <w:szCs w:val="28"/>
                <w:rtl/>
              </w:rPr>
              <w:t>عروض،</w:t>
            </w:r>
            <w:r>
              <w:rPr>
                <w:rFonts w:ascii="Traditional Arabic" w:hAnsi="Traditional Arabic" w:cs="Traditional Arabic" w:hint="cs"/>
                <w:color w:val="FF0000"/>
                <w:sz w:val="28"/>
                <w:szCs w:val="28"/>
                <w:rtl/>
              </w:rPr>
              <w:t xml:space="preserve"> </w:t>
            </w:r>
            <w:r>
              <w:rPr>
                <w:rFonts w:ascii="Traditional Arabic" w:hAnsi="Traditional Arabic" w:cs="Traditional Arabic"/>
                <w:color w:val="FF0000"/>
                <w:sz w:val="28"/>
                <w:szCs w:val="28"/>
                <w:rtl/>
              </w:rPr>
              <w:t>وبحوث</w:t>
            </w:r>
            <w:r>
              <w:rPr>
                <w:rFonts w:ascii="Traditional Arabic" w:hAnsi="Traditional Arabic" w:cs="Traditional Arabic" w:hint="cs"/>
                <w:color w:val="FF0000"/>
                <w:sz w:val="28"/>
                <w:szCs w:val="28"/>
                <w:rtl/>
              </w:rPr>
              <w:t xml:space="preserve">- </w:t>
            </w:r>
            <w:r w:rsidRPr="00227D34">
              <w:rPr>
                <w:rFonts w:ascii="Traditional Arabic" w:hAnsi="Traditional Arabic" w:cs="Traditional Arabic"/>
                <w:color w:val="FF0000"/>
                <w:sz w:val="28"/>
                <w:szCs w:val="28"/>
                <w:rtl/>
              </w:rPr>
              <w:t>أسئلة شفهية ومناقشات جماعية</w:t>
            </w:r>
            <w:r w:rsidRPr="00227D34">
              <w:rPr>
                <w:rFonts w:ascii="Traditional Arabic" w:hAnsi="Traditional Arabic" w:cs="Traditional Arabic"/>
                <w:color w:val="FF0000"/>
                <w:sz w:val="28"/>
                <w:szCs w:val="28"/>
              </w:rPr>
              <w:t>.</w:t>
            </w:r>
          </w:p>
          <w:p w:rsidR="008B765F" w:rsidRPr="000107E0" w:rsidRDefault="008B765F" w:rsidP="00AE6B4E">
            <w:pPr>
              <w:bidi/>
              <w:rPr>
                <w:rFonts w:ascii="Traditional Arabic" w:hAnsi="Traditional Arabic" w:cs="Traditional Arabic"/>
                <w:sz w:val="28"/>
                <w:szCs w:val="28"/>
              </w:rPr>
            </w:pPr>
            <w:r w:rsidRPr="000107E0">
              <w:rPr>
                <w:rFonts w:ascii="Traditional Arabic" w:hAnsi="Traditional Arabic" w:cs="Traditional Arabic"/>
                <w:color w:val="FF0000"/>
                <w:sz w:val="28"/>
                <w:szCs w:val="28"/>
                <w:rtl/>
              </w:rPr>
              <w:t xml:space="preserve">اختبارات </w:t>
            </w:r>
            <w:proofErr w:type="spellStart"/>
            <w:r w:rsidRPr="000107E0">
              <w:rPr>
                <w:rFonts w:ascii="Traditional Arabic" w:hAnsi="Traditional Arabic" w:cs="Traditional Arabic"/>
                <w:color w:val="FF0000"/>
                <w:sz w:val="28"/>
                <w:szCs w:val="28"/>
                <w:rtl/>
              </w:rPr>
              <w:t>مقالية</w:t>
            </w:r>
            <w:proofErr w:type="spellEnd"/>
          </w:p>
        </w:tc>
      </w:tr>
      <w:tr w:rsidR="008B765F" w:rsidRPr="002E2E0B" w:rsidTr="006D5D6F">
        <w:trPr>
          <w:trHeight w:val="295"/>
        </w:trPr>
        <w:tc>
          <w:tcPr>
            <w:tcW w:w="5804" w:type="dxa"/>
          </w:tcPr>
          <w:p w:rsidR="008B765F" w:rsidRPr="00227D34" w:rsidRDefault="008B765F" w:rsidP="00FF0DC0">
            <w:pPr>
              <w:bidi/>
              <w:rPr>
                <w:rFonts w:ascii="Traditional Arabic" w:hAnsi="Traditional Arabic" w:cs="Traditional Arabic"/>
                <w:color w:val="FF0000"/>
                <w:sz w:val="28"/>
                <w:szCs w:val="28"/>
              </w:rPr>
            </w:pPr>
            <w:r w:rsidRPr="000107E0">
              <w:rPr>
                <w:rFonts w:ascii="Traditional Arabic" w:hAnsi="Traditional Arabic" w:cs="Traditional Arabic"/>
                <w:color w:val="FF0000"/>
                <w:sz w:val="28"/>
                <w:szCs w:val="28"/>
                <w:rtl/>
              </w:rPr>
              <w:t>يستكشف الصعوبات التي تعرقل استخدام إستراتيجية التدريس مع الطلاب ذوي الإعاقة الفكرية.</w:t>
            </w:r>
          </w:p>
        </w:tc>
        <w:tc>
          <w:tcPr>
            <w:tcW w:w="1984" w:type="dxa"/>
            <w:vMerge/>
          </w:tcPr>
          <w:p w:rsidR="008B765F" w:rsidRPr="000107E0" w:rsidRDefault="008B765F" w:rsidP="006D5D6F">
            <w:pPr>
              <w:bidi/>
              <w:rPr>
                <w:rFonts w:ascii="Traditional Arabic" w:hAnsi="Traditional Arabic" w:cs="Traditional Arabic"/>
                <w:sz w:val="28"/>
                <w:szCs w:val="28"/>
              </w:rPr>
            </w:pPr>
          </w:p>
        </w:tc>
        <w:tc>
          <w:tcPr>
            <w:tcW w:w="1985" w:type="dxa"/>
            <w:vMerge/>
          </w:tcPr>
          <w:p w:rsidR="008B765F" w:rsidRPr="00227D34" w:rsidRDefault="008B765F" w:rsidP="006D5D6F">
            <w:pPr>
              <w:bidi/>
              <w:rPr>
                <w:rFonts w:ascii="Traditional Arabic" w:hAnsi="Traditional Arabic" w:cs="Traditional Arabic"/>
                <w:color w:val="FF0000"/>
                <w:sz w:val="28"/>
                <w:szCs w:val="28"/>
              </w:rPr>
            </w:pPr>
          </w:p>
        </w:tc>
      </w:tr>
      <w:tr w:rsidR="008B765F" w:rsidRPr="002E2E0B" w:rsidTr="006D5D6F">
        <w:trPr>
          <w:trHeight w:val="295"/>
        </w:trPr>
        <w:tc>
          <w:tcPr>
            <w:tcW w:w="5804" w:type="dxa"/>
          </w:tcPr>
          <w:p w:rsidR="008B765F" w:rsidRPr="000107E0" w:rsidRDefault="008B765F" w:rsidP="00FF0DC0">
            <w:pPr>
              <w:bidi/>
              <w:rPr>
                <w:rFonts w:ascii="Traditional Arabic" w:hAnsi="Traditional Arabic" w:cs="Traditional Arabic"/>
                <w:sz w:val="28"/>
                <w:szCs w:val="28"/>
              </w:rPr>
            </w:pPr>
            <w:r w:rsidRPr="000107E0">
              <w:rPr>
                <w:rFonts w:ascii="Traditional Arabic" w:hAnsi="Traditional Arabic" w:cs="Traditional Arabic"/>
                <w:color w:val="FF0000"/>
                <w:sz w:val="28"/>
                <w:szCs w:val="28"/>
                <w:rtl/>
              </w:rPr>
              <w:t>يحلل مشكلات إدارة صفوف ذوي الإعاقة الفكرية.</w:t>
            </w:r>
          </w:p>
        </w:tc>
        <w:tc>
          <w:tcPr>
            <w:tcW w:w="1984" w:type="dxa"/>
            <w:vMerge/>
          </w:tcPr>
          <w:p w:rsidR="008B765F" w:rsidRPr="000107E0" w:rsidRDefault="008B765F" w:rsidP="006D5D6F">
            <w:pPr>
              <w:bidi/>
              <w:rPr>
                <w:rFonts w:ascii="Traditional Arabic" w:hAnsi="Traditional Arabic" w:cs="Traditional Arabic"/>
                <w:sz w:val="28"/>
                <w:szCs w:val="28"/>
              </w:rPr>
            </w:pPr>
          </w:p>
        </w:tc>
        <w:tc>
          <w:tcPr>
            <w:tcW w:w="1985" w:type="dxa"/>
            <w:vMerge/>
          </w:tcPr>
          <w:p w:rsidR="008B765F" w:rsidRPr="000107E0" w:rsidRDefault="008B765F" w:rsidP="006D5D6F">
            <w:pPr>
              <w:bidi/>
              <w:rPr>
                <w:rFonts w:ascii="Traditional Arabic" w:hAnsi="Traditional Arabic" w:cs="Traditional Arabic"/>
                <w:sz w:val="28"/>
                <w:szCs w:val="28"/>
              </w:rPr>
            </w:pPr>
          </w:p>
        </w:tc>
      </w:tr>
      <w:tr w:rsidR="008B765F" w:rsidRPr="002E2E0B" w:rsidTr="006D5D6F">
        <w:trPr>
          <w:trHeight w:val="295"/>
        </w:trPr>
        <w:tc>
          <w:tcPr>
            <w:tcW w:w="5804" w:type="dxa"/>
          </w:tcPr>
          <w:p w:rsidR="008B765F" w:rsidRPr="000107E0" w:rsidRDefault="008B765F" w:rsidP="00FF0DC0">
            <w:pPr>
              <w:bidi/>
              <w:rPr>
                <w:rFonts w:ascii="Traditional Arabic" w:hAnsi="Traditional Arabic" w:cs="Traditional Arabic"/>
                <w:color w:val="FF0000"/>
                <w:sz w:val="28"/>
                <w:szCs w:val="28"/>
              </w:rPr>
            </w:pPr>
            <w:r w:rsidRPr="000107E0">
              <w:rPr>
                <w:rFonts w:ascii="Traditional Arabic" w:hAnsi="Traditional Arabic" w:cs="Traditional Arabic"/>
                <w:color w:val="FF0000"/>
                <w:sz w:val="28"/>
                <w:szCs w:val="28"/>
                <w:rtl/>
              </w:rPr>
              <w:t>يقارن بين الاستراتيجيات التدريسية المستخدمة مع ذوي الإعاقة الفكرية</w:t>
            </w:r>
          </w:p>
        </w:tc>
        <w:tc>
          <w:tcPr>
            <w:tcW w:w="1984" w:type="dxa"/>
            <w:vMerge/>
          </w:tcPr>
          <w:p w:rsidR="008B765F" w:rsidRPr="000107E0" w:rsidRDefault="008B765F" w:rsidP="006D5D6F">
            <w:pPr>
              <w:bidi/>
              <w:rPr>
                <w:rFonts w:ascii="Traditional Arabic" w:hAnsi="Traditional Arabic" w:cs="Traditional Arabic"/>
                <w:color w:val="FF0000"/>
                <w:sz w:val="28"/>
                <w:szCs w:val="28"/>
              </w:rPr>
            </w:pPr>
          </w:p>
        </w:tc>
        <w:tc>
          <w:tcPr>
            <w:tcW w:w="1985" w:type="dxa"/>
            <w:vMerge/>
          </w:tcPr>
          <w:p w:rsidR="008B765F" w:rsidRPr="000107E0" w:rsidRDefault="008B765F" w:rsidP="006D5D6F">
            <w:pPr>
              <w:bidi/>
              <w:rPr>
                <w:rFonts w:ascii="Traditional Arabic" w:hAnsi="Traditional Arabic" w:cs="Traditional Arabic"/>
                <w:color w:val="FF0000"/>
                <w:sz w:val="28"/>
                <w:szCs w:val="28"/>
              </w:rPr>
            </w:pPr>
          </w:p>
        </w:tc>
      </w:tr>
      <w:tr w:rsidR="008B765F" w:rsidRPr="002E2E0B" w:rsidTr="006D5D6F">
        <w:trPr>
          <w:trHeight w:val="295"/>
        </w:trPr>
        <w:tc>
          <w:tcPr>
            <w:tcW w:w="5804" w:type="dxa"/>
          </w:tcPr>
          <w:p w:rsidR="008B765F" w:rsidRPr="000107E0" w:rsidRDefault="008B765F" w:rsidP="006D5D6F">
            <w:pPr>
              <w:bidi/>
              <w:rPr>
                <w:rFonts w:ascii="Traditional Arabic" w:hAnsi="Traditional Arabic" w:cs="Traditional Arabic"/>
                <w:sz w:val="28"/>
                <w:szCs w:val="28"/>
              </w:rPr>
            </w:pPr>
            <w:r w:rsidRPr="000107E0">
              <w:rPr>
                <w:rFonts w:ascii="Traditional Arabic" w:hAnsi="Traditional Arabic" w:cs="Traditional Arabic"/>
                <w:b/>
                <w:bCs/>
                <w:color w:val="000000"/>
                <w:sz w:val="28"/>
                <w:szCs w:val="28"/>
                <w:rtl/>
              </w:rPr>
              <w:t>مهارات التعامل مع الآخرين و تحمل المسؤولية،</w:t>
            </w:r>
          </w:p>
        </w:tc>
        <w:tc>
          <w:tcPr>
            <w:tcW w:w="1984" w:type="dxa"/>
          </w:tcPr>
          <w:p w:rsidR="008B765F" w:rsidRPr="000107E0" w:rsidRDefault="008B765F" w:rsidP="006D5D6F">
            <w:pPr>
              <w:bidi/>
              <w:rPr>
                <w:rFonts w:ascii="Traditional Arabic" w:hAnsi="Traditional Arabic" w:cs="Traditional Arabic"/>
                <w:color w:val="FF0000"/>
                <w:sz w:val="28"/>
                <w:szCs w:val="28"/>
              </w:rPr>
            </w:pPr>
          </w:p>
        </w:tc>
        <w:tc>
          <w:tcPr>
            <w:tcW w:w="1985" w:type="dxa"/>
          </w:tcPr>
          <w:p w:rsidR="008B765F" w:rsidRPr="000107E0" w:rsidRDefault="008B765F" w:rsidP="006D5D6F">
            <w:pPr>
              <w:bidi/>
              <w:rPr>
                <w:rFonts w:ascii="Traditional Arabic" w:hAnsi="Traditional Arabic" w:cs="Traditional Arabic"/>
                <w:color w:val="FF0000"/>
                <w:sz w:val="28"/>
                <w:szCs w:val="28"/>
                <w:rtl/>
              </w:rPr>
            </w:pPr>
          </w:p>
        </w:tc>
      </w:tr>
      <w:tr w:rsidR="008B765F" w:rsidRPr="002E2E0B" w:rsidTr="006D5D6F">
        <w:trPr>
          <w:trHeight w:val="295"/>
        </w:trPr>
        <w:tc>
          <w:tcPr>
            <w:tcW w:w="5804" w:type="dxa"/>
          </w:tcPr>
          <w:p w:rsidR="008B765F" w:rsidRPr="000107E0" w:rsidRDefault="008B765F" w:rsidP="004F2E06">
            <w:pPr>
              <w:bidi/>
              <w:rPr>
                <w:rFonts w:ascii="Traditional Arabic" w:hAnsi="Traditional Arabic" w:cs="Traditional Arabic"/>
                <w:color w:val="FF0000"/>
                <w:sz w:val="28"/>
                <w:szCs w:val="28"/>
              </w:rPr>
            </w:pPr>
            <w:r w:rsidRPr="000107E0">
              <w:rPr>
                <w:rFonts w:ascii="Traditional Arabic" w:hAnsi="Traditional Arabic" w:cs="Traditional Arabic"/>
                <w:color w:val="FF0000"/>
                <w:sz w:val="28"/>
                <w:szCs w:val="28"/>
                <w:rtl/>
              </w:rPr>
              <w:t xml:space="preserve">ينخرط مع زملائه في مناقشات حول التعديلات التي تجرى المناهج الموجودة بالفعل في برامج التربية الخاصة لكي تتمشى مع حاجات وقدرات وإمكانات الطفل المعاق فكريا </w:t>
            </w:r>
          </w:p>
        </w:tc>
        <w:tc>
          <w:tcPr>
            <w:tcW w:w="1984" w:type="dxa"/>
            <w:vMerge w:val="restart"/>
          </w:tcPr>
          <w:p w:rsidR="008B765F" w:rsidRPr="000107E0" w:rsidRDefault="008B765F" w:rsidP="00A30F9A">
            <w:pPr>
              <w:numPr>
                <w:ilvl w:val="0"/>
                <w:numId w:val="5"/>
              </w:numPr>
              <w:tabs>
                <w:tab w:val="left" w:pos="154"/>
              </w:tabs>
              <w:bidi/>
              <w:ind w:left="0" w:firstLine="0"/>
              <w:rPr>
                <w:rFonts w:ascii="Traditional Arabic" w:hAnsi="Traditional Arabic" w:cs="Traditional Arabic"/>
                <w:color w:val="FF0000"/>
                <w:sz w:val="28"/>
                <w:szCs w:val="28"/>
              </w:rPr>
            </w:pPr>
            <w:r>
              <w:rPr>
                <w:rFonts w:ascii="Traditional Arabic" w:hAnsi="Traditional Arabic" w:cs="Traditional Arabic" w:hint="cs"/>
                <w:color w:val="FF0000"/>
                <w:sz w:val="28"/>
                <w:szCs w:val="28"/>
                <w:rtl/>
              </w:rPr>
              <w:t xml:space="preserve"> </w:t>
            </w:r>
            <w:r>
              <w:rPr>
                <w:rFonts w:ascii="Traditional Arabic" w:hAnsi="Traditional Arabic" w:cs="Traditional Arabic"/>
                <w:color w:val="FF0000"/>
                <w:sz w:val="28"/>
                <w:szCs w:val="28"/>
                <w:rtl/>
              </w:rPr>
              <w:t>المحاضرة و</w:t>
            </w:r>
            <w:r w:rsidRPr="000107E0">
              <w:rPr>
                <w:rFonts w:ascii="Traditional Arabic" w:hAnsi="Traditional Arabic" w:cs="Traditional Arabic"/>
                <w:color w:val="FF0000"/>
                <w:sz w:val="28"/>
                <w:szCs w:val="28"/>
                <w:rtl/>
              </w:rPr>
              <w:t xml:space="preserve">المناقشة والحوار   </w:t>
            </w:r>
          </w:p>
          <w:p w:rsidR="008B765F" w:rsidRPr="000107E0" w:rsidRDefault="008B765F" w:rsidP="00A30F9A">
            <w:pPr>
              <w:numPr>
                <w:ilvl w:val="0"/>
                <w:numId w:val="5"/>
              </w:numPr>
              <w:tabs>
                <w:tab w:val="left" w:pos="154"/>
              </w:tabs>
              <w:bidi/>
              <w:ind w:left="0" w:firstLine="0"/>
              <w:rPr>
                <w:rFonts w:ascii="Traditional Arabic" w:hAnsi="Traditional Arabic" w:cs="Traditional Arabic"/>
                <w:color w:val="FF0000"/>
                <w:sz w:val="28"/>
                <w:szCs w:val="28"/>
              </w:rPr>
            </w:pPr>
            <w:r>
              <w:rPr>
                <w:rFonts w:ascii="Traditional Arabic" w:hAnsi="Traditional Arabic" w:cs="Traditional Arabic" w:hint="cs"/>
                <w:color w:val="FF0000"/>
                <w:sz w:val="28"/>
                <w:szCs w:val="28"/>
                <w:rtl/>
              </w:rPr>
              <w:t xml:space="preserve"> </w:t>
            </w:r>
            <w:r w:rsidRPr="000107E0">
              <w:rPr>
                <w:rFonts w:ascii="Traditional Arabic" w:hAnsi="Traditional Arabic" w:cs="Traditional Arabic"/>
                <w:color w:val="FF0000"/>
                <w:sz w:val="28"/>
                <w:szCs w:val="28"/>
                <w:rtl/>
              </w:rPr>
              <w:t>إستراتيجية العصف الذهني</w:t>
            </w:r>
          </w:p>
          <w:p w:rsidR="008B765F" w:rsidRPr="000107E0" w:rsidRDefault="008B765F" w:rsidP="00A30F9A">
            <w:pPr>
              <w:numPr>
                <w:ilvl w:val="0"/>
                <w:numId w:val="5"/>
              </w:numPr>
              <w:tabs>
                <w:tab w:val="left" w:pos="154"/>
              </w:tabs>
              <w:bidi/>
              <w:ind w:left="0" w:firstLine="0"/>
              <w:rPr>
                <w:rFonts w:ascii="Traditional Arabic" w:hAnsi="Traditional Arabic" w:cs="Traditional Arabic"/>
                <w:color w:val="FF0000"/>
                <w:sz w:val="28"/>
                <w:szCs w:val="28"/>
              </w:rPr>
            </w:pPr>
            <w:r>
              <w:rPr>
                <w:rFonts w:ascii="Traditional Arabic" w:hAnsi="Traditional Arabic" w:cs="Traditional Arabic" w:hint="cs"/>
                <w:color w:val="FF0000"/>
                <w:sz w:val="28"/>
                <w:szCs w:val="28"/>
                <w:rtl/>
              </w:rPr>
              <w:t xml:space="preserve"> </w:t>
            </w:r>
            <w:r w:rsidRPr="000107E0">
              <w:rPr>
                <w:rFonts w:ascii="Traditional Arabic" w:hAnsi="Traditional Arabic" w:cs="Traditional Arabic"/>
                <w:color w:val="FF0000"/>
                <w:sz w:val="28"/>
                <w:szCs w:val="28"/>
                <w:rtl/>
              </w:rPr>
              <w:t>إستراتيجية التعلم بالاكتشاف</w:t>
            </w:r>
          </w:p>
          <w:p w:rsidR="008B765F" w:rsidRPr="000107E0" w:rsidRDefault="008B765F" w:rsidP="00A30F9A">
            <w:pPr>
              <w:numPr>
                <w:ilvl w:val="0"/>
                <w:numId w:val="5"/>
              </w:numPr>
              <w:tabs>
                <w:tab w:val="left" w:pos="154"/>
              </w:tabs>
              <w:bidi/>
              <w:ind w:left="0" w:firstLine="0"/>
              <w:rPr>
                <w:rFonts w:ascii="Traditional Arabic" w:hAnsi="Traditional Arabic" w:cs="Traditional Arabic"/>
                <w:color w:val="FF0000"/>
                <w:sz w:val="28"/>
                <w:szCs w:val="28"/>
              </w:rPr>
            </w:pPr>
            <w:r>
              <w:rPr>
                <w:rFonts w:ascii="Traditional Arabic" w:hAnsi="Traditional Arabic" w:cs="Traditional Arabic" w:hint="cs"/>
                <w:color w:val="FF0000"/>
                <w:sz w:val="28"/>
                <w:szCs w:val="28"/>
                <w:rtl/>
              </w:rPr>
              <w:t xml:space="preserve"> </w:t>
            </w:r>
            <w:r w:rsidRPr="000107E0">
              <w:rPr>
                <w:rFonts w:ascii="Traditional Arabic" w:hAnsi="Traditional Arabic" w:cs="Traditional Arabic"/>
                <w:color w:val="FF0000"/>
                <w:sz w:val="28"/>
                <w:szCs w:val="28"/>
                <w:rtl/>
              </w:rPr>
              <w:t>إستراتيجية حل المشكلات</w:t>
            </w:r>
          </w:p>
          <w:p w:rsidR="008B765F" w:rsidRPr="000107E0" w:rsidRDefault="008B765F" w:rsidP="00A30F9A">
            <w:pPr>
              <w:numPr>
                <w:ilvl w:val="0"/>
                <w:numId w:val="5"/>
              </w:numPr>
              <w:tabs>
                <w:tab w:val="left" w:pos="154"/>
              </w:tabs>
              <w:bidi/>
              <w:ind w:left="0" w:firstLine="0"/>
              <w:rPr>
                <w:rFonts w:ascii="Traditional Arabic" w:hAnsi="Traditional Arabic" w:cs="Traditional Arabic"/>
                <w:color w:val="FF0000"/>
                <w:sz w:val="28"/>
                <w:szCs w:val="28"/>
              </w:rPr>
            </w:pPr>
            <w:r>
              <w:rPr>
                <w:rFonts w:ascii="Traditional Arabic" w:hAnsi="Traditional Arabic" w:cs="Traditional Arabic" w:hint="cs"/>
                <w:color w:val="FF0000"/>
                <w:sz w:val="28"/>
                <w:szCs w:val="28"/>
                <w:rtl/>
              </w:rPr>
              <w:t xml:space="preserve"> </w:t>
            </w:r>
            <w:r w:rsidRPr="000107E0">
              <w:rPr>
                <w:rFonts w:ascii="Traditional Arabic" w:hAnsi="Traditional Arabic" w:cs="Traditional Arabic"/>
                <w:color w:val="FF0000"/>
                <w:sz w:val="28"/>
                <w:szCs w:val="28"/>
                <w:rtl/>
              </w:rPr>
              <w:t>إستراتيجية اتخاذ القرار</w:t>
            </w:r>
          </w:p>
          <w:p w:rsidR="008B765F" w:rsidRPr="000107E0" w:rsidRDefault="008B765F" w:rsidP="00A30F9A">
            <w:pPr>
              <w:numPr>
                <w:ilvl w:val="0"/>
                <w:numId w:val="5"/>
              </w:numPr>
              <w:tabs>
                <w:tab w:val="left" w:pos="296"/>
              </w:tabs>
              <w:bidi/>
              <w:ind w:left="0" w:firstLine="0"/>
              <w:rPr>
                <w:rFonts w:ascii="Traditional Arabic" w:hAnsi="Traditional Arabic" w:cs="Traditional Arabic"/>
                <w:color w:val="FF0000"/>
                <w:sz w:val="28"/>
                <w:szCs w:val="28"/>
              </w:rPr>
            </w:pPr>
            <w:r w:rsidRPr="000107E0">
              <w:rPr>
                <w:rFonts w:ascii="Traditional Arabic" w:hAnsi="Traditional Arabic" w:cs="Traditional Arabic" w:hint="cs"/>
                <w:color w:val="FF0000"/>
                <w:sz w:val="28"/>
                <w:szCs w:val="28"/>
                <w:rtl/>
              </w:rPr>
              <w:t>إستراتيجية</w:t>
            </w:r>
            <w:r w:rsidRPr="000107E0">
              <w:rPr>
                <w:rFonts w:ascii="Traditional Arabic" w:hAnsi="Traditional Arabic" w:cs="Traditional Arabic"/>
                <w:color w:val="FF0000"/>
                <w:sz w:val="28"/>
                <w:szCs w:val="28"/>
                <w:rtl/>
              </w:rPr>
              <w:t xml:space="preserve"> العصف الذهني</w:t>
            </w:r>
          </w:p>
        </w:tc>
        <w:tc>
          <w:tcPr>
            <w:tcW w:w="1985" w:type="dxa"/>
            <w:vMerge w:val="restart"/>
          </w:tcPr>
          <w:p w:rsidR="008B765F" w:rsidRPr="000107E0" w:rsidRDefault="008B765F" w:rsidP="00AE6B4E">
            <w:pPr>
              <w:numPr>
                <w:ilvl w:val="0"/>
                <w:numId w:val="5"/>
              </w:numPr>
              <w:tabs>
                <w:tab w:val="left" w:pos="176"/>
              </w:tabs>
              <w:bidi/>
              <w:ind w:left="0" w:firstLine="0"/>
              <w:rPr>
                <w:rFonts w:ascii="Traditional Arabic" w:hAnsi="Traditional Arabic" w:cs="Traditional Arabic"/>
                <w:b/>
                <w:bCs/>
                <w:color w:val="FF0000"/>
                <w:sz w:val="28"/>
                <w:szCs w:val="28"/>
                <w:rtl/>
              </w:rPr>
            </w:pPr>
            <w:r>
              <w:rPr>
                <w:rFonts w:ascii="Traditional Arabic" w:hAnsi="Traditional Arabic" w:cs="Traditional Arabic"/>
                <w:color w:val="FF0000"/>
                <w:sz w:val="28"/>
                <w:szCs w:val="28"/>
                <w:rtl/>
              </w:rPr>
              <w:t>ملاحظة الأداء من خلال بطاقات</w:t>
            </w:r>
            <w:r>
              <w:rPr>
                <w:rFonts w:ascii="Traditional Arabic" w:hAnsi="Traditional Arabic" w:cs="Traditional Arabic" w:hint="cs"/>
                <w:color w:val="FF0000"/>
                <w:sz w:val="28"/>
                <w:szCs w:val="28"/>
                <w:rtl/>
              </w:rPr>
              <w:t xml:space="preserve"> </w:t>
            </w:r>
            <w:r w:rsidRPr="000107E0">
              <w:rPr>
                <w:rFonts w:ascii="Traditional Arabic" w:hAnsi="Traditional Arabic" w:cs="Traditional Arabic"/>
                <w:color w:val="FF0000"/>
                <w:sz w:val="28"/>
                <w:szCs w:val="28"/>
                <w:rtl/>
              </w:rPr>
              <w:t>ملاحظة</w:t>
            </w:r>
          </w:p>
          <w:p w:rsidR="008B765F" w:rsidRPr="000107E0" w:rsidRDefault="008B765F" w:rsidP="00AE6B4E">
            <w:pPr>
              <w:numPr>
                <w:ilvl w:val="0"/>
                <w:numId w:val="5"/>
              </w:numPr>
              <w:tabs>
                <w:tab w:val="left" w:pos="176"/>
              </w:tabs>
              <w:bidi/>
              <w:ind w:left="0" w:firstLine="0"/>
              <w:rPr>
                <w:rFonts w:ascii="Traditional Arabic" w:hAnsi="Traditional Arabic" w:cs="Traditional Arabic"/>
                <w:color w:val="FF0000"/>
                <w:sz w:val="28"/>
                <w:szCs w:val="28"/>
              </w:rPr>
            </w:pPr>
            <w:r w:rsidRPr="000107E0">
              <w:rPr>
                <w:rFonts w:ascii="Traditional Arabic" w:hAnsi="Traditional Arabic" w:cs="Traditional Arabic"/>
                <w:color w:val="FF0000"/>
                <w:sz w:val="28"/>
                <w:szCs w:val="28"/>
                <w:rtl/>
              </w:rPr>
              <w:t xml:space="preserve">جمع البيانات </w:t>
            </w:r>
          </w:p>
          <w:p w:rsidR="008B765F" w:rsidRPr="000107E0" w:rsidRDefault="008B765F" w:rsidP="00AE6B4E">
            <w:pPr>
              <w:numPr>
                <w:ilvl w:val="0"/>
                <w:numId w:val="5"/>
              </w:numPr>
              <w:tabs>
                <w:tab w:val="left" w:pos="176"/>
              </w:tabs>
              <w:bidi/>
              <w:ind w:left="0" w:firstLine="0"/>
              <w:rPr>
                <w:rFonts w:ascii="Traditional Arabic" w:hAnsi="Traditional Arabic" w:cs="Traditional Arabic"/>
                <w:color w:val="FF0000"/>
                <w:sz w:val="28"/>
                <w:szCs w:val="28"/>
              </w:rPr>
            </w:pPr>
            <w:r w:rsidRPr="000107E0">
              <w:rPr>
                <w:rFonts w:ascii="Traditional Arabic" w:hAnsi="Traditional Arabic" w:cs="Traditional Arabic"/>
                <w:color w:val="FF0000"/>
                <w:sz w:val="28"/>
                <w:szCs w:val="28"/>
                <w:rtl/>
              </w:rPr>
              <w:t>المناقشات</w:t>
            </w:r>
            <w:r>
              <w:rPr>
                <w:rFonts w:ascii="Traditional Arabic" w:hAnsi="Traditional Arabic" w:cs="Traditional Arabic" w:hint="cs"/>
                <w:color w:val="FF0000"/>
                <w:sz w:val="28"/>
                <w:szCs w:val="28"/>
                <w:rtl/>
              </w:rPr>
              <w:t xml:space="preserve"> </w:t>
            </w:r>
            <w:r w:rsidRPr="000107E0">
              <w:rPr>
                <w:rFonts w:ascii="Traditional Arabic" w:hAnsi="Traditional Arabic" w:cs="Traditional Arabic"/>
                <w:color w:val="FF0000"/>
                <w:sz w:val="28"/>
                <w:szCs w:val="28"/>
                <w:rtl/>
              </w:rPr>
              <w:t xml:space="preserve">الفردية </w:t>
            </w:r>
          </w:p>
          <w:p w:rsidR="008B765F" w:rsidRPr="000107E0" w:rsidRDefault="008B765F" w:rsidP="00AE6B4E">
            <w:pPr>
              <w:numPr>
                <w:ilvl w:val="0"/>
                <w:numId w:val="5"/>
              </w:numPr>
              <w:tabs>
                <w:tab w:val="left" w:pos="176"/>
              </w:tabs>
              <w:bidi/>
              <w:ind w:left="0" w:firstLine="0"/>
              <w:rPr>
                <w:rFonts w:ascii="Traditional Arabic" w:hAnsi="Traditional Arabic" w:cs="Traditional Arabic"/>
                <w:color w:val="FF0000"/>
                <w:sz w:val="28"/>
                <w:szCs w:val="28"/>
              </w:rPr>
            </w:pPr>
            <w:r w:rsidRPr="000107E0">
              <w:rPr>
                <w:rFonts w:ascii="Traditional Arabic" w:hAnsi="Traditional Arabic" w:cs="Traditional Arabic"/>
                <w:color w:val="FF0000"/>
                <w:sz w:val="28"/>
                <w:szCs w:val="28"/>
                <w:rtl/>
              </w:rPr>
              <w:t>أسئلة شفهية ومناقشات جماعية</w:t>
            </w:r>
            <w:r w:rsidRPr="000107E0">
              <w:rPr>
                <w:rFonts w:ascii="Traditional Arabic" w:hAnsi="Traditional Arabic" w:cs="Traditional Arabic"/>
                <w:color w:val="FF0000"/>
                <w:sz w:val="28"/>
                <w:szCs w:val="28"/>
              </w:rPr>
              <w:t>.</w:t>
            </w:r>
          </w:p>
          <w:p w:rsidR="008B765F" w:rsidRPr="000107E0" w:rsidRDefault="008B765F" w:rsidP="00AE6B4E">
            <w:pPr>
              <w:bidi/>
              <w:rPr>
                <w:rFonts w:ascii="Traditional Arabic" w:hAnsi="Traditional Arabic" w:cs="Traditional Arabic"/>
                <w:color w:val="FF0000"/>
                <w:sz w:val="28"/>
                <w:szCs w:val="28"/>
              </w:rPr>
            </w:pPr>
            <w:r w:rsidRPr="000107E0">
              <w:rPr>
                <w:rFonts w:ascii="Traditional Arabic" w:hAnsi="Traditional Arabic" w:cs="Traditional Arabic"/>
                <w:color w:val="FF0000"/>
                <w:sz w:val="28"/>
                <w:szCs w:val="28"/>
                <w:rtl/>
              </w:rPr>
              <w:t>أنشطة جماعية</w:t>
            </w:r>
          </w:p>
          <w:p w:rsidR="008B765F" w:rsidRPr="000107E0" w:rsidRDefault="008B765F" w:rsidP="006D5D6F">
            <w:pPr>
              <w:bidi/>
              <w:rPr>
                <w:rFonts w:ascii="Traditional Arabic" w:hAnsi="Traditional Arabic" w:cs="Traditional Arabic"/>
                <w:color w:val="FF0000"/>
                <w:sz w:val="28"/>
                <w:szCs w:val="28"/>
              </w:rPr>
            </w:pPr>
            <w:r w:rsidRPr="000107E0">
              <w:rPr>
                <w:rFonts w:ascii="Traditional Arabic" w:hAnsi="Traditional Arabic" w:cs="Traditional Arabic"/>
                <w:color w:val="FF0000"/>
                <w:sz w:val="28"/>
                <w:szCs w:val="28"/>
                <w:rtl/>
              </w:rPr>
              <w:t>.</w:t>
            </w:r>
          </w:p>
        </w:tc>
      </w:tr>
      <w:tr w:rsidR="008B765F" w:rsidRPr="002E2E0B" w:rsidTr="006D5D6F">
        <w:trPr>
          <w:trHeight w:val="295"/>
        </w:trPr>
        <w:tc>
          <w:tcPr>
            <w:tcW w:w="5804" w:type="dxa"/>
          </w:tcPr>
          <w:p w:rsidR="008B765F" w:rsidRPr="000107E0" w:rsidRDefault="008B765F" w:rsidP="004F2E06">
            <w:pPr>
              <w:bidi/>
              <w:rPr>
                <w:rFonts w:ascii="Traditional Arabic" w:hAnsi="Traditional Arabic" w:cs="Traditional Arabic"/>
                <w:color w:val="FF0000"/>
                <w:sz w:val="28"/>
                <w:szCs w:val="28"/>
              </w:rPr>
            </w:pPr>
            <w:r w:rsidRPr="000107E0">
              <w:rPr>
                <w:rFonts w:ascii="Traditional Arabic" w:hAnsi="Traditional Arabic" w:cs="Traditional Arabic"/>
                <w:color w:val="FF0000"/>
                <w:sz w:val="28"/>
                <w:szCs w:val="28"/>
                <w:rtl/>
              </w:rPr>
              <w:t>يقيم أداءه وأداء زملائه في أثناء تطبيق استراتيجيات التدريس لذوي الإعاقة الفكرية</w:t>
            </w:r>
          </w:p>
        </w:tc>
        <w:tc>
          <w:tcPr>
            <w:tcW w:w="1984" w:type="dxa"/>
            <w:vMerge/>
          </w:tcPr>
          <w:p w:rsidR="008B765F" w:rsidRPr="000107E0" w:rsidRDefault="008B765F" w:rsidP="006D5D6F">
            <w:pPr>
              <w:bidi/>
              <w:rPr>
                <w:rFonts w:ascii="Traditional Arabic" w:hAnsi="Traditional Arabic" w:cs="Traditional Arabic"/>
                <w:sz w:val="28"/>
                <w:szCs w:val="28"/>
              </w:rPr>
            </w:pPr>
          </w:p>
        </w:tc>
        <w:tc>
          <w:tcPr>
            <w:tcW w:w="1985" w:type="dxa"/>
            <w:vMerge/>
          </w:tcPr>
          <w:p w:rsidR="008B765F" w:rsidRPr="000107E0" w:rsidRDefault="008B765F" w:rsidP="006D5D6F">
            <w:pPr>
              <w:bidi/>
              <w:rPr>
                <w:rFonts w:ascii="Traditional Arabic" w:hAnsi="Traditional Arabic" w:cs="Traditional Arabic"/>
                <w:color w:val="FF0000"/>
                <w:sz w:val="28"/>
                <w:szCs w:val="28"/>
              </w:rPr>
            </w:pPr>
          </w:p>
        </w:tc>
      </w:tr>
      <w:tr w:rsidR="008B765F" w:rsidRPr="002E2E0B" w:rsidTr="006D5D6F">
        <w:trPr>
          <w:trHeight w:val="295"/>
        </w:trPr>
        <w:tc>
          <w:tcPr>
            <w:tcW w:w="5804" w:type="dxa"/>
          </w:tcPr>
          <w:p w:rsidR="008B765F" w:rsidRPr="000107E0" w:rsidRDefault="008B765F" w:rsidP="004F2E06">
            <w:pPr>
              <w:bidi/>
              <w:rPr>
                <w:rFonts w:ascii="Traditional Arabic" w:hAnsi="Traditional Arabic" w:cs="Traditional Arabic"/>
                <w:color w:val="FF0000"/>
                <w:sz w:val="28"/>
                <w:szCs w:val="28"/>
                <w:rtl/>
              </w:rPr>
            </w:pPr>
            <w:r w:rsidRPr="000107E0">
              <w:rPr>
                <w:rFonts w:ascii="Traditional Arabic" w:hAnsi="Traditional Arabic" w:cs="Traditional Arabic"/>
                <w:color w:val="FF0000"/>
                <w:sz w:val="28"/>
                <w:szCs w:val="28"/>
                <w:rtl/>
              </w:rPr>
              <w:t>يوظف استراتيجيات التعامل مع الفروق الفردية والتنوع في التعلم وفي الممارسات المهنية الأخرى داخل الفصل .</w:t>
            </w:r>
          </w:p>
        </w:tc>
        <w:tc>
          <w:tcPr>
            <w:tcW w:w="1984" w:type="dxa"/>
            <w:vMerge/>
          </w:tcPr>
          <w:p w:rsidR="008B765F" w:rsidRPr="000107E0" w:rsidRDefault="008B765F" w:rsidP="006D5D6F">
            <w:pPr>
              <w:bidi/>
              <w:rPr>
                <w:rFonts w:ascii="Traditional Arabic" w:hAnsi="Traditional Arabic" w:cs="Traditional Arabic"/>
                <w:sz w:val="28"/>
                <w:szCs w:val="28"/>
              </w:rPr>
            </w:pPr>
          </w:p>
        </w:tc>
        <w:tc>
          <w:tcPr>
            <w:tcW w:w="1985" w:type="dxa"/>
            <w:vMerge/>
          </w:tcPr>
          <w:p w:rsidR="008B765F" w:rsidRPr="000107E0" w:rsidRDefault="008B765F" w:rsidP="006D5D6F">
            <w:pPr>
              <w:bidi/>
              <w:rPr>
                <w:rFonts w:ascii="Traditional Arabic" w:hAnsi="Traditional Arabic" w:cs="Traditional Arabic"/>
                <w:color w:val="FF0000"/>
                <w:sz w:val="28"/>
                <w:szCs w:val="28"/>
                <w:rtl/>
              </w:rPr>
            </w:pPr>
          </w:p>
        </w:tc>
      </w:tr>
      <w:tr w:rsidR="008B765F" w:rsidRPr="002E2E0B" w:rsidTr="006D5D6F">
        <w:trPr>
          <w:trHeight w:val="295"/>
        </w:trPr>
        <w:tc>
          <w:tcPr>
            <w:tcW w:w="5804" w:type="dxa"/>
          </w:tcPr>
          <w:p w:rsidR="008B765F" w:rsidRPr="000107E0" w:rsidRDefault="008B765F" w:rsidP="006D5D6F">
            <w:pPr>
              <w:bidi/>
              <w:rPr>
                <w:rFonts w:ascii="Traditional Arabic" w:hAnsi="Traditional Arabic" w:cs="Traditional Arabic"/>
                <w:b/>
                <w:bCs/>
                <w:color w:val="FF0000"/>
                <w:sz w:val="28"/>
                <w:szCs w:val="28"/>
                <w:rtl/>
              </w:rPr>
            </w:pPr>
            <w:r w:rsidRPr="000107E0">
              <w:rPr>
                <w:rFonts w:ascii="Traditional Arabic" w:hAnsi="Traditional Arabic" w:cs="Traditional Arabic"/>
                <w:color w:val="FF0000"/>
                <w:sz w:val="28"/>
                <w:szCs w:val="28"/>
                <w:rtl/>
              </w:rPr>
              <w:t>يميز بين طبيعة دور كل عضو في البرنامج التربوي الفردي</w:t>
            </w:r>
          </w:p>
        </w:tc>
        <w:tc>
          <w:tcPr>
            <w:tcW w:w="1984" w:type="dxa"/>
            <w:vMerge/>
          </w:tcPr>
          <w:p w:rsidR="008B765F" w:rsidRPr="000107E0" w:rsidRDefault="008B765F" w:rsidP="006D5D6F">
            <w:pPr>
              <w:bidi/>
              <w:rPr>
                <w:rFonts w:ascii="Traditional Arabic" w:hAnsi="Traditional Arabic" w:cs="Traditional Arabic"/>
                <w:sz w:val="28"/>
                <w:szCs w:val="28"/>
              </w:rPr>
            </w:pPr>
          </w:p>
        </w:tc>
        <w:tc>
          <w:tcPr>
            <w:tcW w:w="1985" w:type="dxa"/>
            <w:vMerge/>
          </w:tcPr>
          <w:p w:rsidR="008B765F" w:rsidRPr="000107E0" w:rsidRDefault="008B765F" w:rsidP="006D5D6F">
            <w:pPr>
              <w:bidi/>
              <w:rPr>
                <w:rFonts w:ascii="Traditional Arabic" w:hAnsi="Traditional Arabic" w:cs="Traditional Arabic"/>
                <w:color w:val="FF0000"/>
                <w:sz w:val="28"/>
                <w:szCs w:val="28"/>
              </w:rPr>
            </w:pPr>
          </w:p>
        </w:tc>
      </w:tr>
    </w:tbl>
    <w:p w:rsidR="00A30F9A" w:rsidRPr="00AB1722" w:rsidRDefault="00A30F9A" w:rsidP="00A30F9A">
      <w:pPr>
        <w:bidi/>
        <w:jc w:val="both"/>
        <w:rPr>
          <w:rFonts w:ascii="Traditional Arabic" w:hAnsi="Traditional Arabic" w:cs="Traditional Arabic"/>
          <w:sz w:val="20"/>
          <w:szCs w:val="20"/>
        </w:rPr>
      </w:pPr>
    </w:p>
    <w:tbl>
      <w:tblPr>
        <w:bidiVisual/>
        <w:tblW w:w="9781"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2"/>
        <w:gridCol w:w="2409"/>
        <w:gridCol w:w="1560"/>
      </w:tblGrid>
      <w:tr w:rsidR="00A30F9A" w:rsidRPr="002E2E0B" w:rsidTr="006D5D6F">
        <w:trPr>
          <w:trHeight w:val="70"/>
        </w:trPr>
        <w:tc>
          <w:tcPr>
            <w:tcW w:w="5812" w:type="dxa"/>
          </w:tcPr>
          <w:p w:rsidR="00A30F9A" w:rsidRPr="00EF6AFD" w:rsidRDefault="00A30F9A" w:rsidP="006D5D6F">
            <w:pPr>
              <w:bidi/>
              <w:jc w:val="center"/>
              <w:rPr>
                <w:rFonts w:ascii="Traditional Arabic" w:hAnsi="Traditional Arabic" w:cs="Traditional Arabic"/>
                <w:b/>
                <w:bCs/>
                <w:sz w:val="28"/>
                <w:szCs w:val="28"/>
                <w:rtl/>
              </w:rPr>
            </w:pPr>
            <w:r w:rsidRPr="00EF6AFD">
              <w:rPr>
                <w:rFonts w:ascii="Traditional Arabic" w:hAnsi="Traditional Arabic" w:cs="Traditional Arabic" w:hint="cs"/>
                <w:b/>
                <w:bCs/>
                <w:sz w:val="28"/>
                <w:szCs w:val="28"/>
                <w:rtl/>
              </w:rPr>
              <w:t xml:space="preserve">(4) </w:t>
            </w:r>
            <w:r w:rsidRPr="00EF6AFD">
              <w:rPr>
                <w:rFonts w:ascii="Traditional Arabic" w:hAnsi="Traditional Arabic" w:cs="Traditional Arabic"/>
                <w:b/>
                <w:bCs/>
                <w:sz w:val="28"/>
                <w:szCs w:val="28"/>
                <w:rtl/>
              </w:rPr>
              <w:t>طبيعة مهمة التقويم ( اختبار، مشروع جماعي ، بحث ..  )</w:t>
            </w:r>
          </w:p>
        </w:tc>
        <w:tc>
          <w:tcPr>
            <w:tcW w:w="2409" w:type="dxa"/>
          </w:tcPr>
          <w:p w:rsidR="00A30F9A" w:rsidRPr="00EF6AFD" w:rsidRDefault="00A30F9A" w:rsidP="006D5D6F">
            <w:pPr>
              <w:bidi/>
              <w:jc w:val="center"/>
              <w:rPr>
                <w:rFonts w:ascii="Traditional Arabic" w:hAnsi="Traditional Arabic" w:cs="Traditional Arabic"/>
                <w:b/>
                <w:bCs/>
                <w:sz w:val="28"/>
                <w:szCs w:val="28"/>
                <w:rtl/>
              </w:rPr>
            </w:pPr>
            <w:r w:rsidRPr="00EF6AFD">
              <w:rPr>
                <w:rFonts w:ascii="Traditional Arabic" w:hAnsi="Traditional Arabic" w:cs="Traditional Arabic"/>
                <w:b/>
                <w:bCs/>
                <w:sz w:val="28"/>
                <w:szCs w:val="28"/>
                <w:rtl/>
              </w:rPr>
              <w:t>الأسبوع المحدد له</w:t>
            </w:r>
          </w:p>
        </w:tc>
        <w:tc>
          <w:tcPr>
            <w:tcW w:w="1560" w:type="dxa"/>
          </w:tcPr>
          <w:p w:rsidR="00A30F9A" w:rsidRPr="00EF6AFD" w:rsidRDefault="00A30F9A" w:rsidP="006D5D6F">
            <w:pPr>
              <w:bidi/>
              <w:jc w:val="center"/>
              <w:rPr>
                <w:rFonts w:ascii="Traditional Arabic" w:hAnsi="Traditional Arabic" w:cs="Traditional Arabic"/>
                <w:b/>
                <w:bCs/>
                <w:sz w:val="28"/>
                <w:szCs w:val="28"/>
                <w:rtl/>
              </w:rPr>
            </w:pPr>
            <w:r w:rsidRPr="00EF6AFD">
              <w:rPr>
                <w:rFonts w:ascii="Traditional Arabic" w:hAnsi="Traditional Arabic" w:cs="Traditional Arabic"/>
                <w:b/>
                <w:bCs/>
                <w:sz w:val="28"/>
                <w:szCs w:val="28"/>
                <w:rtl/>
              </w:rPr>
              <w:t>الدرجة</w:t>
            </w:r>
          </w:p>
        </w:tc>
      </w:tr>
      <w:tr w:rsidR="00A30F9A" w:rsidRPr="002E2E0B" w:rsidTr="006D5D6F">
        <w:trPr>
          <w:trHeight w:val="70"/>
        </w:trPr>
        <w:tc>
          <w:tcPr>
            <w:tcW w:w="5812" w:type="dxa"/>
          </w:tcPr>
          <w:p w:rsidR="00A30F9A" w:rsidRPr="0011761C" w:rsidRDefault="008B765F" w:rsidP="008B765F">
            <w:pPr>
              <w:bidi/>
              <w:rPr>
                <w:rFonts w:ascii="Traditional Arabic" w:hAnsi="Traditional Arabic" w:cs="Traditional Arabic"/>
                <w:sz w:val="28"/>
                <w:szCs w:val="28"/>
              </w:rPr>
            </w:pPr>
            <w:r>
              <w:rPr>
                <w:rFonts w:ascii="Traditional Arabic" w:hAnsi="Traditional Arabic" w:cs="Traditional Arabic" w:hint="cs"/>
                <w:sz w:val="28"/>
                <w:szCs w:val="28"/>
                <w:rtl/>
              </w:rPr>
              <w:t>مشاركة</w:t>
            </w:r>
            <w:r w:rsidR="00A30F9A" w:rsidRPr="0011761C">
              <w:rPr>
                <w:rFonts w:ascii="Traditional Arabic" w:hAnsi="Traditional Arabic" w:cs="Traditional Arabic"/>
                <w:sz w:val="28"/>
                <w:szCs w:val="28"/>
                <w:rtl/>
              </w:rPr>
              <w:t xml:space="preserve"> </w:t>
            </w:r>
          </w:p>
        </w:tc>
        <w:tc>
          <w:tcPr>
            <w:tcW w:w="2409" w:type="dxa"/>
          </w:tcPr>
          <w:p w:rsidR="00A30F9A" w:rsidRPr="0011761C" w:rsidRDefault="00A36E12" w:rsidP="006D5D6F">
            <w:pPr>
              <w:bidi/>
              <w:rPr>
                <w:rFonts w:ascii="Traditional Arabic" w:hAnsi="Traditional Arabic" w:cs="Traditional Arabic"/>
                <w:sz w:val="28"/>
                <w:szCs w:val="28"/>
                <w:rtl/>
              </w:rPr>
            </w:pPr>
            <w:r>
              <w:rPr>
                <w:rFonts w:ascii="Traditional Arabic" w:hAnsi="Traditional Arabic" w:cs="Traditional Arabic" w:hint="cs"/>
                <w:sz w:val="28"/>
                <w:szCs w:val="28"/>
                <w:rtl/>
              </w:rPr>
              <w:t xml:space="preserve">طوال </w:t>
            </w:r>
            <w:r w:rsidR="004279EA">
              <w:rPr>
                <w:rFonts w:ascii="Traditional Arabic" w:hAnsi="Traditional Arabic" w:cs="Traditional Arabic" w:hint="cs"/>
                <w:sz w:val="28"/>
                <w:szCs w:val="28"/>
                <w:rtl/>
              </w:rPr>
              <w:t>الأسبوع</w:t>
            </w:r>
          </w:p>
        </w:tc>
        <w:tc>
          <w:tcPr>
            <w:tcW w:w="1560" w:type="dxa"/>
          </w:tcPr>
          <w:p w:rsidR="00A30F9A" w:rsidRPr="0011761C" w:rsidRDefault="008B765F" w:rsidP="006D5D6F">
            <w:pPr>
              <w:bidi/>
              <w:rPr>
                <w:rFonts w:ascii="Traditional Arabic" w:hAnsi="Traditional Arabic" w:cs="Traditional Arabic"/>
                <w:sz w:val="28"/>
                <w:szCs w:val="28"/>
                <w:rtl/>
              </w:rPr>
            </w:pPr>
            <w:r>
              <w:rPr>
                <w:rFonts w:ascii="Traditional Arabic" w:hAnsi="Traditional Arabic" w:cs="Traditional Arabic" w:hint="cs"/>
                <w:sz w:val="28"/>
                <w:szCs w:val="28"/>
                <w:rtl/>
              </w:rPr>
              <w:t>5</w:t>
            </w:r>
          </w:p>
        </w:tc>
      </w:tr>
      <w:tr w:rsidR="00A30F9A" w:rsidRPr="002E2E0B" w:rsidTr="006D5D6F">
        <w:trPr>
          <w:trHeight w:val="70"/>
        </w:trPr>
        <w:tc>
          <w:tcPr>
            <w:tcW w:w="5812" w:type="dxa"/>
          </w:tcPr>
          <w:p w:rsidR="00A30F9A" w:rsidRPr="0011761C" w:rsidRDefault="008B765F" w:rsidP="006D5D6F">
            <w:pPr>
              <w:bidi/>
              <w:rPr>
                <w:rFonts w:ascii="Traditional Arabic" w:hAnsi="Traditional Arabic" w:cs="Traditional Arabic"/>
                <w:sz w:val="28"/>
                <w:szCs w:val="28"/>
              </w:rPr>
            </w:pPr>
            <w:r>
              <w:rPr>
                <w:rFonts w:ascii="Traditional Arabic" w:hAnsi="Traditional Arabic" w:cs="Traditional Arabic" w:hint="cs"/>
                <w:sz w:val="28"/>
                <w:szCs w:val="28"/>
                <w:rtl/>
              </w:rPr>
              <w:t>اختبار قصير</w:t>
            </w:r>
          </w:p>
        </w:tc>
        <w:tc>
          <w:tcPr>
            <w:tcW w:w="2409" w:type="dxa"/>
          </w:tcPr>
          <w:p w:rsidR="00A30F9A" w:rsidRPr="0011761C" w:rsidRDefault="004279EA" w:rsidP="006D5D6F">
            <w:pPr>
              <w:bidi/>
              <w:rPr>
                <w:rFonts w:ascii="Traditional Arabic" w:hAnsi="Traditional Arabic" w:cs="Traditional Arabic"/>
                <w:sz w:val="28"/>
                <w:szCs w:val="28"/>
                <w:rtl/>
              </w:rPr>
            </w:pPr>
            <w:r>
              <w:rPr>
                <w:rFonts w:ascii="Traditional Arabic" w:hAnsi="Traditional Arabic" w:cs="Traditional Arabic" w:hint="cs"/>
                <w:sz w:val="28"/>
                <w:szCs w:val="28"/>
                <w:rtl/>
              </w:rPr>
              <w:t>الأسبوع السابع</w:t>
            </w:r>
          </w:p>
        </w:tc>
        <w:tc>
          <w:tcPr>
            <w:tcW w:w="1560" w:type="dxa"/>
          </w:tcPr>
          <w:p w:rsidR="00A30F9A" w:rsidRPr="0011761C" w:rsidRDefault="008B765F" w:rsidP="006D5D6F">
            <w:pPr>
              <w:bidi/>
              <w:rPr>
                <w:rFonts w:ascii="Traditional Arabic" w:hAnsi="Traditional Arabic" w:cs="Traditional Arabic"/>
                <w:sz w:val="28"/>
                <w:szCs w:val="28"/>
                <w:rtl/>
              </w:rPr>
            </w:pPr>
            <w:r>
              <w:rPr>
                <w:rFonts w:ascii="Traditional Arabic" w:hAnsi="Traditional Arabic" w:cs="Traditional Arabic" w:hint="cs"/>
                <w:sz w:val="28"/>
                <w:szCs w:val="28"/>
                <w:rtl/>
              </w:rPr>
              <w:t>5</w:t>
            </w:r>
          </w:p>
        </w:tc>
      </w:tr>
      <w:tr w:rsidR="00A30F9A" w:rsidRPr="002E2E0B" w:rsidTr="006D5D6F">
        <w:trPr>
          <w:trHeight w:val="70"/>
        </w:trPr>
        <w:tc>
          <w:tcPr>
            <w:tcW w:w="5812" w:type="dxa"/>
          </w:tcPr>
          <w:p w:rsidR="00A30F9A" w:rsidRPr="0011761C" w:rsidRDefault="008B765F" w:rsidP="006D5D6F">
            <w:pPr>
              <w:bidi/>
              <w:rPr>
                <w:rFonts w:ascii="Traditional Arabic" w:hAnsi="Traditional Arabic" w:cs="Traditional Arabic"/>
                <w:sz w:val="28"/>
                <w:szCs w:val="28"/>
                <w:rtl/>
              </w:rPr>
            </w:pPr>
            <w:r>
              <w:rPr>
                <w:rFonts w:ascii="Traditional Arabic" w:hAnsi="Traditional Arabic" w:cs="Traditional Arabic" w:hint="cs"/>
                <w:sz w:val="28"/>
                <w:szCs w:val="28"/>
                <w:rtl/>
              </w:rPr>
              <w:t>زيارات ميدانية</w:t>
            </w:r>
          </w:p>
        </w:tc>
        <w:tc>
          <w:tcPr>
            <w:tcW w:w="2409" w:type="dxa"/>
          </w:tcPr>
          <w:p w:rsidR="00A30F9A" w:rsidRPr="0011761C" w:rsidRDefault="003165BD" w:rsidP="006D5D6F">
            <w:pPr>
              <w:bidi/>
              <w:rPr>
                <w:rFonts w:ascii="Traditional Arabic" w:hAnsi="Traditional Arabic" w:cs="Traditional Arabic"/>
                <w:sz w:val="28"/>
                <w:szCs w:val="28"/>
                <w:rtl/>
              </w:rPr>
            </w:pPr>
            <w:r>
              <w:rPr>
                <w:rFonts w:ascii="Traditional Arabic" w:hAnsi="Traditional Arabic" w:cs="Traditional Arabic" w:hint="cs"/>
                <w:sz w:val="28"/>
                <w:szCs w:val="28"/>
                <w:rtl/>
              </w:rPr>
              <w:t>الأسبوع</w:t>
            </w:r>
            <w:r w:rsidR="004279EA">
              <w:rPr>
                <w:rFonts w:ascii="Traditional Arabic" w:hAnsi="Traditional Arabic" w:cs="Traditional Arabic" w:hint="cs"/>
                <w:sz w:val="28"/>
                <w:szCs w:val="28"/>
                <w:rtl/>
              </w:rPr>
              <w:t xml:space="preserve"> ال</w:t>
            </w:r>
            <w:r>
              <w:rPr>
                <w:rFonts w:ascii="Traditional Arabic" w:hAnsi="Traditional Arabic" w:cs="Traditional Arabic" w:hint="cs"/>
                <w:sz w:val="28"/>
                <w:szCs w:val="28"/>
                <w:rtl/>
              </w:rPr>
              <w:t>سادس</w:t>
            </w:r>
          </w:p>
        </w:tc>
        <w:tc>
          <w:tcPr>
            <w:tcW w:w="1560" w:type="dxa"/>
          </w:tcPr>
          <w:p w:rsidR="00A30F9A" w:rsidRPr="0011761C" w:rsidRDefault="00385F8C" w:rsidP="006D5D6F">
            <w:pPr>
              <w:bidi/>
              <w:rPr>
                <w:rFonts w:ascii="Traditional Arabic" w:hAnsi="Traditional Arabic" w:cs="Traditional Arabic"/>
                <w:sz w:val="28"/>
                <w:szCs w:val="28"/>
                <w:rtl/>
              </w:rPr>
            </w:pPr>
            <w:r>
              <w:rPr>
                <w:rFonts w:ascii="Traditional Arabic" w:hAnsi="Traditional Arabic" w:cs="Traditional Arabic" w:hint="cs"/>
                <w:sz w:val="28"/>
                <w:szCs w:val="28"/>
                <w:rtl/>
              </w:rPr>
              <w:t>10</w:t>
            </w:r>
          </w:p>
        </w:tc>
      </w:tr>
      <w:tr w:rsidR="008B765F" w:rsidRPr="002E2E0B" w:rsidTr="006D5D6F">
        <w:trPr>
          <w:trHeight w:val="70"/>
        </w:trPr>
        <w:tc>
          <w:tcPr>
            <w:tcW w:w="5812" w:type="dxa"/>
          </w:tcPr>
          <w:p w:rsidR="008B765F" w:rsidRPr="0011761C" w:rsidRDefault="008B765F" w:rsidP="00271EE1">
            <w:pPr>
              <w:bidi/>
              <w:rPr>
                <w:rFonts w:ascii="Traditional Arabic" w:hAnsi="Traditional Arabic" w:cs="Traditional Arabic"/>
                <w:sz w:val="28"/>
                <w:szCs w:val="28"/>
                <w:rtl/>
              </w:rPr>
            </w:pPr>
            <w:r>
              <w:rPr>
                <w:rFonts w:ascii="Traditional Arabic" w:hAnsi="Traditional Arabic" w:cs="Traditional Arabic" w:hint="cs"/>
                <w:sz w:val="28"/>
                <w:szCs w:val="28"/>
                <w:rtl/>
              </w:rPr>
              <w:t>اختبار فصلي</w:t>
            </w:r>
          </w:p>
        </w:tc>
        <w:tc>
          <w:tcPr>
            <w:tcW w:w="2409" w:type="dxa"/>
          </w:tcPr>
          <w:p w:rsidR="008B765F" w:rsidRPr="0011761C" w:rsidRDefault="004279EA" w:rsidP="006D5D6F">
            <w:pPr>
              <w:bidi/>
              <w:rPr>
                <w:rFonts w:ascii="Traditional Arabic" w:hAnsi="Traditional Arabic" w:cs="Traditional Arabic"/>
                <w:sz w:val="28"/>
                <w:szCs w:val="28"/>
                <w:rtl/>
              </w:rPr>
            </w:pPr>
            <w:r>
              <w:rPr>
                <w:rFonts w:ascii="Traditional Arabic" w:hAnsi="Traditional Arabic" w:cs="Traditional Arabic" w:hint="cs"/>
                <w:sz w:val="28"/>
                <w:szCs w:val="28"/>
                <w:rtl/>
              </w:rPr>
              <w:t>الأسبوع العاشر</w:t>
            </w:r>
          </w:p>
        </w:tc>
        <w:tc>
          <w:tcPr>
            <w:tcW w:w="1560" w:type="dxa"/>
          </w:tcPr>
          <w:p w:rsidR="008B765F" w:rsidRPr="0011761C" w:rsidRDefault="00385F8C" w:rsidP="006D5D6F">
            <w:pPr>
              <w:bidi/>
              <w:rPr>
                <w:rFonts w:ascii="Traditional Arabic" w:hAnsi="Traditional Arabic" w:cs="Traditional Arabic"/>
                <w:sz w:val="28"/>
                <w:szCs w:val="28"/>
                <w:rtl/>
              </w:rPr>
            </w:pPr>
            <w:r>
              <w:rPr>
                <w:rFonts w:ascii="Traditional Arabic" w:hAnsi="Traditional Arabic" w:cs="Traditional Arabic" w:hint="cs"/>
                <w:sz w:val="28"/>
                <w:szCs w:val="28"/>
                <w:rtl/>
              </w:rPr>
              <w:t>20</w:t>
            </w:r>
          </w:p>
        </w:tc>
      </w:tr>
      <w:tr w:rsidR="008B765F" w:rsidRPr="002E2E0B" w:rsidTr="006D5D6F">
        <w:trPr>
          <w:trHeight w:val="70"/>
        </w:trPr>
        <w:tc>
          <w:tcPr>
            <w:tcW w:w="5812" w:type="dxa"/>
          </w:tcPr>
          <w:p w:rsidR="008B765F" w:rsidRPr="0011761C" w:rsidRDefault="00385F8C" w:rsidP="006D5D6F">
            <w:pPr>
              <w:bidi/>
              <w:rPr>
                <w:rFonts w:ascii="Traditional Arabic" w:hAnsi="Traditional Arabic" w:cs="Traditional Arabic"/>
                <w:sz w:val="28"/>
                <w:szCs w:val="28"/>
                <w:rtl/>
              </w:rPr>
            </w:pPr>
            <w:r>
              <w:rPr>
                <w:rFonts w:ascii="Traditional Arabic" w:hAnsi="Traditional Arabic" w:cs="Traditional Arabic" w:hint="cs"/>
                <w:sz w:val="28"/>
                <w:szCs w:val="28"/>
                <w:rtl/>
              </w:rPr>
              <w:t>إعداد خطة تربوية</w:t>
            </w:r>
          </w:p>
        </w:tc>
        <w:tc>
          <w:tcPr>
            <w:tcW w:w="2409" w:type="dxa"/>
          </w:tcPr>
          <w:p w:rsidR="008B765F" w:rsidRPr="0011761C" w:rsidRDefault="003165BD" w:rsidP="006D5D6F">
            <w:pPr>
              <w:bidi/>
              <w:rPr>
                <w:rFonts w:ascii="Traditional Arabic" w:hAnsi="Traditional Arabic" w:cs="Traditional Arabic"/>
                <w:sz w:val="28"/>
                <w:szCs w:val="28"/>
                <w:rtl/>
              </w:rPr>
            </w:pPr>
            <w:r>
              <w:rPr>
                <w:rFonts w:ascii="Traditional Arabic" w:hAnsi="Traditional Arabic" w:cs="Traditional Arabic" w:hint="cs"/>
                <w:sz w:val="28"/>
                <w:szCs w:val="28"/>
                <w:rtl/>
              </w:rPr>
              <w:t>الأسبوع الحادي عشر</w:t>
            </w:r>
          </w:p>
        </w:tc>
        <w:tc>
          <w:tcPr>
            <w:tcW w:w="1560" w:type="dxa"/>
          </w:tcPr>
          <w:p w:rsidR="008B765F" w:rsidRPr="0011761C" w:rsidRDefault="00385F8C" w:rsidP="006D5D6F">
            <w:pPr>
              <w:bidi/>
              <w:rPr>
                <w:rFonts w:ascii="Traditional Arabic" w:hAnsi="Traditional Arabic" w:cs="Traditional Arabic"/>
                <w:sz w:val="28"/>
                <w:szCs w:val="28"/>
                <w:rtl/>
              </w:rPr>
            </w:pPr>
            <w:r>
              <w:rPr>
                <w:rFonts w:ascii="Traditional Arabic" w:hAnsi="Traditional Arabic" w:cs="Traditional Arabic" w:hint="cs"/>
                <w:sz w:val="28"/>
                <w:szCs w:val="28"/>
                <w:rtl/>
              </w:rPr>
              <w:t>10</w:t>
            </w:r>
          </w:p>
        </w:tc>
      </w:tr>
      <w:tr w:rsidR="008B765F" w:rsidRPr="002E2E0B" w:rsidTr="006D5D6F">
        <w:trPr>
          <w:trHeight w:val="70"/>
        </w:trPr>
        <w:tc>
          <w:tcPr>
            <w:tcW w:w="5812" w:type="dxa"/>
          </w:tcPr>
          <w:p w:rsidR="008B765F" w:rsidRPr="0011761C" w:rsidRDefault="00385F8C" w:rsidP="006D5D6F">
            <w:pPr>
              <w:bidi/>
              <w:rPr>
                <w:rFonts w:ascii="Traditional Arabic" w:hAnsi="Traditional Arabic" w:cs="Traditional Arabic"/>
                <w:sz w:val="28"/>
                <w:szCs w:val="28"/>
              </w:rPr>
            </w:pPr>
            <w:r>
              <w:rPr>
                <w:rFonts w:ascii="Traditional Arabic" w:hAnsi="Traditional Arabic" w:cs="Traditional Arabic" w:hint="cs"/>
                <w:sz w:val="28"/>
                <w:szCs w:val="28"/>
                <w:rtl/>
              </w:rPr>
              <w:t>عرض الدرس</w:t>
            </w:r>
          </w:p>
        </w:tc>
        <w:tc>
          <w:tcPr>
            <w:tcW w:w="2409" w:type="dxa"/>
          </w:tcPr>
          <w:p w:rsidR="008B765F" w:rsidRPr="0011761C" w:rsidRDefault="004279EA" w:rsidP="006D5D6F">
            <w:pPr>
              <w:bidi/>
              <w:rPr>
                <w:rFonts w:ascii="Traditional Arabic" w:hAnsi="Traditional Arabic" w:cs="Traditional Arabic"/>
                <w:sz w:val="28"/>
                <w:szCs w:val="28"/>
                <w:rtl/>
              </w:rPr>
            </w:pPr>
            <w:r>
              <w:rPr>
                <w:rFonts w:ascii="Traditional Arabic" w:hAnsi="Traditional Arabic" w:cs="Traditional Arabic" w:hint="cs"/>
                <w:sz w:val="28"/>
                <w:szCs w:val="28"/>
                <w:rtl/>
              </w:rPr>
              <w:t>الأسبوع الثالث عشر والرابع عشر</w:t>
            </w:r>
          </w:p>
        </w:tc>
        <w:tc>
          <w:tcPr>
            <w:tcW w:w="1560" w:type="dxa"/>
          </w:tcPr>
          <w:p w:rsidR="008B765F" w:rsidRPr="0011761C" w:rsidRDefault="00385F8C" w:rsidP="006D5D6F">
            <w:pPr>
              <w:bidi/>
              <w:rPr>
                <w:rFonts w:ascii="Traditional Arabic" w:hAnsi="Traditional Arabic" w:cs="Traditional Arabic"/>
                <w:sz w:val="28"/>
                <w:szCs w:val="28"/>
              </w:rPr>
            </w:pPr>
            <w:r>
              <w:rPr>
                <w:rFonts w:ascii="Traditional Arabic" w:hAnsi="Traditional Arabic" w:cs="Traditional Arabic" w:hint="cs"/>
                <w:sz w:val="28"/>
                <w:szCs w:val="28"/>
                <w:rtl/>
              </w:rPr>
              <w:t>10</w:t>
            </w:r>
          </w:p>
        </w:tc>
      </w:tr>
    </w:tbl>
    <w:p w:rsidR="00A30F9A" w:rsidRDefault="00A30F9A" w:rsidP="00A30F9A">
      <w:pPr>
        <w:bidi/>
        <w:jc w:val="both"/>
        <w:rPr>
          <w:rFonts w:ascii="Traditional Arabic" w:hAnsi="Traditional Arabic" w:cs="Traditional Arabic"/>
          <w:sz w:val="20"/>
          <w:szCs w:val="20"/>
        </w:rPr>
      </w:pPr>
    </w:p>
    <w:p w:rsidR="00A30F9A" w:rsidRPr="00AB1722" w:rsidRDefault="00A30F9A" w:rsidP="00A30F9A">
      <w:pPr>
        <w:bidi/>
        <w:jc w:val="both"/>
        <w:rPr>
          <w:rFonts w:ascii="Traditional Arabic" w:hAnsi="Traditional Arabic" w:cs="Traditional Arabic"/>
          <w:sz w:val="20"/>
          <w:szCs w:val="20"/>
          <w:rtl/>
        </w:rPr>
      </w:pPr>
    </w:p>
    <w:tbl>
      <w:tblPr>
        <w:bidiVisual/>
        <w:tblW w:w="9923"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3"/>
      </w:tblGrid>
      <w:tr w:rsidR="00A30F9A" w:rsidRPr="002E2E0B" w:rsidTr="006D5D6F">
        <w:trPr>
          <w:trHeight w:val="70"/>
        </w:trPr>
        <w:tc>
          <w:tcPr>
            <w:tcW w:w="9923" w:type="dxa"/>
          </w:tcPr>
          <w:p w:rsidR="00A30F9A" w:rsidRDefault="00A30F9A" w:rsidP="006D5D6F">
            <w:pPr>
              <w:bidi/>
              <w:jc w:val="both"/>
              <w:rPr>
                <w:rFonts w:ascii="Traditional Arabic" w:hAnsi="Traditional Arabic" w:cs="Traditional Arabic"/>
                <w:b/>
                <w:bCs/>
                <w:sz w:val="28"/>
                <w:szCs w:val="28"/>
                <w:rtl/>
              </w:rPr>
            </w:pPr>
            <w:r w:rsidRPr="00A571D4">
              <w:rPr>
                <w:rFonts w:ascii="Traditional Arabic" w:hAnsi="Traditional Arabic" w:cs="Traditional Arabic" w:hint="cs"/>
                <w:b/>
                <w:bCs/>
                <w:sz w:val="28"/>
                <w:szCs w:val="28"/>
                <w:rtl/>
              </w:rPr>
              <w:t>(5) المراجع المعتمدة للمقرر:</w:t>
            </w:r>
          </w:p>
          <w:p w:rsidR="009A7462" w:rsidRDefault="009A7462" w:rsidP="009A7462">
            <w:pPr>
              <w:bidi/>
              <w:jc w:val="both"/>
              <w:rPr>
                <w:rFonts w:asciiTheme="majorBidi" w:hAnsiTheme="majorBidi" w:cstheme="majorBidi"/>
                <w:sz w:val="28"/>
                <w:szCs w:val="28"/>
                <w:rtl/>
              </w:rPr>
            </w:pPr>
            <w:r>
              <w:rPr>
                <w:rFonts w:asciiTheme="majorBidi" w:hAnsiTheme="majorBidi" w:cstheme="majorBidi" w:hint="cs"/>
                <w:sz w:val="28"/>
                <w:szCs w:val="28"/>
                <w:rtl/>
              </w:rPr>
              <w:t xml:space="preserve">محمد </w:t>
            </w:r>
            <w:r w:rsidR="00A36E12">
              <w:rPr>
                <w:rFonts w:asciiTheme="majorBidi" w:hAnsiTheme="majorBidi" w:cstheme="majorBidi" w:hint="cs"/>
                <w:sz w:val="28"/>
                <w:szCs w:val="28"/>
                <w:rtl/>
              </w:rPr>
              <w:t>أبو</w:t>
            </w:r>
            <w:r>
              <w:rPr>
                <w:rFonts w:asciiTheme="majorBidi" w:hAnsiTheme="majorBidi" w:cstheme="majorBidi" w:hint="cs"/>
                <w:sz w:val="28"/>
                <w:szCs w:val="28"/>
                <w:rtl/>
              </w:rPr>
              <w:t xml:space="preserve"> النور، </w:t>
            </w:r>
            <w:r w:rsidR="00A36E12">
              <w:rPr>
                <w:rFonts w:asciiTheme="majorBidi" w:hAnsiTheme="majorBidi" w:cstheme="majorBidi" w:hint="cs"/>
                <w:sz w:val="28"/>
                <w:szCs w:val="28"/>
                <w:rtl/>
              </w:rPr>
              <w:t>آمال</w:t>
            </w:r>
            <w:r>
              <w:rPr>
                <w:rFonts w:asciiTheme="majorBidi" w:hAnsiTheme="majorBidi" w:cstheme="majorBidi" w:hint="cs"/>
                <w:sz w:val="28"/>
                <w:szCs w:val="28"/>
                <w:rtl/>
              </w:rPr>
              <w:t xml:space="preserve"> محمد (2016). </w:t>
            </w:r>
            <w:r w:rsidR="00385F8C">
              <w:rPr>
                <w:rFonts w:asciiTheme="majorBidi" w:hAnsiTheme="majorBidi" w:cstheme="majorBidi" w:hint="cs"/>
                <w:sz w:val="28"/>
                <w:szCs w:val="28"/>
                <w:rtl/>
              </w:rPr>
              <w:t>استراتيجيات التدريس والتعلم الفعال لذوي الإعاقة الفكري</w:t>
            </w:r>
            <w:r>
              <w:rPr>
                <w:rFonts w:asciiTheme="majorBidi" w:hAnsiTheme="majorBidi" w:cstheme="majorBidi" w:hint="cs"/>
                <w:sz w:val="28"/>
                <w:szCs w:val="28"/>
                <w:rtl/>
              </w:rPr>
              <w:t>ة</w:t>
            </w:r>
          </w:p>
          <w:p w:rsidR="00A30F9A" w:rsidRDefault="00A36E12" w:rsidP="00A36E12">
            <w:pPr>
              <w:bidi/>
              <w:jc w:val="both"/>
              <w:rPr>
                <w:rFonts w:asciiTheme="majorBidi" w:hAnsiTheme="majorBidi" w:cstheme="majorBidi" w:hint="cs"/>
                <w:sz w:val="28"/>
                <w:szCs w:val="28"/>
                <w:rtl/>
              </w:rPr>
            </w:pPr>
            <w:r>
              <w:rPr>
                <w:rFonts w:ascii="Traditional Arabic" w:hAnsi="Traditional Arabic" w:cs="Traditional Arabic" w:hint="cs"/>
                <w:b/>
                <w:bCs/>
                <w:sz w:val="28"/>
                <w:szCs w:val="28"/>
                <w:rtl/>
              </w:rPr>
              <w:t xml:space="preserve">وائل مسعود (2006). </w:t>
            </w:r>
            <w:r w:rsidR="009A7462">
              <w:rPr>
                <w:rFonts w:ascii="Traditional Arabic" w:hAnsi="Traditional Arabic" w:cs="Traditional Arabic" w:hint="cs"/>
                <w:b/>
                <w:bCs/>
                <w:sz w:val="28"/>
                <w:szCs w:val="28"/>
                <w:rtl/>
              </w:rPr>
              <w:t>التدريب الميداني</w:t>
            </w:r>
            <w:r>
              <w:rPr>
                <w:rFonts w:ascii="Traditional Arabic" w:hAnsi="Traditional Arabic" w:cs="Traditional Arabic" w:hint="cs"/>
                <w:b/>
                <w:bCs/>
                <w:sz w:val="28"/>
                <w:szCs w:val="28"/>
                <w:rtl/>
              </w:rPr>
              <w:t xml:space="preserve"> لطلاب التربية الخاصة في مسار التخلف العقلي</w:t>
            </w:r>
          </w:p>
          <w:p w:rsidR="003165BD" w:rsidRPr="009A7462" w:rsidRDefault="003165BD" w:rsidP="003165BD">
            <w:pPr>
              <w:bidi/>
              <w:jc w:val="both"/>
              <w:rPr>
                <w:rFonts w:asciiTheme="majorBidi" w:hAnsiTheme="majorBidi" w:cstheme="majorBidi"/>
                <w:sz w:val="28"/>
                <w:szCs w:val="28"/>
                <w:rtl/>
              </w:rPr>
            </w:pPr>
            <w:r>
              <w:rPr>
                <w:rFonts w:asciiTheme="majorBidi" w:hAnsiTheme="majorBidi" w:cstheme="majorBidi" w:hint="cs"/>
                <w:sz w:val="28"/>
                <w:szCs w:val="28"/>
                <w:rtl/>
              </w:rPr>
              <w:t>ملزمتين</w:t>
            </w:r>
          </w:p>
        </w:tc>
      </w:tr>
    </w:tbl>
    <w:p w:rsidR="00A30F9A" w:rsidRDefault="00A30F9A" w:rsidP="00A30F9A">
      <w:pPr>
        <w:bidi/>
        <w:jc w:val="both"/>
        <w:rPr>
          <w:rFonts w:ascii="Traditional Arabic" w:hAnsi="Traditional Arabic" w:cs="Traditional Arabic"/>
          <w:rtl/>
        </w:rPr>
      </w:pPr>
      <w:r w:rsidRPr="00C1757A">
        <w:rPr>
          <w:rFonts w:ascii="Traditional Arabic" w:hAnsi="Traditional Arabic" w:cs="Traditional Arabic" w:hint="cs"/>
          <w:rtl/>
        </w:rPr>
        <w:t xml:space="preserve">** إذا كنت من ذوي طلاب ذوي الاحتياجات الخاصة وبحاجة إلى خدمات مساندة برجاء </w:t>
      </w:r>
      <w:r w:rsidR="00A36E12" w:rsidRPr="00C1757A">
        <w:rPr>
          <w:rFonts w:ascii="Traditional Arabic" w:hAnsi="Traditional Arabic" w:cs="Traditional Arabic" w:hint="cs"/>
          <w:rtl/>
        </w:rPr>
        <w:t>إبلاغ</w:t>
      </w:r>
      <w:r w:rsidRPr="00C1757A">
        <w:rPr>
          <w:rFonts w:ascii="Traditional Arabic" w:hAnsi="Traditional Arabic" w:cs="Traditional Arabic" w:hint="cs"/>
          <w:rtl/>
        </w:rPr>
        <w:t xml:space="preserve"> عضو </w:t>
      </w:r>
      <w:r>
        <w:rPr>
          <w:rFonts w:ascii="Traditional Arabic" w:hAnsi="Traditional Arabic" w:cs="Traditional Arabic" w:hint="cs"/>
          <w:rtl/>
        </w:rPr>
        <w:t xml:space="preserve"> </w:t>
      </w:r>
      <w:r w:rsidRPr="00C1757A">
        <w:rPr>
          <w:rFonts w:ascii="Traditional Arabic" w:hAnsi="Traditional Arabic" w:cs="Traditional Arabic" w:hint="cs"/>
          <w:rtl/>
        </w:rPr>
        <w:t xml:space="preserve">هيئة التدريس </w:t>
      </w:r>
    </w:p>
    <w:p w:rsidR="00A30F9A" w:rsidRDefault="00A30F9A" w:rsidP="00A30F9A">
      <w:pPr>
        <w:bidi/>
        <w:jc w:val="both"/>
        <w:rPr>
          <w:rFonts w:ascii="Traditional Arabic" w:hAnsi="Traditional Arabic" w:cs="Traditional Arabic"/>
          <w:rtl/>
        </w:rPr>
      </w:pPr>
      <w:r w:rsidRPr="00C1757A">
        <w:rPr>
          <w:rFonts w:ascii="Traditional Arabic" w:hAnsi="Traditional Arabic" w:cs="Traditional Arabic" w:hint="cs"/>
          <w:rtl/>
        </w:rPr>
        <w:t xml:space="preserve">بذلك </w:t>
      </w:r>
      <w:r w:rsidR="00A36E12" w:rsidRPr="00C1757A">
        <w:rPr>
          <w:rFonts w:ascii="Traditional Arabic" w:hAnsi="Traditional Arabic" w:cs="Traditional Arabic" w:hint="cs"/>
          <w:rtl/>
        </w:rPr>
        <w:t>للتنسيق</w:t>
      </w:r>
      <w:r w:rsidRPr="00C1757A">
        <w:rPr>
          <w:rFonts w:ascii="Traditional Arabic" w:hAnsi="Traditional Arabic" w:cs="Traditional Arabic" w:hint="cs"/>
          <w:rtl/>
        </w:rPr>
        <w:t xml:space="preserve"> </w:t>
      </w:r>
    </w:p>
    <w:p w:rsidR="00DE62EF" w:rsidRDefault="00DE62EF"/>
    <w:sectPr w:rsidR="00DE62EF" w:rsidSect="005E49A3">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47D1E"/>
    <w:multiLevelType w:val="hybridMultilevel"/>
    <w:tmpl w:val="7CD45BB8"/>
    <w:lvl w:ilvl="0" w:tplc="ADCE3104">
      <w:start w:val="4"/>
      <w:numFmt w:val="bullet"/>
      <w:lvlText w:val="-"/>
      <w:lvlJc w:val="left"/>
      <w:pPr>
        <w:ind w:left="720" w:hanging="360"/>
      </w:pPr>
      <w:rPr>
        <w:rFonts w:ascii="Times New Roman" w:eastAsia="Times New Roman" w:hAnsi="Times New Roman"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264C52"/>
    <w:multiLevelType w:val="hybridMultilevel"/>
    <w:tmpl w:val="ADAE9210"/>
    <w:lvl w:ilvl="0" w:tplc="ADCE3104">
      <w:start w:val="4"/>
      <w:numFmt w:val="bullet"/>
      <w:lvlText w:val="-"/>
      <w:lvlJc w:val="left"/>
      <w:pPr>
        <w:tabs>
          <w:tab w:val="num" w:pos="360"/>
        </w:tabs>
        <w:ind w:left="360" w:hanging="360"/>
      </w:pPr>
      <w:rPr>
        <w:rFonts w:ascii="Times New Roman" w:eastAsia="Times New Roman" w:hAnsi="Times New Roman"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B990952"/>
    <w:multiLevelType w:val="hybridMultilevel"/>
    <w:tmpl w:val="E5185A3C"/>
    <w:lvl w:ilvl="0" w:tplc="0F56CD62">
      <w:start w:val="4"/>
      <w:numFmt w:val="bullet"/>
      <w:lvlText w:val="-"/>
      <w:lvlJc w:val="left"/>
      <w:pPr>
        <w:ind w:left="720" w:hanging="360"/>
      </w:pPr>
      <w:rPr>
        <w:rFonts w:ascii="Simplified Arabic" w:eastAsia="MS Mincho"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9A197F"/>
    <w:multiLevelType w:val="hybridMultilevel"/>
    <w:tmpl w:val="9AAE8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5F1238"/>
    <w:multiLevelType w:val="hybridMultilevel"/>
    <w:tmpl w:val="46A6B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20"/>
  <w:characterSpacingControl w:val="doNotCompress"/>
  <w:compat/>
  <w:rsids>
    <w:rsidRoot w:val="00A30F9A"/>
    <w:rsid w:val="003165BD"/>
    <w:rsid w:val="00385F8C"/>
    <w:rsid w:val="004279EA"/>
    <w:rsid w:val="005E49A3"/>
    <w:rsid w:val="008B765F"/>
    <w:rsid w:val="009A7462"/>
    <w:rsid w:val="00A30F9A"/>
    <w:rsid w:val="00A36E12"/>
    <w:rsid w:val="00AE6B4E"/>
    <w:rsid w:val="00B426EF"/>
    <w:rsid w:val="00C778A7"/>
    <w:rsid w:val="00CF470E"/>
    <w:rsid w:val="00DE62E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F9A"/>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A30F9A"/>
    <w:rPr>
      <w:color w:val="0000FF"/>
      <w:u w:val="single"/>
    </w:rPr>
  </w:style>
  <w:style w:type="paragraph" w:styleId="a3">
    <w:name w:val="List Paragraph"/>
    <w:basedOn w:val="a"/>
    <w:uiPriority w:val="34"/>
    <w:qFormat/>
    <w:rsid w:val="00A30F9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Pages>
  <Words>609</Words>
  <Characters>3476</Characters>
  <Application>Microsoft Office Word</Application>
  <DocSecurity>0</DocSecurity>
  <Lines>28</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3</cp:revision>
  <dcterms:created xsi:type="dcterms:W3CDTF">2017-02-13T06:39:00Z</dcterms:created>
  <dcterms:modified xsi:type="dcterms:W3CDTF">2017-02-15T03:56:00Z</dcterms:modified>
</cp:coreProperties>
</file>