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82" w:type="dxa"/>
        <w:tblInd w:w="-1044" w:type="dxa"/>
        <w:tblLook w:val="04A0" w:firstRow="1" w:lastRow="0" w:firstColumn="1" w:lastColumn="0" w:noHBand="0" w:noVBand="1"/>
      </w:tblPr>
      <w:tblGrid>
        <w:gridCol w:w="8"/>
        <w:gridCol w:w="1783"/>
        <w:gridCol w:w="1701"/>
        <w:gridCol w:w="2117"/>
        <w:gridCol w:w="1819"/>
        <w:gridCol w:w="1466"/>
        <w:gridCol w:w="2088"/>
      </w:tblGrid>
      <w:tr w:rsidR="00C746D0" w14:paraId="06B22185" w14:textId="77777777" w:rsidTr="001334D0">
        <w:trPr>
          <w:trHeight w:val="1660"/>
        </w:trPr>
        <w:tc>
          <w:tcPr>
            <w:tcW w:w="7428" w:type="dxa"/>
            <w:gridSpan w:val="5"/>
            <w:vMerge w:val="restart"/>
          </w:tcPr>
          <w:p w14:paraId="3E61297D" w14:textId="77777777" w:rsidR="00C746D0" w:rsidRPr="004E56FF" w:rsidRDefault="00C746D0" w:rsidP="0048048E">
            <w:pPr>
              <w:pStyle w:val="Header"/>
              <w:tabs>
                <w:tab w:val="clear" w:pos="9360"/>
              </w:tabs>
              <w:bidi/>
              <w:spacing w:before="240"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D3BF91E" wp14:editId="40D0D4EE">
                  <wp:simplePos x="0" y="0"/>
                  <wp:positionH relativeFrom="margin">
                    <wp:posOffset>626745</wp:posOffset>
                  </wp:positionH>
                  <wp:positionV relativeFrom="margin">
                    <wp:posOffset>513080</wp:posOffset>
                  </wp:positionV>
                  <wp:extent cx="1000125" cy="1200150"/>
                  <wp:effectExtent l="19050" t="0" r="9525" b="0"/>
                  <wp:wrapSquare wrapText="bothSides"/>
                  <wp:docPr id="1" name="Picture 0" descr="10cm.GI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cm.GIF.t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56FF">
              <w:rPr>
                <w:rFonts w:hint="cs"/>
                <w:b/>
                <w:bCs/>
                <w:sz w:val="26"/>
                <w:szCs w:val="26"/>
                <w:rtl/>
              </w:rPr>
              <w:t xml:space="preserve">المملكة العربية السعودية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</w:t>
            </w:r>
            <w:r w:rsidRPr="00934982">
              <w:rPr>
                <w:rFonts w:cs="MCS Diwani0 S_I normal." w:hint="cs"/>
                <w:noProof/>
                <w:sz w:val="24"/>
                <w:szCs w:val="24"/>
                <w:rtl/>
              </w:rPr>
              <w:t>بسم الله الرحمن الرحيم</w:t>
            </w:r>
          </w:p>
          <w:p w14:paraId="308173E2" w14:textId="77777777" w:rsidR="00C746D0" w:rsidRPr="004E56FF" w:rsidRDefault="00C746D0" w:rsidP="0048048E">
            <w:pPr>
              <w:pStyle w:val="Header"/>
              <w:bidi/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4E56FF">
              <w:rPr>
                <w:rFonts w:hint="cs"/>
                <w:b/>
                <w:bCs/>
                <w:sz w:val="26"/>
                <w:szCs w:val="26"/>
                <w:rtl/>
              </w:rPr>
              <w:t xml:space="preserve">وزارة التعليم العالي </w:t>
            </w:r>
          </w:p>
          <w:p w14:paraId="714765E9" w14:textId="77777777" w:rsidR="00C746D0" w:rsidRPr="004E56FF" w:rsidRDefault="00C746D0" w:rsidP="0048048E">
            <w:pPr>
              <w:pStyle w:val="Header"/>
              <w:bidi/>
              <w:spacing w:line="276" w:lineRule="auto"/>
              <w:rPr>
                <w:rFonts w:cs="MCS Diwani0 S_I normal."/>
                <w:b/>
                <w:bCs/>
                <w:sz w:val="28"/>
                <w:szCs w:val="28"/>
                <w:rtl/>
              </w:rPr>
            </w:pPr>
            <w:r w:rsidRPr="004E56FF">
              <w:rPr>
                <w:rFonts w:cs="MCS Diwani0 S_I normal.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  <w:p w14:paraId="5B1DA06B" w14:textId="77777777" w:rsidR="00C746D0" w:rsidRPr="004E56FF" w:rsidRDefault="00C746D0" w:rsidP="0048048E">
            <w:pPr>
              <w:pStyle w:val="Header"/>
              <w:bidi/>
              <w:spacing w:line="360" w:lineRule="auto"/>
              <w:rPr>
                <w:b/>
                <w:bCs/>
                <w:noProof/>
                <w:sz w:val="26"/>
                <w:szCs w:val="26"/>
                <w:rtl/>
              </w:rPr>
            </w:pPr>
            <w:r w:rsidRPr="004E56FF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مركز الدراسات الجامعية للبنات</w:t>
            </w:r>
          </w:p>
          <w:p w14:paraId="1A9FFD9E" w14:textId="77777777" w:rsidR="00C746D0" w:rsidRPr="006005D4" w:rsidRDefault="00C746D0" w:rsidP="0048048E">
            <w:pPr>
              <w:pStyle w:val="Header"/>
              <w:bidi/>
              <w:spacing w:line="360" w:lineRule="auto"/>
              <w:rPr>
                <w:b/>
                <w:bCs/>
                <w:noProof/>
                <w:sz w:val="26"/>
                <w:szCs w:val="26"/>
                <w:rtl/>
              </w:rPr>
            </w:pPr>
            <w:r w:rsidRPr="004E56FF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كلية الحقوق والعلوم السيــاسية</w:t>
            </w:r>
          </w:p>
          <w:p w14:paraId="06D15A96" w14:textId="77777777" w:rsidR="00C746D0" w:rsidRPr="00934982" w:rsidRDefault="00C746D0" w:rsidP="0048048E">
            <w:pPr>
              <w:pStyle w:val="Header"/>
              <w:tabs>
                <w:tab w:val="clear" w:pos="4680"/>
                <w:tab w:val="clear" w:pos="9360"/>
                <w:tab w:val="center" w:pos="2052"/>
              </w:tabs>
              <w:bidi/>
              <w:rPr>
                <w:rFonts w:cs="MCS Diwani0 S_I normal."/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3554" w:type="dxa"/>
            <w:gridSpan w:val="2"/>
          </w:tcPr>
          <w:p w14:paraId="288CEB35" w14:textId="26045B11" w:rsidR="00C746D0" w:rsidRPr="00A57BC3" w:rsidRDefault="001A2DAB" w:rsidP="0048048E">
            <w:pPr>
              <w:pStyle w:val="Header"/>
              <w:bidi/>
              <w:spacing w:before="24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١٠١</w:t>
            </w:r>
            <w:r w:rsidR="00C746D0" w:rsidRPr="00A57BC3">
              <w:rPr>
                <w:rFonts w:hint="cs"/>
                <w:b/>
                <w:bCs/>
                <w:sz w:val="28"/>
                <w:szCs w:val="28"/>
                <w:rtl/>
              </w:rPr>
              <w:t xml:space="preserve"> نظم </w:t>
            </w:r>
            <w:r w:rsidR="00C746D0" w:rsidRPr="00A57BC3">
              <w:rPr>
                <w:b/>
                <w:bCs/>
                <w:sz w:val="28"/>
                <w:szCs w:val="28"/>
                <w:rtl/>
              </w:rPr>
              <w:t>–</w:t>
            </w:r>
            <w:r w:rsidR="00C746D0" w:rsidRPr="00A57B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مبادئ القانون</w:t>
            </w:r>
          </w:p>
          <w:p w14:paraId="41282B5E" w14:textId="77777777" w:rsidR="00C746D0" w:rsidRDefault="00C746D0" w:rsidP="0048048E">
            <w:pPr>
              <w:pStyle w:val="Header"/>
              <w:tabs>
                <w:tab w:val="left" w:pos="1272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A57BC3">
              <w:rPr>
                <w:rFonts w:hint="cs"/>
                <w:b/>
                <w:bCs/>
                <w:sz w:val="28"/>
                <w:szCs w:val="28"/>
                <w:rtl/>
              </w:rPr>
              <w:t>اليوم: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الثلاثاء  </w:t>
            </w:r>
          </w:p>
          <w:p w14:paraId="3D148A31" w14:textId="655FDD66" w:rsidR="00C746D0" w:rsidRPr="00A57BC3" w:rsidRDefault="00C746D0" w:rsidP="0048048E">
            <w:pPr>
              <w:pStyle w:val="Header"/>
              <w:tabs>
                <w:tab w:val="left" w:pos="1272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A57BC3">
              <w:rPr>
                <w:rFonts w:hint="cs"/>
                <w:b/>
                <w:bCs/>
                <w:sz w:val="28"/>
                <w:szCs w:val="28"/>
                <w:rtl/>
              </w:rPr>
              <w:t>التاريخ:</w:t>
            </w:r>
            <w:r w:rsidR="001A2DAB">
              <w:rPr>
                <w:b/>
                <w:bCs/>
                <w:sz w:val="28"/>
                <w:szCs w:val="28"/>
                <w:rtl/>
              </w:rPr>
              <w:t>15</w:t>
            </w:r>
            <w:r w:rsidRPr="00A57BC3">
              <w:rPr>
                <w:rFonts w:hint="cs"/>
                <w:b/>
                <w:bCs/>
                <w:sz w:val="28"/>
                <w:szCs w:val="28"/>
                <w:rtl/>
              </w:rPr>
              <w:t xml:space="preserve">  / </w:t>
            </w:r>
            <w:r w:rsidR="001A2DAB">
              <w:rPr>
                <w:b/>
                <w:bCs/>
                <w:sz w:val="28"/>
                <w:szCs w:val="28"/>
                <w:rtl/>
              </w:rPr>
              <w:t>8</w:t>
            </w:r>
            <w:r w:rsidRPr="00A57BC3">
              <w:rPr>
                <w:rFonts w:hint="cs"/>
                <w:b/>
                <w:bCs/>
                <w:sz w:val="28"/>
                <w:szCs w:val="28"/>
                <w:rtl/>
              </w:rPr>
              <w:t xml:space="preserve"> /143</w:t>
            </w:r>
            <w:r w:rsidR="001A2DAB">
              <w:rPr>
                <w:b/>
                <w:bCs/>
                <w:sz w:val="28"/>
                <w:szCs w:val="28"/>
                <w:rtl/>
              </w:rPr>
              <w:t>6</w:t>
            </w:r>
            <w:r w:rsidRPr="00A57BC3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  <w:p w14:paraId="580659DC" w14:textId="77777777" w:rsidR="00C746D0" w:rsidRPr="005B4344" w:rsidRDefault="00C746D0" w:rsidP="0048048E">
            <w:pPr>
              <w:pStyle w:val="Header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أ/ سارة العبدالكريم </w:t>
            </w:r>
          </w:p>
        </w:tc>
      </w:tr>
      <w:tr w:rsidR="00C746D0" w14:paraId="774664EF" w14:textId="77777777" w:rsidTr="001334D0">
        <w:trPr>
          <w:trHeight w:val="1196"/>
        </w:trPr>
        <w:tc>
          <w:tcPr>
            <w:tcW w:w="7428" w:type="dxa"/>
            <w:gridSpan w:val="5"/>
            <w:vMerge/>
          </w:tcPr>
          <w:p w14:paraId="7ABCA190" w14:textId="77777777" w:rsidR="00C746D0" w:rsidRDefault="00C746D0" w:rsidP="0048048E">
            <w:pPr>
              <w:pStyle w:val="Header"/>
              <w:tabs>
                <w:tab w:val="clear" w:pos="4680"/>
                <w:tab w:val="clear" w:pos="9360"/>
                <w:tab w:val="center" w:pos="2052"/>
              </w:tabs>
              <w:bidi/>
              <w:rPr>
                <w:noProof/>
                <w:rtl/>
              </w:rPr>
            </w:pPr>
          </w:p>
        </w:tc>
        <w:tc>
          <w:tcPr>
            <w:tcW w:w="3554" w:type="dxa"/>
            <w:gridSpan w:val="2"/>
            <w:vMerge w:val="restart"/>
          </w:tcPr>
          <w:p w14:paraId="318EFEA2" w14:textId="77777777" w:rsidR="00C746D0" w:rsidRPr="005B4344" w:rsidRDefault="00C746D0" w:rsidP="0048048E">
            <w:pPr>
              <w:pStyle w:val="Header"/>
              <w:bidi/>
              <w:rPr>
                <w:b/>
                <w:bCs/>
                <w:rtl/>
              </w:rPr>
            </w:pPr>
          </w:p>
          <w:p w14:paraId="55CB674A" w14:textId="77777777" w:rsidR="00C746D0" w:rsidRPr="00726C1B" w:rsidRDefault="00C746D0" w:rsidP="0048048E">
            <w:pPr>
              <w:pStyle w:val="Header"/>
              <w:bidi/>
              <w:rPr>
                <w:b/>
                <w:bCs/>
                <w:color w:val="A6A6A6" w:themeColor="background1" w:themeShade="A6"/>
                <w:rtl/>
              </w:rPr>
            </w:pPr>
            <w:r>
              <w:rPr>
                <w:rFonts w:hint="cs"/>
                <w:b/>
                <w:bCs/>
                <w:color w:val="A6A6A6" w:themeColor="background1" w:themeShade="A6"/>
                <w:rtl/>
              </w:rPr>
              <w:t>ا</w:t>
            </w:r>
            <w:r w:rsidRPr="00726C1B">
              <w:rPr>
                <w:rFonts w:hint="cs"/>
                <w:b/>
                <w:bCs/>
                <w:color w:val="A6A6A6" w:themeColor="background1" w:themeShade="A6"/>
                <w:rtl/>
              </w:rPr>
              <w:t>عتماد الكلية</w:t>
            </w:r>
          </w:p>
        </w:tc>
      </w:tr>
      <w:tr w:rsidR="00C746D0" w14:paraId="7D5DF705" w14:textId="77777777" w:rsidTr="001334D0">
        <w:trPr>
          <w:trHeight w:val="530"/>
        </w:trPr>
        <w:tc>
          <w:tcPr>
            <w:tcW w:w="7428" w:type="dxa"/>
            <w:gridSpan w:val="5"/>
            <w:vAlign w:val="center"/>
          </w:tcPr>
          <w:p w14:paraId="629B29F8" w14:textId="77777777" w:rsidR="00C746D0" w:rsidRPr="007B2E3E" w:rsidRDefault="00C746D0" w:rsidP="0048048E">
            <w:pPr>
              <w:tabs>
                <w:tab w:val="left" w:pos="4349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الامتحان    النهائي                        </w:t>
            </w:r>
            <w:r w:rsidRPr="00B52023">
              <w:rPr>
                <w:rFonts w:hint="cs"/>
                <w:b/>
                <w:bCs/>
                <w:sz w:val="26"/>
                <w:szCs w:val="26"/>
                <w:rtl/>
              </w:rPr>
              <w:t xml:space="preserve">  للعام الدراسي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  <w:r>
              <w:rPr>
                <w:b/>
                <w:bCs/>
                <w:sz w:val="26"/>
                <w:szCs w:val="26"/>
                <w:rtl/>
              </w:rPr>
              <w:t>35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52023">
              <w:rPr>
                <w:rFonts w:hint="cs"/>
                <w:b/>
                <w:bCs/>
                <w:sz w:val="26"/>
                <w:szCs w:val="26"/>
                <w:rtl/>
              </w:rPr>
              <w:t>14هـ 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b/>
                <w:bCs/>
                <w:sz w:val="26"/>
                <w:szCs w:val="26"/>
                <w:rtl/>
              </w:rPr>
              <w:t>36</w:t>
            </w:r>
            <w:r w:rsidRPr="00B52023">
              <w:rPr>
                <w:rFonts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  <w:tc>
          <w:tcPr>
            <w:tcW w:w="3554" w:type="dxa"/>
            <w:gridSpan w:val="2"/>
            <w:vMerge/>
            <w:tcBorders>
              <w:bottom w:val="nil"/>
            </w:tcBorders>
          </w:tcPr>
          <w:p w14:paraId="75A606C0" w14:textId="77777777" w:rsidR="00C746D0" w:rsidRPr="007402D0" w:rsidRDefault="00C746D0" w:rsidP="0048048E">
            <w:pPr>
              <w:pStyle w:val="Header"/>
              <w:bidi/>
              <w:spacing w:line="276" w:lineRule="auto"/>
              <w:rPr>
                <w:b/>
                <w:bCs/>
                <w:rtl/>
              </w:rPr>
            </w:pPr>
          </w:p>
        </w:tc>
      </w:tr>
      <w:tr w:rsidR="00C746D0" w14:paraId="1DB88CEC" w14:textId="77777777" w:rsidTr="001334D0">
        <w:trPr>
          <w:gridBefore w:val="1"/>
          <w:wBefore w:w="8" w:type="dxa"/>
          <w:trHeight w:val="467"/>
        </w:trPr>
        <w:tc>
          <w:tcPr>
            <w:tcW w:w="1783" w:type="dxa"/>
            <w:vAlign w:val="center"/>
          </w:tcPr>
          <w:p w14:paraId="18DA8403" w14:textId="77777777" w:rsidR="00C746D0" w:rsidRPr="007402D0" w:rsidRDefault="00C746D0" w:rsidP="0048048E">
            <w:pPr>
              <w:pStyle w:val="Header"/>
              <w:tabs>
                <w:tab w:val="clear" w:pos="9360"/>
              </w:tabs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5637" w:type="dxa"/>
            <w:gridSpan w:val="3"/>
          </w:tcPr>
          <w:p w14:paraId="1207310C" w14:textId="77777777" w:rsidR="00C746D0" w:rsidRDefault="00C746D0" w:rsidP="0048048E">
            <w:pPr>
              <w:pStyle w:val="Header"/>
              <w:tabs>
                <w:tab w:val="clear" w:pos="4680"/>
                <w:tab w:val="clear" w:pos="9360"/>
                <w:tab w:val="center" w:pos="2052"/>
              </w:tabs>
              <w:bidi/>
              <w:jc w:val="center"/>
              <w:rPr>
                <w:noProof/>
                <w:rtl/>
              </w:rPr>
            </w:pPr>
          </w:p>
        </w:tc>
        <w:tc>
          <w:tcPr>
            <w:tcW w:w="3554" w:type="dxa"/>
            <w:gridSpan w:val="2"/>
            <w:tcBorders>
              <w:top w:val="nil"/>
            </w:tcBorders>
          </w:tcPr>
          <w:p w14:paraId="38F1578D" w14:textId="77777777" w:rsidR="00C746D0" w:rsidRPr="007402D0" w:rsidRDefault="00C746D0" w:rsidP="0048048E">
            <w:pPr>
              <w:pStyle w:val="Header"/>
              <w:bidi/>
              <w:spacing w:before="240"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C746D0" w14:paraId="7D96BF4E" w14:textId="77777777" w:rsidTr="001334D0">
        <w:trPr>
          <w:gridBefore w:val="1"/>
          <w:wBefore w:w="8" w:type="dxa"/>
          <w:trHeight w:val="529"/>
        </w:trPr>
        <w:tc>
          <w:tcPr>
            <w:tcW w:w="1783" w:type="dxa"/>
            <w:vAlign w:val="center"/>
          </w:tcPr>
          <w:p w14:paraId="4C030543" w14:textId="77777777" w:rsidR="00C746D0" w:rsidRPr="007402D0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5637" w:type="dxa"/>
            <w:gridSpan w:val="3"/>
            <w:vAlign w:val="center"/>
          </w:tcPr>
          <w:p w14:paraId="2AEDB8C7" w14:textId="77777777" w:rsidR="00C746D0" w:rsidRDefault="00C746D0" w:rsidP="0048048E">
            <w:pPr>
              <w:pStyle w:val="Header"/>
              <w:tabs>
                <w:tab w:val="clear" w:pos="4680"/>
                <w:tab w:val="clear" w:pos="9360"/>
                <w:tab w:val="center" w:pos="2052"/>
              </w:tabs>
              <w:bidi/>
              <w:jc w:val="center"/>
              <w:rPr>
                <w:noProof/>
                <w:rtl/>
              </w:rPr>
            </w:pPr>
          </w:p>
        </w:tc>
        <w:tc>
          <w:tcPr>
            <w:tcW w:w="1466" w:type="dxa"/>
            <w:vMerge w:val="restart"/>
            <w:vAlign w:val="center"/>
          </w:tcPr>
          <w:p w14:paraId="7CD6712C" w14:textId="77777777" w:rsidR="00C746D0" w:rsidRPr="007402D0" w:rsidRDefault="00C746D0" w:rsidP="0048048E">
            <w:pPr>
              <w:pStyle w:val="Header"/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النهائية</w:t>
            </w:r>
          </w:p>
        </w:tc>
        <w:tc>
          <w:tcPr>
            <w:tcW w:w="2088" w:type="dxa"/>
          </w:tcPr>
          <w:p w14:paraId="49C09EBE" w14:textId="77777777" w:rsidR="00C746D0" w:rsidRPr="007402D0" w:rsidRDefault="00C746D0" w:rsidP="0048048E">
            <w:pPr>
              <w:pStyle w:val="Header"/>
              <w:bidi/>
              <w:spacing w:before="240"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C746D0" w14:paraId="1D32EB32" w14:textId="77777777" w:rsidTr="001334D0">
        <w:trPr>
          <w:gridBefore w:val="1"/>
          <w:wBefore w:w="8" w:type="dxa"/>
          <w:trHeight w:val="376"/>
        </w:trPr>
        <w:tc>
          <w:tcPr>
            <w:tcW w:w="1783" w:type="dxa"/>
            <w:vAlign w:val="center"/>
          </w:tcPr>
          <w:p w14:paraId="1B35FCD6" w14:textId="77777777" w:rsidR="00C746D0" w:rsidRDefault="00C746D0" w:rsidP="0048048E">
            <w:pPr>
              <w:pStyle w:val="Header"/>
              <w:tabs>
                <w:tab w:val="clear" w:pos="9360"/>
              </w:tabs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 التسلسلي</w:t>
            </w:r>
          </w:p>
        </w:tc>
        <w:tc>
          <w:tcPr>
            <w:tcW w:w="1701" w:type="dxa"/>
            <w:vAlign w:val="center"/>
          </w:tcPr>
          <w:p w14:paraId="01316DFF" w14:textId="77777777" w:rsidR="00C746D0" w:rsidRDefault="00C746D0" w:rsidP="0048048E">
            <w:pPr>
              <w:pStyle w:val="Header"/>
              <w:tabs>
                <w:tab w:val="clear" w:pos="9360"/>
              </w:tabs>
              <w:bidi/>
              <w:spacing w:before="240"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7" w:type="dxa"/>
            <w:vAlign w:val="center"/>
          </w:tcPr>
          <w:p w14:paraId="6055715A" w14:textId="77777777" w:rsidR="00C746D0" w:rsidRPr="001B239E" w:rsidRDefault="00C746D0" w:rsidP="0048048E">
            <w:pPr>
              <w:pStyle w:val="Header"/>
              <w:tabs>
                <w:tab w:val="clear" w:pos="9360"/>
              </w:tabs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39E">
              <w:rPr>
                <w:rFonts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819" w:type="dxa"/>
          </w:tcPr>
          <w:p w14:paraId="044F1C7B" w14:textId="77777777" w:rsidR="00C746D0" w:rsidRDefault="009708C9" w:rsidP="0048048E">
            <w:pPr>
              <w:pStyle w:val="Header"/>
              <w:tabs>
                <w:tab w:val="clear" w:pos="4680"/>
                <w:tab w:val="clear" w:pos="9360"/>
                <w:tab w:val="center" w:pos="2052"/>
              </w:tabs>
              <w:bidi/>
              <w:jc w:val="center"/>
              <w:rPr>
                <w:b/>
                <w:noProof/>
                <w:rtl/>
              </w:rPr>
            </w:pPr>
            <w:r w:rsidRPr="009708C9">
              <w:rPr>
                <w:b/>
                <w:noProof/>
                <w:rtl/>
              </w:rPr>
              <w:t>39436</w:t>
            </w:r>
          </w:p>
          <w:p w14:paraId="48EA7FDC" w14:textId="6A043F9F" w:rsidR="009708C9" w:rsidRPr="009708C9" w:rsidRDefault="009708C9" w:rsidP="0048048E">
            <w:pPr>
              <w:pStyle w:val="Header"/>
              <w:tabs>
                <w:tab w:val="clear" w:pos="4680"/>
                <w:tab w:val="clear" w:pos="9360"/>
                <w:tab w:val="center" w:pos="2052"/>
              </w:tabs>
              <w:bidi/>
              <w:jc w:val="center"/>
              <w:rPr>
                <w:b/>
                <w:noProof/>
                <w:rtl/>
              </w:rPr>
            </w:pPr>
            <w:r>
              <w:rPr>
                <w:b/>
                <w:noProof/>
                <w:rtl/>
              </w:rPr>
              <w:t>41678</w:t>
            </w: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14:paraId="6737EB05" w14:textId="77777777" w:rsidR="00C746D0" w:rsidRPr="007402D0" w:rsidRDefault="00C746D0" w:rsidP="0048048E">
            <w:pPr>
              <w:pStyle w:val="Header"/>
              <w:bidi/>
              <w:spacing w:before="24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673FFF52" w14:textId="77777777" w:rsidR="00C746D0" w:rsidRPr="007402D0" w:rsidRDefault="00C746D0" w:rsidP="0048048E">
            <w:pPr>
              <w:pStyle w:val="Header"/>
              <w:bidi/>
              <w:spacing w:before="240"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40</w:t>
            </w:r>
          </w:p>
        </w:tc>
      </w:tr>
    </w:tbl>
    <w:p w14:paraId="4575A10D" w14:textId="77777777" w:rsidR="00C746D0" w:rsidRPr="00802C1E" w:rsidRDefault="00C746D0" w:rsidP="00C746D0">
      <w:pPr>
        <w:tabs>
          <w:tab w:val="left" w:pos="4349"/>
        </w:tabs>
        <w:bidi/>
        <w:spacing w:after="0"/>
        <w:jc w:val="center"/>
        <w:rPr>
          <w:b/>
          <w:bCs/>
          <w:sz w:val="26"/>
          <w:szCs w:val="26"/>
        </w:rPr>
      </w:pPr>
    </w:p>
    <w:p w14:paraId="4CB038ED" w14:textId="77777777" w:rsidR="00555DBA" w:rsidRDefault="00555DBA"/>
    <w:p w14:paraId="1F84C7B2" w14:textId="77777777" w:rsidR="00C746D0" w:rsidRDefault="00C746D0"/>
    <w:p w14:paraId="43EDCB36" w14:textId="77777777" w:rsidR="00C746D0" w:rsidRDefault="00C746D0"/>
    <w:p w14:paraId="14999E67" w14:textId="77777777" w:rsidR="00C746D0" w:rsidRDefault="00C746D0"/>
    <w:p w14:paraId="645E8957" w14:textId="77777777" w:rsidR="00C746D0" w:rsidRDefault="00C746D0"/>
    <w:p w14:paraId="19C7CA17" w14:textId="77777777" w:rsidR="00C746D0" w:rsidRDefault="00C746D0"/>
    <w:p w14:paraId="20A09505" w14:textId="77777777" w:rsidR="00C746D0" w:rsidRDefault="00C746D0"/>
    <w:p w14:paraId="4B81B14A" w14:textId="77777777" w:rsidR="00C746D0" w:rsidRDefault="00C746D0"/>
    <w:p w14:paraId="497B40DE" w14:textId="77777777" w:rsidR="00C746D0" w:rsidRDefault="00C746D0"/>
    <w:p w14:paraId="18746E73" w14:textId="77777777" w:rsidR="00C746D0" w:rsidRDefault="00C746D0"/>
    <w:p w14:paraId="45BDF789" w14:textId="77777777" w:rsidR="00C746D0" w:rsidRDefault="00C746D0"/>
    <w:p w14:paraId="23CE20BB" w14:textId="77777777" w:rsidR="00C746D0" w:rsidRDefault="00C746D0"/>
    <w:p w14:paraId="35CA773B" w14:textId="77777777" w:rsidR="00C746D0" w:rsidRDefault="00C746D0"/>
    <w:p w14:paraId="334CEF59" w14:textId="77777777" w:rsidR="00C746D0" w:rsidRDefault="00C746D0"/>
    <w:p w14:paraId="2986E5CD" w14:textId="77777777" w:rsidR="00C746D0" w:rsidRDefault="00C746D0"/>
    <w:p w14:paraId="372AB35A" w14:textId="77777777" w:rsidR="00C746D0" w:rsidRDefault="00C746D0"/>
    <w:p w14:paraId="7C2F6147" w14:textId="77777777" w:rsidR="00C746D0" w:rsidRDefault="00C746D0"/>
    <w:tbl>
      <w:tblPr>
        <w:tblStyle w:val="TableGrid"/>
        <w:bidiVisual/>
        <w:tblW w:w="10404" w:type="dxa"/>
        <w:jc w:val="center"/>
        <w:tblInd w:w="-216" w:type="dxa"/>
        <w:tblLook w:val="04A0" w:firstRow="1" w:lastRow="0" w:firstColumn="1" w:lastColumn="0" w:noHBand="0" w:noVBand="1"/>
      </w:tblPr>
      <w:tblGrid>
        <w:gridCol w:w="1404"/>
        <w:gridCol w:w="3960"/>
        <w:gridCol w:w="1530"/>
        <w:gridCol w:w="3510"/>
      </w:tblGrid>
      <w:tr w:rsidR="00C746D0" w:rsidRPr="0069426A" w14:paraId="1DFD3A3C" w14:textId="77777777" w:rsidTr="0048048E">
        <w:trPr>
          <w:trHeight w:val="440"/>
          <w:jc w:val="center"/>
        </w:trPr>
        <w:tc>
          <w:tcPr>
            <w:tcW w:w="1404" w:type="dxa"/>
            <w:vAlign w:val="center"/>
          </w:tcPr>
          <w:p w14:paraId="40B3DBFA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اسم الطالبة</w:t>
            </w:r>
          </w:p>
        </w:tc>
        <w:tc>
          <w:tcPr>
            <w:tcW w:w="3960" w:type="dxa"/>
            <w:vAlign w:val="center"/>
          </w:tcPr>
          <w:p w14:paraId="4F0AD0F9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6CFFC169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510" w:type="dxa"/>
            <w:vAlign w:val="center"/>
          </w:tcPr>
          <w:p w14:paraId="2AABDAFF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6AFE239" w14:textId="77777777" w:rsidR="00C746D0" w:rsidRDefault="00C746D0" w:rsidP="00C746D0">
      <w:pPr>
        <w:pStyle w:val="Header"/>
        <w:bidi/>
      </w:pPr>
    </w:p>
    <w:p w14:paraId="748650B0" w14:textId="77777777" w:rsidR="00C746D0" w:rsidRDefault="0048048E" w:rsidP="0048048E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</w:rPr>
        <w:t xml:space="preserve"> </w:t>
      </w:r>
    </w:p>
    <w:p w14:paraId="5FD261AD" w14:textId="0CD2C313" w:rsidR="0048048E" w:rsidRPr="0048048E" w:rsidRDefault="0048048E" w:rsidP="00DC6611">
      <w:pPr>
        <w:jc w:val="right"/>
        <w:rPr>
          <w:rFonts w:ascii="Times New Roman" w:hAnsi="Times New Roman" w:cs="Times New Roman"/>
          <w:sz w:val="24"/>
          <w:szCs w:val="24"/>
        </w:rPr>
      </w:pPr>
      <w:r w:rsidRPr="0048048E">
        <w:rPr>
          <w:rFonts w:ascii="Times New Roman" w:hAnsi="Times New Roman" w:cs="Times New Roman"/>
          <w:sz w:val="24"/>
          <w:szCs w:val="24"/>
          <w:rtl/>
        </w:rPr>
        <w:t xml:space="preserve">السؤال الأول: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</w:t>
      </w:r>
      <w:r w:rsid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</w:t>
      </w:r>
      <w:r w:rsidR="00DC6611">
        <w:rPr>
          <w:rFonts w:ascii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</w:t>
      </w:r>
      <w:r w:rsidR="00DC6611">
        <w:rPr>
          <w:rFonts w:ascii="Times New Roman" w:hAnsi="Times New Roman" w:cs="Times New Roman" w:hint="cs"/>
          <w:sz w:val="24"/>
          <w:szCs w:val="24"/>
          <w:rtl/>
        </w:rPr>
        <w:t>( عشرون درجة )</w:t>
      </w:r>
      <w:r w:rsidRPr="0048048E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24FA1FDD" w14:textId="77777777" w:rsidR="0048048E" w:rsidRPr="004B41E3" w:rsidRDefault="0048048E" w:rsidP="0048048E">
      <w:pPr>
        <w:jc w:val="right"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 w:rsidRPr="004B41E3">
        <w:rPr>
          <w:rFonts w:ascii="Times New Roman" w:hAnsi="Times New Roman" w:cs="Times New Roman"/>
          <w:sz w:val="24"/>
          <w:szCs w:val="24"/>
          <w:u w:val="single"/>
          <w:rtl/>
        </w:rPr>
        <w:t>ضعي علامة صح أمام الإجابة الصحيحة و علامة خطأ أمام الإجابه الخاطئة:</w:t>
      </w:r>
    </w:p>
    <w:p w14:paraId="53A9646D" w14:textId="49387A22" w:rsidR="00DC6611" w:rsidRDefault="00DC6611" w:rsidP="00DC6611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DC6611">
        <w:rPr>
          <w:rFonts w:ascii="Times New Roman" w:hAnsi="Times New Roman" w:cs="Times New Roman"/>
          <w:sz w:val="24"/>
          <w:szCs w:val="24"/>
          <w:rtl/>
        </w:rPr>
        <w:t>١/ ينشأ حق الاختصاص بمقتضى عقد رضائي بين طرفي العقد و لا يستند في وجوده إلى حق آخر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6F568735" w14:textId="0699AE2F" w:rsidR="00DC6611" w:rsidRDefault="00DC6611" w:rsidP="00DC6611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DC6611">
        <w:rPr>
          <w:rFonts w:ascii="Times New Roman" w:hAnsi="Times New Roman" w:cs="Times New Roman"/>
          <w:sz w:val="24"/>
          <w:szCs w:val="24"/>
          <w:rtl/>
        </w:rPr>
        <w:t>٢/يقتصر التمتع بالحقوق الشخصية على الوطنين دون الأجانب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</w:t>
      </w:r>
    </w:p>
    <w:p w14:paraId="54CFAB91" w14:textId="77777777" w:rsidR="00DC6611" w:rsidRDefault="00DC6611" w:rsidP="00DC6611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DC6611">
        <w:rPr>
          <w:rFonts w:ascii="Times New Roman" w:hAnsi="Times New Roman" w:cs="Times New Roman"/>
          <w:sz w:val="24"/>
          <w:szCs w:val="24"/>
          <w:rtl/>
        </w:rPr>
        <w:t>٣/ كل من تسبب في الإضرار بالمال العام يعاقب بعقوبة السجن هذه القاعدة عامة مجردة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</w:t>
      </w:r>
    </w:p>
    <w:p w14:paraId="4050B5C3" w14:textId="77777777" w:rsidR="00DC6611" w:rsidRDefault="00DC6611" w:rsidP="00DC6611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DC6611">
        <w:rPr>
          <w:rFonts w:ascii="Times New Roman" w:hAnsi="Times New Roman" w:cs="Times New Roman"/>
          <w:sz w:val="24"/>
          <w:szCs w:val="24"/>
          <w:rtl/>
        </w:rPr>
        <w:t>٤/ تطبق قواعد القانون الدولي داخل إقليم الدولة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</w:t>
      </w:r>
    </w:p>
    <w:p w14:paraId="44F58C56" w14:textId="4EDF6ED6" w:rsidR="00DC6611" w:rsidRPr="00DC6611" w:rsidRDefault="00DC6611" w:rsidP="00DC6611">
      <w:pPr>
        <w:jc w:val="right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  <w:rtl/>
        </w:rPr>
        <w:t>٥/ القواعد القانونية هي قواعد متساويه في القوة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 </w:t>
      </w:r>
    </w:p>
    <w:p w14:paraId="7B9A96D6" w14:textId="19AEAF8F" w:rsidR="00DC6611" w:rsidRPr="00DC6611" w:rsidRDefault="00DC6611" w:rsidP="00DC6611">
      <w:pPr>
        <w:jc w:val="right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  <w:rtl/>
        </w:rPr>
        <w:t>٦/ يجوز أن يبيع الشخص حقه في تولي الوظيفة العامة و أن يرهن اسمه ضمانا للوفاء بديونه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  </w:t>
      </w:r>
    </w:p>
    <w:p w14:paraId="04DD5893" w14:textId="10901A1A" w:rsidR="00DC6611" w:rsidRPr="00DC6611" w:rsidRDefault="00DC6611" w:rsidP="00DC6611">
      <w:pPr>
        <w:jc w:val="right"/>
        <w:rPr>
          <w:rFonts w:ascii="Times New Roman" w:hAnsi="Times New Roman" w:cs="Times New Roman" w:hint="cs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B3A38">
        <w:rPr>
          <w:rFonts w:ascii="Times New Roman" w:hAnsi="Times New Roman" w:cs="Times New Roman" w:hint="cs"/>
          <w:sz w:val="24"/>
          <w:szCs w:val="24"/>
          <w:rtl/>
        </w:rPr>
        <w:t>٧/</w:t>
      </w:r>
      <w:r w:rsidR="008B3A38" w:rsidRPr="00592DDE">
        <w:rPr>
          <w:sz w:val="24"/>
          <w:szCs w:val="24"/>
          <w:rtl/>
        </w:rPr>
        <w:t>العسكرين يصدر قرار إداري بوفاتهم حكما بعد ثلاثة أشهر من تاريخ الفقد</w:t>
      </w:r>
      <w:r w:rsidR="008B3A38"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="008B3A38" w:rsidRPr="00DC6611">
        <w:rPr>
          <w:rFonts w:ascii="Times New Roman" w:hAnsi="Times New Roman" w:cs="Times New Roman"/>
          <w:sz w:val="24"/>
          <w:szCs w:val="24"/>
          <w:rtl/>
        </w:rPr>
        <w:t xml:space="preserve">    </w:t>
      </w:r>
      <w:r w:rsidR="008B3A38">
        <w:rPr>
          <w:rFonts w:hint="cs"/>
          <w:sz w:val="24"/>
          <w:szCs w:val="24"/>
          <w:rtl/>
        </w:rPr>
        <w:t xml:space="preserve"> </w:t>
      </w:r>
    </w:p>
    <w:p w14:paraId="5B82D783" w14:textId="77777777" w:rsidR="008B3A38" w:rsidRDefault="008B3A38" w:rsidP="00DC6611">
      <w:pPr>
        <w:jc w:val="right"/>
        <w:rPr>
          <w:rFonts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٨/</w:t>
      </w:r>
      <w:r w:rsidRPr="00592DDE">
        <w:rPr>
          <w:sz w:val="24"/>
          <w:szCs w:val="24"/>
          <w:rtl/>
        </w:rPr>
        <w:t xml:space="preserve">لا يصح الوقف وفقا لأحكام الشريعة الإسلامية إلا للعقارات 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</w:t>
      </w:r>
    </w:p>
    <w:p w14:paraId="21E0D141" w14:textId="111F42DD" w:rsidR="008B3A38" w:rsidRPr="008B3A38" w:rsidRDefault="008B3A38" w:rsidP="008B3A38">
      <w:pPr>
        <w:jc w:val="right"/>
        <w:rPr>
          <w:rFonts w:ascii="Times New Roman" w:hAnsi="Times New Roman" w:cs="Times New Roman"/>
          <w:sz w:val="24"/>
          <w:szCs w:val="24"/>
        </w:rPr>
      </w:pPr>
      <w:r w:rsidRPr="008B3A38">
        <w:rPr>
          <w:rFonts w:ascii="Times New Roman" w:hAnsi="Times New Roman" w:cs="Times New Roman"/>
          <w:sz w:val="24"/>
          <w:szCs w:val="24"/>
          <w:rtl/>
        </w:rPr>
        <w:t>٩/ القضاء هو مصدر من مصادر القانون شأنه في ذلك شأن التشريع و هو يقوم أيضا بتفسير القانون إذا لزم الأمر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</w:t>
      </w:r>
      <w:r w:rsidRPr="008B3A38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31634EB3" w14:textId="77777777" w:rsidR="00494EBA" w:rsidRDefault="00DC6611" w:rsidP="00DC6611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94EBA">
        <w:rPr>
          <w:rFonts w:ascii="Times New Roman" w:hAnsi="Times New Roman" w:cs="Times New Roman" w:hint="cs"/>
          <w:sz w:val="24"/>
          <w:szCs w:val="24"/>
          <w:rtl/>
        </w:rPr>
        <w:t>١٠/</w:t>
      </w:r>
      <w:r w:rsidR="00494EBA" w:rsidRPr="00592DDE">
        <w:rPr>
          <w:sz w:val="24"/>
          <w:szCs w:val="24"/>
          <w:rtl/>
        </w:rPr>
        <w:t>موطن الشخص الاعتباري في الأصل هو المكان الذي توجد به إرادت</w:t>
      </w:r>
      <w:r w:rsidR="00494EBA">
        <w:rPr>
          <w:rFonts w:hint="cs"/>
          <w:sz w:val="24"/>
          <w:szCs w:val="24"/>
          <w:rtl/>
        </w:rPr>
        <w:t xml:space="preserve">ه </w:t>
      </w:r>
      <w:r w:rsidR="00494EBA"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="00494EBA" w:rsidRPr="00DC6611">
        <w:rPr>
          <w:rFonts w:ascii="Times New Roman" w:hAnsi="Times New Roman" w:cs="Times New Roman"/>
          <w:sz w:val="24"/>
          <w:szCs w:val="24"/>
          <w:rtl/>
        </w:rPr>
        <w:t xml:space="preserve">   </w:t>
      </w:r>
    </w:p>
    <w:p w14:paraId="3669CFBB" w14:textId="77777777" w:rsidR="00494EBA" w:rsidRDefault="00494EBA" w:rsidP="00DC6611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١١/ </w:t>
      </w:r>
      <w:r w:rsidRPr="00592DDE">
        <w:rPr>
          <w:sz w:val="24"/>
          <w:szCs w:val="24"/>
          <w:rtl/>
        </w:rPr>
        <w:t>عندما تكون البلاد إزاء فراغ دستوري تحل السلطة التنفيذية محل السلطة</w:t>
      </w:r>
      <w:r>
        <w:rPr>
          <w:sz w:val="24"/>
          <w:szCs w:val="24"/>
          <w:rtl/>
        </w:rPr>
        <w:t xml:space="preserve"> التشريعية و تتولى سن القوانين 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 </w:t>
      </w:r>
    </w:p>
    <w:p w14:paraId="34157AE1" w14:textId="27031BD1" w:rsidR="000950E6" w:rsidRDefault="007A717A" w:rsidP="00DC6611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١٢/ </w:t>
      </w:r>
      <w:r w:rsidRPr="00592DDE">
        <w:rPr>
          <w:sz w:val="24"/>
          <w:szCs w:val="24"/>
          <w:rtl/>
        </w:rPr>
        <w:t>حق الحكر</w:t>
      </w:r>
      <w:r w:rsidRPr="00592DDE">
        <w:rPr>
          <w:rFonts w:hint="cs"/>
          <w:sz w:val="24"/>
          <w:szCs w:val="24"/>
          <w:rtl/>
        </w:rPr>
        <w:t>يرد</w:t>
      </w:r>
      <w:r w:rsidR="000950E6">
        <w:rPr>
          <w:sz w:val="24"/>
          <w:szCs w:val="24"/>
          <w:rtl/>
        </w:rPr>
        <w:t xml:space="preserve"> على العقار و المنقول</w:t>
      </w:r>
      <w:r w:rsidRPr="00592DDE">
        <w:rPr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 </w:t>
      </w:r>
    </w:p>
    <w:p w14:paraId="3D4EDB85" w14:textId="77777777" w:rsidR="000950E6" w:rsidRDefault="000950E6" w:rsidP="000950E6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١٣ /</w:t>
      </w:r>
      <w:r w:rsidRPr="000950E6">
        <w:rPr>
          <w:rFonts w:ascii="Times New Roman" w:hAnsi="Times New Roman"/>
          <w:sz w:val="24"/>
          <w:szCs w:val="24"/>
          <w:rtl/>
        </w:rPr>
        <w:t>الحق الشخصي و الحقوق اللصيقة بالشخ</w:t>
      </w:r>
      <w:r>
        <w:rPr>
          <w:rFonts w:ascii="Times New Roman" w:hAnsi="Times New Roman"/>
          <w:sz w:val="24"/>
          <w:szCs w:val="24"/>
          <w:rtl/>
        </w:rPr>
        <w:t>صية هما مصطلحان لهما نفس المعنى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6D47FBAC" w14:textId="08B35854" w:rsidR="004F4244" w:rsidRPr="004F4244" w:rsidRDefault="004F4244" w:rsidP="004F424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١٤ / </w:t>
      </w:r>
      <w:r w:rsidRPr="004F4244">
        <w:rPr>
          <w:rFonts w:ascii="Times New Roman" w:hAnsi="Times New Roman"/>
          <w:sz w:val="24"/>
          <w:szCs w:val="24"/>
          <w:rtl/>
        </w:rPr>
        <w:t>تثبت ملكية العقار بمجرد وضع اليد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F4244">
        <w:rPr>
          <w:rFonts w:ascii="Times New Roman" w:hAnsi="Times New Roman"/>
          <w:sz w:val="24"/>
          <w:szCs w:val="24"/>
          <w:rtl/>
        </w:rPr>
        <w:t xml:space="preserve"> </w:t>
      </w:r>
    </w:p>
    <w:p w14:paraId="5F6DF8FC" w14:textId="77777777" w:rsidR="002144D2" w:rsidRDefault="00E16214" w:rsidP="000950E6">
      <w:pPr>
        <w:jc w:val="right"/>
        <w:rPr>
          <w:rFonts w:ascii="Times New Roman" w:hAnsi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١٥/ </w:t>
      </w:r>
      <w:r w:rsidRPr="00592DDE">
        <w:rPr>
          <w:sz w:val="24"/>
          <w:szCs w:val="24"/>
          <w:rtl/>
        </w:rPr>
        <w:t>يعتد بالعرف باعتباره مصدر من مصادر القاعدة القانونية في جميع الأحوال حتى لو كان يخا</w:t>
      </w:r>
      <w:r>
        <w:rPr>
          <w:sz w:val="24"/>
          <w:szCs w:val="24"/>
          <w:rtl/>
        </w:rPr>
        <w:t xml:space="preserve">لف قواعد النظام العام و الآداب 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F4244">
        <w:rPr>
          <w:rFonts w:ascii="Times New Roman" w:hAnsi="Times New Roman"/>
          <w:sz w:val="24"/>
          <w:szCs w:val="24"/>
          <w:rtl/>
        </w:rPr>
        <w:t xml:space="preserve"> </w:t>
      </w:r>
    </w:p>
    <w:p w14:paraId="79B6CEC3" w14:textId="148EFE5F" w:rsidR="00474EBE" w:rsidRPr="00474EBE" w:rsidRDefault="00474EBE" w:rsidP="00474E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١٦/</w:t>
      </w:r>
      <w:r w:rsidRPr="00474EBE">
        <w:rPr>
          <w:rFonts w:ascii="Times New Roman" w:hAnsi="Times New Roman"/>
          <w:sz w:val="24"/>
          <w:szCs w:val="24"/>
          <w:rtl/>
        </w:rPr>
        <w:t>أهلية الشخص الطبيعي و أهلية الشخص الاعتباري تخضع لنفس الأحكام</w:t>
      </w:r>
      <w:r>
        <w:rPr>
          <w:rFonts w:ascii="Times New Roman" w:hAnsi="Times New Roman" w:hint="cs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F4244">
        <w:rPr>
          <w:rFonts w:ascii="Times New Roman" w:hAnsi="Times New Roman"/>
          <w:sz w:val="24"/>
          <w:szCs w:val="24"/>
          <w:rtl/>
        </w:rPr>
        <w:t xml:space="preserve"> </w:t>
      </w:r>
      <w:r w:rsidRPr="00474EBE">
        <w:rPr>
          <w:rFonts w:ascii="Times New Roman" w:hAnsi="Times New Roman"/>
          <w:sz w:val="24"/>
          <w:szCs w:val="24"/>
          <w:rtl/>
        </w:rPr>
        <w:t xml:space="preserve"> </w:t>
      </w:r>
    </w:p>
    <w:p w14:paraId="539B452A" w14:textId="77777777" w:rsidR="003212D5" w:rsidRDefault="003212D5" w:rsidP="000950E6">
      <w:pPr>
        <w:jc w:val="right"/>
        <w:rPr>
          <w:rFonts w:ascii="Times New Roman" w:hAnsi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١٧/</w:t>
      </w:r>
      <w:r w:rsidRPr="00592DDE">
        <w:rPr>
          <w:sz w:val="24"/>
          <w:szCs w:val="24"/>
          <w:rtl/>
        </w:rPr>
        <w:t>حق الارتفاق هو حق مقرر لخدمة العقار و ليس صاحب العقار و بالتالي تعتبر قائمة حتى لو تغير مالك العقار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F4244">
        <w:rPr>
          <w:rFonts w:ascii="Times New Roman" w:hAnsi="Times New Roman"/>
          <w:sz w:val="24"/>
          <w:szCs w:val="24"/>
          <w:rtl/>
        </w:rPr>
        <w:t xml:space="preserve"> </w:t>
      </w:r>
      <w:r w:rsidRPr="00474EBE">
        <w:rPr>
          <w:rFonts w:ascii="Times New Roman" w:hAnsi="Times New Roman"/>
          <w:sz w:val="24"/>
          <w:szCs w:val="24"/>
          <w:rtl/>
        </w:rPr>
        <w:t xml:space="preserve"> </w:t>
      </w:r>
    </w:p>
    <w:p w14:paraId="1FB75971" w14:textId="77777777" w:rsidR="008D64AB" w:rsidRDefault="003212D5" w:rsidP="008D64AB">
      <w:pPr>
        <w:jc w:val="right"/>
        <w:rPr>
          <w:rFonts w:ascii="Times New Roman" w:hAnsi="Times New Roman" w:hint="cs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١٨/ الرهن الرسمي </w:t>
      </w:r>
      <w:r w:rsidRPr="00592DDE">
        <w:rPr>
          <w:sz w:val="24"/>
          <w:szCs w:val="24"/>
          <w:rtl/>
        </w:rPr>
        <w:t>الرهن الحيازي</w:t>
      </w:r>
      <w:r>
        <w:rPr>
          <w:rFonts w:hint="cs"/>
          <w:sz w:val="24"/>
          <w:szCs w:val="24"/>
          <w:rtl/>
        </w:rPr>
        <w:t xml:space="preserve"> كلاهما </w:t>
      </w:r>
      <w:r w:rsidRPr="00592DDE">
        <w:rPr>
          <w:sz w:val="24"/>
          <w:szCs w:val="24"/>
          <w:rtl/>
        </w:rPr>
        <w:t xml:space="preserve"> يتطلب</w:t>
      </w:r>
      <w:r>
        <w:rPr>
          <w:rFonts w:hint="cs"/>
          <w:sz w:val="24"/>
          <w:szCs w:val="24"/>
          <w:rtl/>
        </w:rPr>
        <w:t>ان</w:t>
      </w:r>
      <w:r w:rsidRPr="00592DDE">
        <w:rPr>
          <w:sz w:val="24"/>
          <w:szCs w:val="24"/>
          <w:rtl/>
        </w:rPr>
        <w:t xml:space="preserve"> شكلية معينه لصحته</w:t>
      </w:r>
      <w:r>
        <w:rPr>
          <w:rFonts w:hint="cs"/>
          <w:sz w:val="24"/>
          <w:szCs w:val="24"/>
          <w:rtl/>
        </w:rPr>
        <w:t>ما</w:t>
      </w:r>
      <w:r w:rsidRPr="00592DDE">
        <w:rPr>
          <w:sz w:val="24"/>
          <w:szCs w:val="24"/>
          <w:rtl/>
        </w:rPr>
        <w:t xml:space="preserve"> و انعقاده</w:t>
      </w:r>
      <w:r>
        <w:rPr>
          <w:rFonts w:hint="cs"/>
          <w:sz w:val="24"/>
          <w:szCs w:val="24"/>
          <w:rtl/>
        </w:rPr>
        <w:t xml:space="preserve">ما </w:t>
      </w:r>
      <w:r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F4244">
        <w:rPr>
          <w:rFonts w:ascii="Times New Roman" w:hAnsi="Times New Roman"/>
          <w:sz w:val="24"/>
          <w:szCs w:val="24"/>
          <w:rtl/>
        </w:rPr>
        <w:t xml:space="preserve"> </w:t>
      </w:r>
      <w:r w:rsidRPr="00474EBE">
        <w:rPr>
          <w:rFonts w:ascii="Times New Roman" w:hAnsi="Times New Roman"/>
          <w:sz w:val="24"/>
          <w:szCs w:val="24"/>
          <w:rtl/>
        </w:rPr>
        <w:t xml:space="preserve"> </w:t>
      </w:r>
    </w:p>
    <w:p w14:paraId="7D9BEF5B" w14:textId="31CF20C2" w:rsidR="00DC6611" w:rsidRPr="008D64AB" w:rsidRDefault="007A717A" w:rsidP="008D64AB">
      <w:pPr>
        <w:jc w:val="right"/>
        <w:rPr>
          <w:rFonts w:ascii="Times New Roman" w:hAnsi="Times New Roman" w:hint="cs"/>
          <w:sz w:val="24"/>
          <w:szCs w:val="24"/>
        </w:rPr>
      </w:pPr>
      <w:r w:rsidRPr="00592DDE">
        <w:rPr>
          <w:sz w:val="24"/>
          <w:szCs w:val="24"/>
          <w:rtl/>
        </w:rPr>
        <w:t xml:space="preserve"> </w:t>
      </w:r>
      <w:r w:rsidR="008D64AB">
        <w:rPr>
          <w:rFonts w:ascii="Times New Roman" w:hAnsi="Times New Roman" w:cs="Times New Roman"/>
          <w:sz w:val="24"/>
          <w:szCs w:val="24"/>
          <w:rtl/>
        </w:rPr>
        <w:t>١٩</w:t>
      </w:r>
      <w:r w:rsidR="008D64AB">
        <w:rPr>
          <w:rFonts w:ascii="Times New Roman" w:hAnsi="Times New Roman" w:cs="Times New Roman" w:hint="cs"/>
          <w:sz w:val="24"/>
          <w:szCs w:val="24"/>
          <w:rtl/>
        </w:rPr>
        <w:t>/</w:t>
      </w:r>
      <w:r w:rsidR="008D64AB" w:rsidRPr="00592DDE">
        <w:rPr>
          <w:sz w:val="24"/>
          <w:szCs w:val="24"/>
          <w:rtl/>
        </w:rPr>
        <w:t xml:space="preserve"> لا يؤثر في عمومية القاعدة القانونية ت</w:t>
      </w:r>
      <w:r w:rsidR="008D64AB">
        <w:rPr>
          <w:sz w:val="24"/>
          <w:szCs w:val="24"/>
          <w:rtl/>
        </w:rPr>
        <w:t>طبيقها على إقليم معين في الدولة</w:t>
      </w:r>
      <w:r w:rsidR="008D64AB">
        <w:rPr>
          <w:rFonts w:hint="cs"/>
          <w:sz w:val="24"/>
          <w:szCs w:val="24"/>
          <w:rtl/>
        </w:rPr>
        <w:t xml:space="preserve"> </w:t>
      </w:r>
      <w:r w:rsidR="008D64AB">
        <w:rPr>
          <w:rFonts w:ascii="Times New Roman" w:hAnsi="Times New Roman" w:cs="Times New Roman" w:hint="cs"/>
          <w:sz w:val="24"/>
          <w:szCs w:val="24"/>
          <w:rtl/>
        </w:rPr>
        <w:t>(         ).</w:t>
      </w:r>
      <w:r w:rsidR="008D64AB"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D64AB" w:rsidRPr="004F4244">
        <w:rPr>
          <w:rFonts w:ascii="Times New Roman" w:hAnsi="Times New Roman"/>
          <w:sz w:val="24"/>
          <w:szCs w:val="24"/>
          <w:rtl/>
        </w:rPr>
        <w:t xml:space="preserve"> </w:t>
      </w:r>
      <w:r w:rsidR="008D64AB" w:rsidRPr="00474EBE">
        <w:rPr>
          <w:rFonts w:ascii="Times New Roman" w:hAnsi="Times New Roman"/>
          <w:sz w:val="24"/>
          <w:szCs w:val="24"/>
          <w:rtl/>
        </w:rPr>
        <w:t xml:space="preserve"> </w:t>
      </w:r>
    </w:p>
    <w:p w14:paraId="518962A9" w14:textId="77777777" w:rsidR="00BD6755" w:rsidRDefault="008D64AB" w:rsidP="008D64AB">
      <w:pPr>
        <w:jc w:val="right"/>
        <w:rPr>
          <w:rFonts w:ascii="Times New Roman" w:hAnsi="Times New Roman" w:hint="cs"/>
          <w:sz w:val="24"/>
          <w:szCs w:val="24"/>
          <w:rtl/>
        </w:rPr>
      </w:pPr>
      <w:r w:rsidRPr="008D64AB">
        <w:rPr>
          <w:rFonts w:ascii="Times New Roman" w:hAnsi="Times New Roman" w:cs="Times New Roman"/>
          <w:sz w:val="24"/>
          <w:szCs w:val="24"/>
          <w:rtl/>
        </w:rPr>
        <w:t>٢٠/ لا تنقضي الشخصية القانونية مطلقا قبل التحقق يقينا بالوفاة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         ).</w:t>
      </w:r>
      <w:r w:rsidRPr="00DC661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F4244">
        <w:rPr>
          <w:rFonts w:ascii="Times New Roman" w:hAnsi="Times New Roman"/>
          <w:sz w:val="24"/>
          <w:szCs w:val="24"/>
          <w:rtl/>
        </w:rPr>
        <w:t xml:space="preserve"> </w:t>
      </w:r>
      <w:r w:rsidRPr="00474EBE">
        <w:rPr>
          <w:rFonts w:ascii="Times New Roman" w:hAnsi="Times New Roman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404" w:type="dxa"/>
        <w:jc w:val="center"/>
        <w:tblInd w:w="-216" w:type="dxa"/>
        <w:tblLook w:val="04A0" w:firstRow="1" w:lastRow="0" w:firstColumn="1" w:lastColumn="0" w:noHBand="0" w:noVBand="1"/>
      </w:tblPr>
      <w:tblGrid>
        <w:gridCol w:w="1404"/>
        <w:gridCol w:w="3960"/>
        <w:gridCol w:w="1530"/>
        <w:gridCol w:w="3510"/>
      </w:tblGrid>
      <w:tr w:rsidR="00BD6755" w:rsidRPr="0069426A" w14:paraId="2E1BB761" w14:textId="77777777" w:rsidTr="00BD6755">
        <w:trPr>
          <w:trHeight w:val="440"/>
          <w:jc w:val="center"/>
        </w:trPr>
        <w:tc>
          <w:tcPr>
            <w:tcW w:w="1404" w:type="dxa"/>
            <w:vAlign w:val="center"/>
          </w:tcPr>
          <w:p w14:paraId="3397D1EF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0" w:type="dxa"/>
            <w:vAlign w:val="center"/>
          </w:tcPr>
          <w:p w14:paraId="625D93C4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3AFAAD28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510" w:type="dxa"/>
            <w:vAlign w:val="center"/>
          </w:tcPr>
          <w:p w14:paraId="3DD1A109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29499FD" w14:textId="1E9ACC2E" w:rsidR="008D64AB" w:rsidRPr="008D64AB" w:rsidRDefault="008D64AB" w:rsidP="008D64AB">
      <w:pPr>
        <w:jc w:val="right"/>
        <w:rPr>
          <w:rFonts w:ascii="Times New Roman" w:hAnsi="Times New Roman" w:cs="Times New Roman"/>
          <w:sz w:val="24"/>
          <w:szCs w:val="24"/>
        </w:rPr>
      </w:pPr>
      <w:r w:rsidRPr="008D64AB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30E97713" w14:textId="0789EE58" w:rsidR="00BD6755" w:rsidRDefault="004B41E3" w:rsidP="00BD6755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48048E">
        <w:rPr>
          <w:rFonts w:ascii="Times New Roman" w:hAnsi="Times New Roman" w:cs="Times New Roman"/>
          <w:sz w:val="24"/>
          <w:szCs w:val="24"/>
          <w:rtl/>
        </w:rPr>
        <w:t>السؤال ال</w:t>
      </w:r>
      <w:r>
        <w:rPr>
          <w:rFonts w:ascii="Times New Roman" w:hAnsi="Times New Roman" w:cs="Times New Roman"/>
          <w:sz w:val="24"/>
          <w:szCs w:val="24"/>
          <w:rtl/>
        </w:rPr>
        <w:t xml:space="preserve">ثاني </w:t>
      </w:r>
      <w:r w:rsidRPr="0048048E">
        <w:rPr>
          <w:rFonts w:ascii="Times New Roman" w:hAnsi="Times New Roman" w:cs="Times New Roman"/>
          <w:sz w:val="24"/>
          <w:szCs w:val="24"/>
          <w:rtl/>
        </w:rPr>
        <w:t xml:space="preserve">: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( عشرون درجة )</w:t>
      </w:r>
      <w:r w:rsidRPr="0048048E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05FD8D8C" w14:textId="77777777" w:rsidR="004B41E3" w:rsidRPr="0046392F" w:rsidRDefault="004B41E3" w:rsidP="004B41E3">
      <w:pPr>
        <w:jc w:val="right"/>
        <w:rPr>
          <w:sz w:val="24"/>
          <w:szCs w:val="24"/>
          <w:u w:val="single"/>
          <w:rtl/>
        </w:rPr>
      </w:pPr>
      <w:r w:rsidRPr="0046392F">
        <w:rPr>
          <w:sz w:val="24"/>
          <w:szCs w:val="24"/>
          <w:u w:val="single"/>
          <w:rtl/>
        </w:rPr>
        <w:t>اختاري الإجابة الصحيح مما يلي:</w:t>
      </w:r>
    </w:p>
    <w:p w14:paraId="0F31FA52" w14:textId="77777777" w:rsidR="004B41E3" w:rsidRDefault="004B41E3" w:rsidP="004B41E3">
      <w:pPr>
        <w:jc w:val="right"/>
        <w:rPr>
          <w:rFonts w:ascii="Times New Roman" w:hAnsi="Times New Roman" w:cs="Times New Roman" w:hint="cs"/>
          <w:sz w:val="24"/>
          <w:szCs w:val="24"/>
        </w:rPr>
      </w:pPr>
    </w:p>
    <w:p w14:paraId="65150F48" w14:textId="7AEBEB65" w:rsidR="00F870D2" w:rsidRPr="0046392F" w:rsidRDefault="00F870D2" w:rsidP="00F870D2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١</w:t>
      </w:r>
      <w:r w:rsidRPr="0046392F">
        <w:rPr>
          <w:sz w:val="24"/>
          <w:szCs w:val="24"/>
          <w:rtl/>
        </w:rPr>
        <w:t>/هو المال الذي تتوافر له صفة الثبات و الاستقرار بحيث لا يمكن نقله و تحويله دون تلف:</w:t>
      </w:r>
    </w:p>
    <w:p w14:paraId="73F81D36" w14:textId="77777777" w:rsidR="00F870D2" w:rsidRPr="0046392F" w:rsidRDefault="00F870D2" w:rsidP="00F870D2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أ/ المنقول.</w:t>
      </w:r>
    </w:p>
    <w:p w14:paraId="10859B94" w14:textId="77777777" w:rsidR="00F870D2" w:rsidRPr="0046392F" w:rsidRDefault="00F870D2" w:rsidP="00F870D2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ب/ العقار بالتخصيص.</w:t>
      </w:r>
    </w:p>
    <w:p w14:paraId="70AE3316" w14:textId="77777777" w:rsidR="00F870D2" w:rsidRDefault="00F870D2" w:rsidP="00F870D2">
      <w:pPr>
        <w:jc w:val="right"/>
        <w:rPr>
          <w:rFonts w:hint="cs"/>
          <w:sz w:val="24"/>
          <w:szCs w:val="24"/>
          <w:rtl/>
        </w:rPr>
      </w:pPr>
      <w:r w:rsidRPr="0046392F">
        <w:rPr>
          <w:sz w:val="24"/>
          <w:szCs w:val="24"/>
          <w:rtl/>
        </w:rPr>
        <w:t>ج/ العقارات.</w:t>
      </w:r>
    </w:p>
    <w:p w14:paraId="36E53679" w14:textId="2CDBB501" w:rsidR="00F870D2" w:rsidRPr="0000737F" w:rsidRDefault="00F870D2" w:rsidP="00F870D2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٢</w:t>
      </w:r>
      <w:r w:rsidRPr="0000737F">
        <w:rPr>
          <w:sz w:val="24"/>
          <w:szCs w:val="24"/>
          <w:rtl/>
        </w:rPr>
        <w:t>/ تبدأ مرحلة نقص الأهلية من :</w:t>
      </w:r>
    </w:p>
    <w:p w14:paraId="126792D5" w14:textId="77777777" w:rsidR="00F870D2" w:rsidRPr="0000737F" w:rsidRDefault="00F870D2" w:rsidP="00F870D2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أ/ منذ الولادة إلى سن التمييز.</w:t>
      </w:r>
    </w:p>
    <w:p w14:paraId="2A78A4CF" w14:textId="77777777" w:rsidR="00F870D2" w:rsidRPr="0000737F" w:rsidRDefault="00F870D2" w:rsidP="00F870D2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ب/ من سن التمييز  و حتى سن الرشد.</w:t>
      </w:r>
    </w:p>
    <w:p w14:paraId="47B28484" w14:textId="71577236" w:rsidR="00F870D2" w:rsidRDefault="00F870D2" w:rsidP="00F870D2">
      <w:pPr>
        <w:jc w:val="right"/>
        <w:rPr>
          <w:rFonts w:hint="cs"/>
          <w:sz w:val="24"/>
          <w:szCs w:val="24"/>
          <w:rtl/>
        </w:rPr>
      </w:pPr>
      <w:r w:rsidRPr="0000737F">
        <w:rPr>
          <w:sz w:val="24"/>
          <w:szCs w:val="24"/>
          <w:rtl/>
        </w:rPr>
        <w:t>ج/ من سن الرشد</w:t>
      </w:r>
    </w:p>
    <w:p w14:paraId="0F2BD3FB" w14:textId="77777777" w:rsidR="00C519D7" w:rsidRPr="00C519D7" w:rsidRDefault="00C519D7" w:rsidP="00C519D7">
      <w:pPr>
        <w:jc w:val="right"/>
        <w:rPr>
          <w:sz w:val="24"/>
          <w:szCs w:val="24"/>
        </w:rPr>
      </w:pPr>
      <w:r w:rsidRPr="00C519D7">
        <w:rPr>
          <w:sz w:val="24"/>
          <w:szCs w:val="24"/>
          <w:rtl/>
        </w:rPr>
        <w:t>٣/ القاعدة القانونية:</w:t>
      </w:r>
    </w:p>
    <w:p w14:paraId="1F6FEB26" w14:textId="77777777" w:rsidR="00C519D7" w:rsidRPr="00C519D7" w:rsidRDefault="00C519D7" w:rsidP="00C519D7">
      <w:pPr>
        <w:jc w:val="right"/>
        <w:rPr>
          <w:sz w:val="24"/>
          <w:szCs w:val="24"/>
        </w:rPr>
      </w:pPr>
      <w:r w:rsidRPr="00C519D7">
        <w:rPr>
          <w:sz w:val="24"/>
          <w:szCs w:val="24"/>
          <w:rtl/>
        </w:rPr>
        <w:t>أ/ لا بد أن تكون مشمولة بجزاء.</w:t>
      </w:r>
    </w:p>
    <w:p w14:paraId="239CD5AA" w14:textId="77777777" w:rsidR="00C519D7" w:rsidRPr="00C519D7" w:rsidRDefault="00C519D7" w:rsidP="00C519D7">
      <w:pPr>
        <w:jc w:val="right"/>
        <w:rPr>
          <w:sz w:val="24"/>
          <w:szCs w:val="24"/>
        </w:rPr>
      </w:pPr>
      <w:r w:rsidRPr="00C519D7">
        <w:rPr>
          <w:sz w:val="24"/>
          <w:szCs w:val="24"/>
          <w:rtl/>
        </w:rPr>
        <w:t>ب/ لا بد أن تنص على جزاء جسدي.</w:t>
      </w:r>
    </w:p>
    <w:p w14:paraId="52BDB1D3" w14:textId="77777777" w:rsidR="00C519D7" w:rsidRPr="00C519D7" w:rsidRDefault="00C519D7" w:rsidP="00C519D7">
      <w:pPr>
        <w:jc w:val="right"/>
        <w:rPr>
          <w:sz w:val="24"/>
          <w:szCs w:val="24"/>
        </w:rPr>
      </w:pPr>
      <w:r w:rsidRPr="00C519D7">
        <w:rPr>
          <w:sz w:val="24"/>
          <w:szCs w:val="24"/>
          <w:rtl/>
        </w:rPr>
        <w:t>ج/ ليس من الضروري أن تكون مشمولة بجزاء.</w:t>
      </w:r>
    </w:p>
    <w:p w14:paraId="4F88CDCB" w14:textId="3B843E41" w:rsidR="00C519D7" w:rsidRPr="0000737F" w:rsidRDefault="00C519D7" w:rsidP="00C519D7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٤ </w:t>
      </w:r>
      <w:r w:rsidRPr="0000737F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 xml:space="preserve"> </w:t>
      </w:r>
      <w:r w:rsidRPr="0000737F">
        <w:rPr>
          <w:sz w:val="24"/>
          <w:szCs w:val="24"/>
          <w:rtl/>
        </w:rPr>
        <w:t>في حالة الظروف التي يغلب فيها هلاك المفقود فيحكم القاضي بموت المفقود بعد مضي:</w:t>
      </w:r>
    </w:p>
    <w:p w14:paraId="4E4BBB5D" w14:textId="77777777" w:rsidR="00C519D7" w:rsidRPr="0000737F" w:rsidRDefault="00C519D7" w:rsidP="00C519D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أ/ خمس سنوات.</w:t>
      </w:r>
    </w:p>
    <w:p w14:paraId="4A5FB7BA" w14:textId="77777777" w:rsidR="00C519D7" w:rsidRPr="0000737F" w:rsidRDefault="00C519D7" w:rsidP="00C519D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ب/ سنتين.</w:t>
      </w:r>
    </w:p>
    <w:p w14:paraId="539F68B1" w14:textId="55182559" w:rsidR="00F870D2" w:rsidRDefault="00C519D7" w:rsidP="00C519D7">
      <w:pPr>
        <w:jc w:val="right"/>
        <w:rPr>
          <w:rFonts w:hint="cs"/>
          <w:sz w:val="24"/>
          <w:szCs w:val="24"/>
          <w:rtl/>
        </w:rPr>
      </w:pPr>
      <w:r w:rsidRPr="0000737F">
        <w:rPr>
          <w:sz w:val="24"/>
          <w:szCs w:val="24"/>
          <w:rtl/>
        </w:rPr>
        <w:t>ج/ أربع سنوات.</w:t>
      </w:r>
    </w:p>
    <w:p w14:paraId="67CC0936" w14:textId="75052A47" w:rsidR="00C519D7" w:rsidRPr="0000737F" w:rsidRDefault="00C519D7" w:rsidP="00C519D7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٥</w:t>
      </w:r>
      <w:r w:rsidRPr="0000737F">
        <w:rPr>
          <w:sz w:val="24"/>
          <w:szCs w:val="24"/>
          <w:rtl/>
        </w:rPr>
        <w:t>/ حق الانتخابات ، وحق الترشيح، و حق تولي الوظائف العامة من الحقوق:</w:t>
      </w:r>
    </w:p>
    <w:p w14:paraId="198A575A" w14:textId="77777777" w:rsidR="00C519D7" w:rsidRPr="0000737F" w:rsidRDefault="00C519D7" w:rsidP="00C519D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أ/ السياسية.</w:t>
      </w:r>
    </w:p>
    <w:p w14:paraId="6B45DF66" w14:textId="77777777" w:rsidR="00C519D7" w:rsidRPr="0000737F" w:rsidRDefault="00C519D7" w:rsidP="00C519D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ب/ الغير مالية.</w:t>
      </w:r>
    </w:p>
    <w:p w14:paraId="5B550E2A" w14:textId="729845BC" w:rsidR="00C519D7" w:rsidRDefault="00C519D7" w:rsidP="00C519D7">
      <w:pPr>
        <w:jc w:val="right"/>
        <w:rPr>
          <w:rFonts w:hint="cs"/>
          <w:sz w:val="24"/>
          <w:szCs w:val="24"/>
          <w:rtl/>
        </w:rPr>
      </w:pPr>
      <w:r w:rsidRPr="0000737F">
        <w:rPr>
          <w:sz w:val="24"/>
          <w:szCs w:val="24"/>
          <w:rtl/>
        </w:rPr>
        <w:t>ج/ الدولية.</w:t>
      </w:r>
    </w:p>
    <w:p w14:paraId="73EC141D" w14:textId="77777777" w:rsidR="00C519D7" w:rsidRPr="00C519D7" w:rsidRDefault="00C519D7" w:rsidP="00C519D7">
      <w:pPr>
        <w:jc w:val="right"/>
        <w:rPr>
          <w:sz w:val="24"/>
          <w:szCs w:val="24"/>
        </w:rPr>
      </w:pPr>
      <w:r w:rsidRPr="00C519D7">
        <w:rPr>
          <w:sz w:val="24"/>
          <w:szCs w:val="24"/>
          <w:rtl/>
        </w:rPr>
        <w:t>٦/ يتمثل التصوير الواقعي للموطن في :</w:t>
      </w:r>
    </w:p>
    <w:p w14:paraId="42CC9E89" w14:textId="77777777" w:rsidR="00C519D7" w:rsidRDefault="00C519D7" w:rsidP="00C519D7">
      <w:pPr>
        <w:jc w:val="right"/>
        <w:rPr>
          <w:rFonts w:hint="cs"/>
          <w:sz w:val="24"/>
          <w:szCs w:val="24"/>
          <w:rtl/>
        </w:rPr>
      </w:pPr>
      <w:r w:rsidRPr="00C519D7">
        <w:rPr>
          <w:sz w:val="24"/>
          <w:szCs w:val="24"/>
          <w:rtl/>
        </w:rPr>
        <w:t>أ/ مكان ميلاد الشخص.</w:t>
      </w:r>
    </w:p>
    <w:tbl>
      <w:tblPr>
        <w:tblStyle w:val="TableGrid"/>
        <w:bidiVisual/>
        <w:tblW w:w="10404" w:type="dxa"/>
        <w:jc w:val="center"/>
        <w:tblInd w:w="-216" w:type="dxa"/>
        <w:tblLook w:val="04A0" w:firstRow="1" w:lastRow="0" w:firstColumn="1" w:lastColumn="0" w:noHBand="0" w:noVBand="1"/>
      </w:tblPr>
      <w:tblGrid>
        <w:gridCol w:w="1404"/>
        <w:gridCol w:w="3960"/>
        <w:gridCol w:w="1530"/>
        <w:gridCol w:w="3510"/>
      </w:tblGrid>
      <w:tr w:rsidR="00BD6755" w:rsidRPr="0069426A" w14:paraId="239F6A5F" w14:textId="77777777" w:rsidTr="00BD6755">
        <w:trPr>
          <w:trHeight w:val="440"/>
          <w:jc w:val="center"/>
        </w:trPr>
        <w:tc>
          <w:tcPr>
            <w:tcW w:w="1404" w:type="dxa"/>
            <w:vAlign w:val="center"/>
          </w:tcPr>
          <w:p w14:paraId="34289E41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0" w:type="dxa"/>
            <w:vAlign w:val="center"/>
          </w:tcPr>
          <w:p w14:paraId="154BEFF8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1D41B418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510" w:type="dxa"/>
            <w:vAlign w:val="center"/>
          </w:tcPr>
          <w:p w14:paraId="7CA6BCA1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856C74C" w14:textId="77777777" w:rsidR="00BD6755" w:rsidRPr="00C519D7" w:rsidRDefault="00BD6755" w:rsidP="00C519D7">
      <w:pPr>
        <w:jc w:val="right"/>
        <w:rPr>
          <w:rFonts w:hint="cs"/>
          <w:sz w:val="24"/>
          <w:szCs w:val="24"/>
        </w:rPr>
      </w:pPr>
    </w:p>
    <w:p w14:paraId="3EEACD4E" w14:textId="77777777" w:rsidR="00C519D7" w:rsidRPr="00C519D7" w:rsidRDefault="00C519D7" w:rsidP="00C519D7">
      <w:pPr>
        <w:jc w:val="right"/>
        <w:rPr>
          <w:sz w:val="24"/>
          <w:szCs w:val="24"/>
        </w:rPr>
      </w:pPr>
      <w:r w:rsidRPr="00C519D7">
        <w:rPr>
          <w:sz w:val="24"/>
          <w:szCs w:val="24"/>
          <w:rtl/>
        </w:rPr>
        <w:t>ب/ المكان الذي يباشر فيه أعماله.</w:t>
      </w:r>
    </w:p>
    <w:p w14:paraId="50D2F384" w14:textId="77777777" w:rsidR="00C519D7" w:rsidRPr="00C519D7" w:rsidRDefault="00C519D7" w:rsidP="00C519D7">
      <w:pPr>
        <w:jc w:val="right"/>
        <w:rPr>
          <w:sz w:val="24"/>
          <w:szCs w:val="24"/>
        </w:rPr>
      </w:pPr>
      <w:r w:rsidRPr="00C519D7">
        <w:rPr>
          <w:sz w:val="24"/>
          <w:szCs w:val="24"/>
          <w:rtl/>
        </w:rPr>
        <w:t>ج/ مكان الإقامة المعتادة للشخص.</w:t>
      </w:r>
    </w:p>
    <w:p w14:paraId="08063C63" w14:textId="1F3350D6" w:rsidR="006C6781" w:rsidRPr="0000737F" w:rsidRDefault="006C6781" w:rsidP="006C6781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٧ </w:t>
      </w:r>
      <w:r w:rsidRPr="0000737F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 xml:space="preserve"> </w:t>
      </w:r>
      <w:r w:rsidRPr="0000737F">
        <w:rPr>
          <w:sz w:val="24"/>
          <w:szCs w:val="24"/>
          <w:rtl/>
        </w:rPr>
        <w:t>تنظم المملكة العربية السعودية الجنسية بنظام خاص يأخذ بحق:</w:t>
      </w:r>
    </w:p>
    <w:p w14:paraId="72476972" w14:textId="77777777" w:rsidR="006C6781" w:rsidRPr="0000737F" w:rsidRDefault="006C6781" w:rsidP="006C6781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أ/ الدم.</w:t>
      </w:r>
    </w:p>
    <w:p w14:paraId="38A51F32" w14:textId="77777777" w:rsidR="006C6781" w:rsidRPr="0000737F" w:rsidRDefault="006C6781" w:rsidP="006C6781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ب/ الإقليم.</w:t>
      </w:r>
    </w:p>
    <w:p w14:paraId="31AA807B" w14:textId="77777777" w:rsidR="006C6781" w:rsidRPr="0000737F" w:rsidRDefault="006C6781" w:rsidP="006C6781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ج/ كلاهما.</w:t>
      </w:r>
    </w:p>
    <w:p w14:paraId="12F0E222" w14:textId="77777777" w:rsidR="006C6781" w:rsidRPr="006C6781" w:rsidRDefault="006C6781" w:rsidP="006C6781">
      <w:pPr>
        <w:jc w:val="right"/>
        <w:rPr>
          <w:sz w:val="24"/>
          <w:szCs w:val="24"/>
        </w:rPr>
      </w:pPr>
      <w:r w:rsidRPr="006C6781">
        <w:rPr>
          <w:sz w:val="24"/>
          <w:szCs w:val="24"/>
          <w:rtl/>
        </w:rPr>
        <w:t>٨/ تمتد الشخصية القانونية إلى ما بعد الوفاة في حالة :</w:t>
      </w:r>
    </w:p>
    <w:p w14:paraId="3E1FF6DF" w14:textId="77777777" w:rsidR="006C6781" w:rsidRPr="006C6781" w:rsidRDefault="006C6781" w:rsidP="006C6781">
      <w:pPr>
        <w:jc w:val="right"/>
        <w:rPr>
          <w:sz w:val="24"/>
          <w:szCs w:val="24"/>
        </w:rPr>
      </w:pPr>
      <w:r w:rsidRPr="006C6781">
        <w:rPr>
          <w:sz w:val="24"/>
          <w:szCs w:val="24"/>
          <w:rtl/>
        </w:rPr>
        <w:t>أ/ وجود ديون على التركة.</w:t>
      </w:r>
    </w:p>
    <w:p w14:paraId="6B4EA343" w14:textId="77777777" w:rsidR="006C6781" w:rsidRPr="006C6781" w:rsidRDefault="006C6781" w:rsidP="006C6781">
      <w:pPr>
        <w:jc w:val="right"/>
        <w:rPr>
          <w:sz w:val="24"/>
          <w:szCs w:val="24"/>
        </w:rPr>
      </w:pPr>
      <w:r w:rsidRPr="006C6781">
        <w:rPr>
          <w:sz w:val="24"/>
          <w:szCs w:val="24"/>
          <w:rtl/>
        </w:rPr>
        <w:t xml:space="preserve">ب/ المفقود و الغائب. </w:t>
      </w:r>
    </w:p>
    <w:p w14:paraId="42DA2632" w14:textId="77777777" w:rsidR="006C6781" w:rsidRPr="006C6781" w:rsidRDefault="006C6781" w:rsidP="006C6781">
      <w:pPr>
        <w:jc w:val="right"/>
        <w:rPr>
          <w:sz w:val="24"/>
          <w:szCs w:val="24"/>
        </w:rPr>
      </w:pPr>
      <w:r w:rsidRPr="006C6781">
        <w:rPr>
          <w:sz w:val="24"/>
          <w:szCs w:val="24"/>
          <w:rtl/>
        </w:rPr>
        <w:t>ج/ المفقود.</w:t>
      </w:r>
    </w:p>
    <w:p w14:paraId="10105819" w14:textId="77777777" w:rsidR="006C6781" w:rsidRPr="006C6781" w:rsidRDefault="006C6781" w:rsidP="006C6781">
      <w:pPr>
        <w:jc w:val="right"/>
        <w:rPr>
          <w:sz w:val="24"/>
          <w:szCs w:val="24"/>
        </w:rPr>
      </w:pPr>
      <w:r w:rsidRPr="006C6781">
        <w:rPr>
          <w:sz w:val="24"/>
          <w:szCs w:val="24"/>
          <w:rtl/>
        </w:rPr>
        <w:t>٩/ القاعدة القانونية المكملة:</w:t>
      </w:r>
    </w:p>
    <w:p w14:paraId="5E1070DA" w14:textId="77777777" w:rsidR="006C6781" w:rsidRPr="006C6781" w:rsidRDefault="006C6781" w:rsidP="006C6781">
      <w:pPr>
        <w:jc w:val="right"/>
        <w:rPr>
          <w:sz w:val="24"/>
          <w:szCs w:val="24"/>
        </w:rPr>
      </w:pPr>
      <w:r w:rsidRPr="006C6781">
        <w:rPr>
          <w:sz w:val="24"/>
          <w:szCs w:val="24"/>
          <w:rtl/>
        </w:rPr>
        <w:t>أ/هي قاعدة قانونية تجبر المخاطبين بها على احترامها.</w:t>
      </w:r>
    </w:p>
    <w:p w14:paraId="37C636C2" w14:textId="77777777" w:rsidR="006C6781" w:rsidRPr="006C6781" w:rsidRDefault="006C6781" w:rsidP="006C6781">
      <w:pPr>
        <w:jc w:val="right"/>
        <w:rPr>
          <w:sz w:val="24"/>
          <w:szCs w:val="24"/>
        </w:rPr>
      </w:pPr>
      <w:r w:rsidRPr="006C6781">
        <w:rPr>
          <w:sz w:val="24"/>
          <w:szCs w:val="24"/>
          <w:rtl/>
        </w:rPr>
        <w:t>ب/ تسمح للمخاطبين بها تبني حل آخر.</w:t>
      </w:r>
    </w:p>
    <w:p w14:paraId="4A2F88F7" w14:textId="77777777" w:rsidR="006C6781" w:rsidRPr="006C6781" w:rsidRDefault="006C6781" w:rsidP="006C6781">
      <w:pPr>
        <w:jc w:val="right"/>
        <w:rPr>
          <w:sz w:val="24"/>
          <w:szCs w:val="24"/>
        </w:rPr>
      </w:pPr>
      <w:r w:rsidRPr="006C6781">
        <w:rPr>
          <w:sz w:val="24"/>
          <w:szCs w:val="24"/>
          <w:rtl/>
        </w:rPr>
        <w:t>ج/ ليست قاعدة قانونية في حقيقة الأمر.</w:t>
      </w:r>
    </w:p>
    <w:p w14:paraId="59DC6D09" w14:textId="5BCD9CF0" w:rsidR="006C6781" w:rsidRPr="00E928EC" w:rsidRDefault="006C6781" w:rsidP="006C6781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١٠</w:t>
      </w:r>
      <w:r w:rsidRPr="00E928EC">
        <w:rPr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 xml:space="preserve"> </w:t>
      </w:r>
      <w:r w:rsidRPr="00E928EC">
        <w:rPr>
          <w:sz w:val="24"/>
          <w:szCs w:val="24"/>
          <w:rtl/>
        </w:rPr>
        <w:t>يقصد به محموعة من القواعد غير المكتوبة الناشئة عن اعتياد الأفراد على اتباع سلوك معين على نحو متواتر مع الاعتقاد بقوته الملزمة و الشعور بوجوب احترامه:</w:t>
      </w:r>
    </w:p>
    <w:p w14:paraId="784FE9DA" w14:textId="77777777" w:rsidR="006C6781" w:rsidRPr="00E928EC" w:rsidRDefault="006C6781" w:rsidP="006C6781">
      <w:pPr>
        <w:jc w:val="right"/>
        <w:rPr>
          <w:sz w:val="24"/>
          <w:szCs w:val="24"/>
        </w:rPr>
      </w:pPr>
      <w:r w:rsidRPr="00E928EC">
        <w:rPr>
          <w:sz w:val="24"/>
          <w:szCs w:val="24"/>
          <w:rtl/>
        </w:rPr>
        <w:t>أ/ العرف.</w:t>
      </w:r>
    </w:p>
    <w:p w14:paraId="2CCB4C81" w14:textId="77777777" w:rsidR="006C6781" w:rsidRPr="00E928EC" w:rsidRDefault="006C6781" w:rsidP="006C6781">
      <w:pPr>
        <w:jc w:val="right"/>
        <w:rPr>
          <w:sz w:val="24"/>
          <w:szCs w:val="24"/>
        </w:rPr>
      </w:pPr>
      <w:r w:rsidRPr="00E928EC">
        <w:rPr>
          <w:sz w:val="24"/>
          <w:szCs w:val="24"/>
          <w:rtl/>
        </w:rPr>
        <w:t>ب/ التشريعا العادي.</w:t>
      </w:r>
    </w:p>
    <w:p w14:paraId="0E42B188" w14:textId="77777777" w:rsidR="006C6781" w:rsidRPr="00E928EC" w:rsidRDefault="006C6781" w:rsidP="006C6781">
      <w:pPr>
        <w:jc w:val="right"/>
        <w:rPr>
          <w:sz w:val="24"/>
          <w:szCs w:val="24"/>
        </w:rPr>
      </w:pPr>
      <w:r w:rsidRPr="00E928EC">
        <w:rPr>
          <w:sz w:val="24"/>
          <w:szCs w:val="24"/>
          <w:rtl/>
        </w:rPr>
        <w:t>ج/الفقه.</w:t>
      </w:r>
    </w:p>
    <w:p w14:paraId="6B82F616" w14:textId="77777777" w:rsidR="00BD6755" w:rsidRPr="00BD6755" w:rsidRDefault="00BD6755" w:rsidP="00BD6755">
      <w:pPr>
        <w:jc w:val="right"/>
        <w:rPr>
          <w:rFonts w:ascii="Times New Roman" w:hAnsi="Times New Roman" w:cs="Times New Roman"/>
          <w:sz w:val="24"/>
          <w:szCs w:val="24"/>
        </w:rPr>
      </w:pPr>
      <w:r w:rsidRPr="00BD6755">
        <w:rPr>
          <w:rFonts w:ascii="Times New Roman" w:hAnsi="Times New Roman" w:cs="Times New Roman"/>
          <w:sz w:val="24"/>
          <w:szCs w:val="24"/>
          <w:rtl/>
        </w:rPr>
        <w:t>١١/ ما للإنسان من سمعة و شرف:</w:t>
      </w:r>
    </w:p>
    <w:p w14:paraId="1A27907F" w14:textId="77777777" w:rsidR="00BD6755" w:rsidRPr="00BD6755" w:rsidRDefault="00BD6755" w:rsidP="00BD6755">
      <w:pPr>
        <w:jc w:val="right"/>
        <w:rPr>
          <w:rFonts w:ascii="Times New Roman" w:hAnsi="Times New Roman" w:cs="Times New Roman"/>
          <w:sz w:val="24"/>
          <w:szCs w:val="24"/>
        </w:rPr>
      </w:pPr>
      <w:r w:rsidRPr="00BD6755">
        <w:rPr>
          <w:rFonts w:ascii="Times New Roman" w:hAnsi="Times New Roman" w:cs="Times New Roman"/>
          <w:sz w:val="24"/>
          <w:szCs w:val="24"/>
          <w:rtl/>
        </w:rPr>
        <w:t>أ/ لا يعتبر حقا على الإطلاق.</w:t>
      </w:r>
    </w:p>
    <w:p w14:paraId="7ADF1E31" w14:textId="77777777" w:rsidR="00BD6755" w:rsidRPr="00BD6755" w:rsidRDefault="00BD6755" w:rsidP="00BD6755">
      <w:pPr>
        <w:jc w:val="right"/>
        <w:rPr>
          <w:rFonts w:ascii="Times New Roman" w:hAnsi="Times New Roman" w:cs="Times New Roman"/>
          <w:sz w:val="24"/>
          <w:szCs w:val="24"/>
        </w:rPr>
      </w:pPr>
      <w:r w:rsidRPr="00BD6755">
        <w:rPr>
          <w:rFonts w:ascii="Times New Roman" w:hAnsi="Times New Roman" w:cs="Times New Roman"/>
          <w:sz w:val="24"/>
          <w:szCs w:val="24"/>
          <w:rtl/>
        </w:rPr>
        <w:t>ب/ تعتبر حقا شخصيا.</w:t>
      </w:r>
    </w:p>
    <w:p w14:paraId="5C9637A2" w14:textId="77777777" w:rsidR="00BD6755" w:rsidRPr="00BD6755" w:rsidRDefault="00BD6755" w:rsidP="00BD6755">
      <w:pPr>
        <w:jc w:val="right"/>
        <w:rPr>
          <w:rFonts w:ascii="Times New Roman" w:hAnsi="Times New Roman" w:cs="Times New Roman"/>
          <w:sz w:val="24"/>
          <w:szCs w:val="24"/>
        </w:rPr>
      </w:pPr>
      <w:r w:rsidRPr="00BD6755">
        <w:rPr>
          <w:rFonts w:ascii="Times New Roman" w:hAnsi="Times New Roman" w:cs="Times New Roman"/>
          <w:sz w:val="24"/>
          <w:szCs w:val="24"/>
          <w:rtl/>
        </w:rPr>
        <w:t>ج/ حقا لصيقا بالشخصية.</w:t>
      </w:r>
    </w:p>
    <w:p w14:paraId="367F21CF" w14:textId="77777777" w:rsidR="00BD6755" w:rsidRPr="00BD6755" w:rsidRDefault="00BD6755" w:rsidP="00BD6755">
      <w:pPr>
        <w:jc w:val="right"/>
        <w:rPr>
          <w:rFonts w:ascii="Times New Roman" w:hAnsi="Times New Roman" w:cs="Times New Roman"/>
          <w:sz w:val="24"/>
          <w:szCs w:val="24"/>
        </w:rPr>
      </w:pPr>
      <w:r w:rsidRPr="00BD6755">
        <w:rPr>
          <w:rFonts w:ascii="Times New Roman" w:hAnsi="Times New Roman" w:cs="Times New Roman"/>
          <w:sz w:val="24"/>
          <w:szCs w:val="24"/>
          <w:rtl/>
        </w:rPr>
        <w:t xml:space="preserve">١٢/ يعتبر من  قبيل عوارض الأهلية: </w:t>
      </w:r>
    </w:p>
    <w:p w14:paraId="4640E1F5" w14:textId="77777777" w:rsidR="00BD6755" w:rsidRDefault="00BD6755" w:rsidP="00BD6755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BD6755">
        <w:rPr>
          <w:rFonts w:ascii="Times New Roman" w:hAnsi="Times New Roman" w:cs="Times New Roman"/>
          <w:sz w:val="24"/>
          <w:szCs w:val="24"/>
          <w:rtl/>
        </w:rPr>
        <w:t>أ/ العجز الجسماني في بعض صوره.</w:t>
      </w:r>
    </w:p>
    <w:tbl>
      <w:tblPr>
        <w:tblStyle w:val="TableGrid"/>
        <w:bidiVisual/>
        <w:tblW w:w="10404" w:type="dxa"/>
        <w:jc w:val="center"/>
        <w:tblInd w:w="-216" w:type="dxa"/>
        <w:tblLook w:val="04A0" w:firstRow="1" w:lastRow="0" w:firstColumn="1" w:lastColumn="0" w:noHBand="0" w:noVBand="1"/>
      </w:tblPr>
      <w:tblGrid>
        <w:gridCol w:w="1404"/>
        <w:gridCol w:w="3960"/>
        <w:gridCol w:w="1530"/>
        <w:gridCol w:w="3510"/>
      </w:tblGrid>
      <w:tr w:rsidR="00BD6755" w:rsidRPr="0069426A" w14:paraId="4B2630BE" w14:textId="77777777" w:rsidTr="00BD6755">
        <w:trPr>
          <w:trHeight w:val="440"/>
          <w:jc w:val="center"/>
        </w:trPr>
        <w:tc>
          <w:tcPr>
            <w:tcW w:w="1404" w:type="dxa"/>
            <w:vAlign w:val="center"/>
          </w:tcPr>
          <w:p w14:paraId="33C7BE3D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0" w:type="dxa"/>
            <w:vAlign w:val="center"/>
          </w:tcPr>
          <w:p w14:paraId="10D9ECC6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135D2DC4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510" w:type="dxa"/>
            <w:vAlign w:val="center"/>
          </w:tcPr>
          <w:p w14:paraId="78B176C4" w14:textId="77777777" w:rsidR="00BD6755" w:rsidRPr="0069426A" w:rsidRDefault="00BD6755" w:rsidP="00BD6755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5C077FC" w14:textId="77777777" w:rsidR="00BD6755" w:rsidRPr="00BD6755" w:rsidRDefault="00BD6755" w:rsidP="00BD6755">
      <w:pPr>
        <w:jc w:val="right"/>
        <w:rPr>
          <w:rFonts w:ascii="Times New Roman" w:hAnsi="Times New Roman" w:cs="Times New Roman" w:hint="cs"/>
          <w:sz w:val="24"/>
          <w:szCs w:val="24"/>
        </w:rPr>
      </w:pPr>
    </w:p>
    <w:p w14:paraId="42295317" w14:textId="77777777" w:rsidR="00BD6755" w:rsidRPr="00BD6755" w:rsidRDefault="00BD6755" w:rsidP="00BD6755">
      <w:pPr>
        <w:jc w:val="right"/>
        <w:rPr>
          <w:rFonts w:ascii="Times New Roman" w:hAnsi="Times New Roman" w:cs="Times New Roman"/>
          <w:sz w:val="24"/>
          <w:szCs w:val="24"/>
        </w:rPr>
      </w:pPr>
      <w:r w:rsidRPr="00BD6755">
        <w:rPr>
          <w:rFonts w:ascii="Times New Roman" w:hAnsi="Times New Roman" w:cs="Times New Roman"/>
          <w:sz w:val="24"/>
          <w:szCs w:val="24"/>
          <w:rtl/>
        </w:rPr>
        <w:t>ب/ الجنون وحده.</w:t>
      </w:r>
    </w:p>
    <w:p w14:paraId="29E5CC2E" w14:textId="1328C676" w:rsidR="00BD6755" w:rsidRPr="00BD6755" w:rsidRDefault="00BD6755" w:rsidP="00BD6755">
      <w:pPr>
        <w:jc w:val="right"/>
        <w:rPr>
          <w:rFonts w:ascii="Times New Roman" w:hAnsi="Times New Roman" w:cs="Times New Roman" w:hint="cs"/>
          <w:sz w:val="24"/>
          <w:szCs w:val="24"/>
        </w:rPr>
      </w:pPr>
      <w:r w:rsidRPr="00BD6755">
        <w:rPr>
          <w:rFonts w:ascii="Times New Roman" w:hAnsi="Times New Roman" w:cs="Times New Roman"/>
          <w:sz w:val="24"/>
          <w:szCs w:val="24"/>
          <w:rtl/>
        </w:rPr>
        <w:t>ج/ الجنون و العته و السفه و الغفلة.</w:t>
      </w:r>
    </w:p>
    <w:p w14:paraId="100EE711" w14:textId="1D29EBD3" w:rsidR="00BD6755" w:rsidRPr="0046392F" w:rsidRDefault="00BD6755" w:rsidP="00BD6755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١٣</w:t>
      </w:r>
      <w:r w:rsidRPr="0046392F">
        <w:rPr>
          <w:sz w:val="24"/>
          <w:szCs w:val="24"/>
          <w:rtl/>
        </w:rPr>
        <w:t>/هو استئثار مباشر يحميه للقانون يتقرر لشخص على شيء معين بحيث توجد صلة مباشرة بين صاحب الحق و الشيء محل الحق:</w:t>
      </w:r>
    </w:p>
    <w:p w14:paraId="26C32F26" w14:textId="77777777" w:rsidR="00BD6755" w:rsidRPr="0046392F" w:rsidRDefault="00BD6755" w:rsidP="00BD6755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أ/ حق الملكية.</w:t>
      </w:r>
    </w:p>
    <w:p w14:paraId="28F49295" w14:textId="77777777" w:rsidR="00BD6755" w:rsidRPr="0046392F" w:rsidRDefault="00BD6755" w:rsidP="00BD6755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ب/ الحق العيني.</w:t>
      </w:r>
    </w:p>
    <w:p w14:paraId="49A8266F" w14:textId="77777777" w:rsidR="00BD6755" w:rsidRPr="0046392F" w:rsidRDefault="00BD6755" w:rsidP="00BD6755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ج/ حق الاختصاص.</w:t>
      </w:r>
    </w:p>
    <w:p w14:paraId="5FDCD8E4" w14:textId="4C1DB7F2" w:rsidR="00BD6755" w:rsidRPr="0046392F" w:rsidRDefault="00BD6755" w:rsidP="00BD675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١٤</w:t>
      </w:r>
      <w:r w:rsidRPr="0046392F">
        <w:rPr>
          <w:rFonts w:hint="cs"/>
          <w:sz w:val="24"/>
          <w:szCs w:val="24"/>
          <w:rtl/>
        </w:rPr>
        <w:t xml:space="preserve">/ مجموعة من القواعد التي تحكم السلطة التنفيذية عند أدائها لوظائفها المختلفة من دفاع و صحة و تعليم، كما يدخل في موضوعات هذا القانون بيان طرق استغلال الأموال العامة في الدولة و كيفية إدارة المرافق العامة: </w:t>
      </w:r>
    </w:p>
    <w:p w14:paraId="36798F1A" w14:textId="77777777" w:rsidR="00BD6755" w:rsidRPr="0046392F" w:rsidRDefault="00BD6755" w:rsidP="00BD6755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أ/ القانون المدني.</w:t>
      </w:r>
    </w:p>
    <w:p w14:paraId="70739DFA" w14:textId="77777777" w:rsidR="00BD6755" w:rsidRPr="0046392F" w:rsidRDefault="00BD6755" w:rsidP="00BD6755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ب/القانون الإداري.</w:t>
      </w:r>
    </w:p>
    <w:p w14:paraId="1E806F3E" w14:textId="77777777" w:rsidR="00BD6755" w:rsidRPr="0046392F" w:rsidRDefault="00BD6755" w:rsidP="00BD6755">
      <w:pPr>
        <w:jc w:val="right"/>
        <w:rPr>
          <w:sz w:val="24"/>
          <w:szCs w:val="24"/>
          <w:rtl/>
        </w:rPr>
      </w:pPr>
      <w:r w:rsidRPr="0046392F">
        <w:rPr>
          <w:sz w:val="24"/>
          <w:szCs w:val="24"/>
          <w:rtl/>
        </w:rPr>
        <w:t>ج/القانون المالي.</w:t>
      </w:r>
    </w:p>
    <w:p w14:paraId="4859F947" w14:textId="72FD93D9" w:rsidR="00BD6755" w:rsidRPr="0000737F" w:rsidRDefault="00BD6755" w:rsidP="00BD6755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١</w:t>
      </w:r>
      <w:r>
        <w:rPr>
          <w:rFonts w:hint="cs"/>
          <w:sz w:val="24"/>
          <w:szCs w:val="24"/>
          <w:rtl/>
        </w:rPr>
        <w:t>٥</w:t>
      </w:r>
      <w:r w:rsidRPr="0000737F">
        <w:rPr>
          <w:sz w:val="24"/>
          <w:szCs w:val="24"/>
          <w:rtl/>
        </w:rPr>
        <w:t>/ تنقضي الشخصية الاعتبتارية:</w:t>
      </w:r>
    </w:p>
    <w:p w14:paraId="3EBCF27C" w14:textId="77777777" w:rsidR="00BD6755" w:rsidRPr="0000737F" w:rsidRDefault="00BD6755" w:rsidP="00BD6755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أ/بتحقق الغرض الذي من أجله أنشأت.</w:t>
      </w:r>
    </w:p>
    <w:p w14:paraId="71AF42C8" w14:textId="77777777" w:rsidR="00BD6755" w:rsidRPr="0000737F" w:rsidRDefault="00BD6755" w:rsidP="00BD6755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ب/إذا أصبح إنجاز الغرض الذي أنشأت من أجله مستحيلا.</w:t>
      </w:r>
    </w:p>
    <w:p w14:paraId="6BA1D449" w14:textId="77777777" w:rsidR="00BD6755" w:rsidRPr="0000737F" w:rsidRDefault="00BD6755" w:rsidP="00BD6755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ج/ كلاهما.</w:t>
      </w:r>
    </w:p>
    <w:p w14:paraId="2B95331D" w14:textId="44A95955" w:rsidR="00BD6755" w:rsidRPr="0046392F" w:rsidRDefault="00BD6755" w:rsidP="00BD6755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١٦</w:t>
      </w:r>
      <w:r w:rsidRPr="0046392F">
        <w:rPr>
          <w:sz w:val="24"/>
          <w:szCs w:val="24"/>
          <w:rtl/>
        </w:rPr>
        <w:t>/هو من غاب عن موطنه و انقطعت أخباره بحيث لا تعرف حياته من مماته فهذا الشخص يغلب احتمال وفاته على حياته و مع ذلك لا يمكن الحكم يقينا بموته:</w:t>
      </w:r>
    </w:p>
    <w:p w14:paraId="15D6A765" w14:textId="77777777" w:rsidR="00BD6755" w:rsidRPr="0046392F" w:rsidRDefault="00BD6755" w:rsidP="00BD6755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أ/ المفقود.</w:t>
      </w:r>
    </w:p>
    <w:p w14:paraId="66E08895" w14:textId="77777777" w:rsidR="00BD6755" w:rsidRPr="0046392F" w:rsidRDefault="00BD6755" w:rsidP="00BD6755">
      <w:pPr>
        <w:jc w:val="right"/>
        <w:rPr>
          <w:sz w:val="24"/>
          <w:szCs w:val="24"/>
        </w:rPr>
      </w:pPr>
      <w:r w:rsidRPr="0046392F">
        <w:rPr>
          <w:sz w:val="24"/>
          <w:szCs w:val="24"/>
          <w:rtl/>
        </w:rPr>
        <w:t>ب/ الغائب.</w:t>
      </w:r>
    </w:p>
    <w:p w14:paraId="6AC36560" w14:textId="36C6A9D0" w:rsidR="00F870D2" w:rsidRDefault="00BD6755" w:rsidP="00BD6755">
      <w:pPr>
        <w:jc w:val="right"/>
        <w:rPr>
          <w:rFonts w:hint="cs"/>
          <w:sz w:val="24"/>
          <w:szCs w:val="24"/>
          <w:rtl/>
        </w:rPr>
      </w:pPr>
      <w:r w:rsidRPr="0046392F">
        <w:rPr>
          <w:sz w:val="24"/>
          <w:szCs w:val="24"/>
          <w:rtl/>
        </w:rPr>
        <w:t>ج/كلاهم</w:t>
      </w:r>
      <w:r>
        <w:rPr>
          <w:rFonts w:hint="cs"/>
          <w:sz w:val="24"/>
          <w:szCs w:val="24"/>
          <w:rtl/>
        </w:rPr>
        <w:t>ا.</w:t>
      </w:r>
    </w:p>
    <w:p w14:paraId="457FA72D" w14:textId="77777777" w:rsidR="001A2DAB" w:rsidRPr="001A2DAB" w:rsidRDefault="001A2DAB" w:rsidP="001A2DAB">
      <w:pPr>
        <w:jc w:val="right"/>
        <w:rPr>
          <w:rFonts w:ascii="Times New Roman" w:hAnsi="Times New Roman" w:cs="Times New Roman"/>
          <w:sz w:val="24"/>
          <w:szCs w:val="24"/>
        </w:rPr>
      </w:pPr>
      <w:r w:rsidRPr="001A2DAB">
        <w:rPr>
          <w:rFonts w:ascii="Times New Roman" w:hAnsi="Times New Roman" w:cs="Times New Roman"/>
          <w:sz w:val="24"/>
          <w:szCs w:val="24"/>
          <w:rtl/>
        </w:rPr>
        <w:t>١٧/ لا يعد من عناصر الحق:</w:t>
      </w:r>
    </w:p>
    <w:p w14:paraId="4D3D37CC" w14:textId="77777777" w:rsidR="001A2DAB" w:rsidRPr="001A2DAB" w:rsidRDefault="001A2DAB" w:rsidP="001A2DAB">
      <w:pPr>
        <w:jc w:val="right"/>
        <w:rPr>
          <w:rFonts w:ascii="Times New Roman" w:hAnsi="Times New Roman" w:cs="Times New Roman"/>
          <w:sz w:val="24"/>
          <w:szCs w:val="24"/>
        </w:rPr>
      </w:pPr>
      <w:r w:rsidRPr="001A2DAB">
        <w:rPr>
          <w:rFonts w:ascii="Times New Roman" w:hAnsi="Times New Roman" w:cs="Times New Roman"/>
          <w:sz w:val="24"/>
          <w:szCs w:val="24"/>
          <w:rtl/>
        </w:rPr>
        <w:t>أ/ الاعتراف القانوني.</w:t>
      </w:r>
    </w:p>
    <w:p w14:paraId="40926DC4" w14:textId="77777777" w:rsidR="001A2DAB" w:rsidRPr="001A2DAB" w:rsidRDefault="001A2DAB" w:rsidP="001A2DAB">
      <w:pPr>
        <w:jc w:val="right"/>
        <w:rPr>
          <w:rFonts w:ascii="Times New Roman" w:hAnsi="Times New Roman" w:cs="Times New Roman"/>
          <w:sz w:val="24"/>
          <w:szCs w:val="24"/>
        </w:rPr>
      </w:pPr>
      <w:r w:rsidRPr="001A2DAB">
        <w:rPr>
          <w:rFonts w:ascii="Times New Roman" w:hAnsi="Times New Roman" w:cs="Times New Roman"/>
          <w:sz w:val="24"/>
          <w:szCs w:val="24"/>
          <w:rtl/>
        </w:rPr>
        <w:t>ب/ التسلط.</w:t>
      </w:r>
    </w:p>
    <w:p w14:paraId="4C89DE2E" w14:textId="77777777" w:rsidR="001A2DAB" w:rsidRPr="001A2DAB" w:rsidRDefault="001A2DAB" w:rsidP="001A2DAB">
      <w:pPr>
        <w:jc w:val="right"/>
        <w:rPr>
          <w:rFonts w:ascii="Times New Roman" w:hAnsi="Times New Roman" w:cs="Times New Roman"/>
          <w:sz w:val="24"/>
          <w:szCs w:val="24"/>
        </w:rPr>
      </w:pPr>
      <w:r w:rsidRPr="001A2DAB">
        <w:rPr>
          <w:rFonts w:ascii="Times New Roman" w:hAnsi="Times New Roman" w:cs="Times New Roman"/>
          <w:sz w:val="24"/>
          <w:szCs w:val="24"/>
          <w:rtl/>
        </w:rPr>
        <w:t xml:space="preserve">ج/ الحقوق العينية. </w:t>
      </w:r>
    </w:p>
    <w:p w14:paraId="2FD4FDB4" w14:textId="77777777" w:rsidR="00BD6755" w:rsidRDefault="00BD6755" w:rsidP="00BD6755">
      <w:pPr>
        <w:jc w:val="right"/>
        <w:rPr>
          <w:rFonts w:ascii="Times New Roman" w:hAnsi="Times New Roman" w:cs="Times New Roman" w:hint="cs"/>
          <w:sz w:val="24"/>
          <w:szCs w:val="24"/>
        </w:rPr>
      </w:pPr>
    </w:p>
    <w:tbl>
      <w:tblPr>
        <w:tblStyle w:val="TableGrid"/>
        <w:bidiVisual/>
        <w:tblW w:w="10404" w:type="dxa"/>
        <w:jc w:val="center"/>
        <w:tblInd w:w="-216" w:type="dxa"/>
        <w:tblLook w:val="04A0" w:firstRow="1" w:lastRow="0" w:firstColumn="1" w:lastColumn="0" w:noHBand="0" w:noVBand="1"/>
      </w:tblPr>
      <w:tblGrid>
        <w:gridCol w:w="1404"/>
        <w:gridCol w:w="3960"/>
        <w:gridCol w:w="1530"/>
        <w:gridCol w:w="3510"/>
      </w:tblGrid>
      <w:tr w:rsidR="001A2DAB" w:rsidRPr="0069426A" w14:paraId="7922AAC3" w14:textId="77777777" w:rsidTr="00481507">
        <w:trPr>
          <w:trHeight w:val="440"/>
          <w:jc w:val="center"/>
        </w:trPr>
        <w:tc>
          <w:tcPr>
            <w:tcW w:w="1404" w:type="dxa"/>
            <w:vAlign w:val="center"/>
          </w:tcPr>
          <w:p w14:paraId="61953296" w14:textId="77777777" w:rsidR="001A2DAB" w:rsidRPr="0069426A" w:rsidRDefault="001A2DAB" w:rsidP="00481507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0" w:type="dxa"/>
            <w:vAlign w:val="center"/>
          </w:tcPr>
          <w:p w14:paraId="33C2A1A0" w14:textId="77777777" w:rsidR="001A2DAB" w:rsidRPr="0069426A" w:rsidRDefault="001A2DAB" w:rsidP="00481507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4CBF37A3" w14:textId="77777777" w:rsidR="001A2DAB" w:rsidRPr="0069426A" w:rsidRDefault="001A2DAB" w:rsidP="00481507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510" w:type="dxa"/>
            <w:vAlign w:val="center"/>
          </w:tcPr>
          <w:p w14:paraId="5EC6511D" w14:textId="77777777" w:rsidR="001A2DAB" w:rsidRPr="0069426A" w:rsidRDefault="001A2DAB" w:rsidP="00481507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E63D408" w14:textId="77777777" w:rsidR="001A2DAB" w:rsidRPr="0048048E" w:rsidRDefault="001A2DAB" w:rsidP="00BD6755">
      <w:pPr>
        <w:jc w:val="right"/>
        <w:rPr>
          <w:rFonts w:ascii="Times New Roman" w:hAnsi="Times New Roman" w:cs="Times New Roman" w:hint="cs"/>
          <w:sz w:val="24"/>
          <w:szCs w:val="24"/>
        </w:rPr>
      </w:pPr>
    </w:p>
    <w:p w14:paraId="4B100744" w14:textId="43CFB3B8" w:rsidR="007D5D00" w:rsidRPr="0000737F" w:rsidRDefault="007D5D00" w:rsidP="007D5D00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١</w:t>
      </w:r>
      <w:r>
        <w:rPr>
          <w:rFonts w:hint="cs"/>
          <w:sz w:val="24"/>
          <w:szCs w:val="24"/>
          <w:rtl/>
        </w:rPr>
        <w:t>٨</w:t>
      </w:r>
      <w:r w:rsidRPr="0000737F">
        <w:rPr>
          <w:sz w:val="24"/>
          <w:szCs w:val="24"/>
          <w:rtl/>
        </w:rPr>
        <w:t>/ يكون انعقاد مجلس الوزاراء صحيحا بحضور:</w:t>
      </w:r>
    </w:p>
    <w:p w14:paraId="40F3946B" w14:textId="77777777" w:rsidR="007D5D00" w:rsidRPr="0000737F" w:rsidRDefault="007D5D00" w:rsidP="007D5D00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أ/ ربع الأعضاء.</w:t>
      </w:r>
    </w:p>
    <w:p w14:paraId="5B91A91B" w14:textId="77777777" w:rsidR="007D5D00" w:rsidRPr="0000737F" w:rsidRDefault="007D5D00" w:rsidP="007D5D00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ب/ نصف الأعضاء.</w:t>
      </w:r>
    </w:p>
    <w:p w14:paraId="7E1161A6" w14:textId="77777777" w:rsidR="007D5D00" w:rsidRPr="0000737F" w:rsidRDefault="007D5D00" w:rsidP="007D5D00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 xml:space="preserve">ج/ ثلثي الأعضاء. </w:t>
      </w:r>
    </w:p>
    <w:p w14:paraId="1E7634C2" w14:textId="6A40605B" w:rsidR="00383C37" w:rsidRPr="0000737F" w:rsidRDefault="00383C37" w:rsidP="00383C3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١</w:t>
      </w:r>
      <w:r>
        <w:rPr>
          <w:rFonts w:hint="cs"/>
          <w:sz w:val="24"/>
          <w:szCs w:val="24"/>
          <w:rtl/>
        </w:rPr>
        <w:t>٩</w:t>
      </w:r>
      <w:r w:rsidRPr="0000737F">
        <w:rPr>
          <w:sz w:val="24"/>
          <w:szCs w:val="24"/>
          <w:rtl/>
        </w:rPr>
        <w:t xml:space="preserve"> /من خصاىص الحقوق الشخصية:</w:t>
      </w:r>
    </w:p>
    <w:p w14:paraId="37D2B977" w14:textId="77777777" w:rsidR="00383C37" w:rsidRPr="0000737F" w:rsidRDefault="00383C37" w:rsidP="00383C3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أ/ واسعة النطاق غير محصوره.</w:t>
      </w:r>
    </w:p>
    <w:p w14:paraId="2A21CC8B" w14:textId="77777777" w:rsidR="00383C37" w:rsidRPr="0000737F" w:rsidRDefault="00383C37" w:rsidP="00383C3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ب/وردت على سبيل الحصر.</w:t>
      </w:r>
    </w:p>
    <w:p w14:paraId="6DB0C0D1" w14:textId="77777777" w:rsidR="00383C37" w:rsidRPr="0000737F" w:rsidRDefault="00383C37" w:rsidP="00383C3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ج/حق دائم.</w:t>
      </w:r>
    </w:p>
    <w:p w14:paraId="6480CA22" w14:textId="61E17096" w:rsidR="00383C37" w:rsidRPr="0000737F" w:rsidRDefault="00383C37" w:rsidP="00383C37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٢٠</w:t>
      </w:r>
      <w:r w:rsidRPr="0000737F">
        <w:rPr>
          <w:sz w:val="24"/>
          <w:szCs w:val="24"/>
          <w:rtl/>
        </w:rPr>
        <w:t>/ حق الانتفاع هو حق يخول لصاحبه:</w:t>
      </w:r>
    </w:p>
    <w:p w14:paraId="3BD75457" w14:textId="77777777" w:rsidR="00383C37" w:rsidRPr="0000737F" w:rsidRDefault="00383C37" w:rsidP="00383C3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أ/ سلطة استعمال و استغلال شي مملوك لغيره دون التصرف فيه.</w:t>
      </w:r>
    </w:p>
    <w:p w14:paraId="4ECB6D37" w14:textId="77777777" w:rsidR="00383C37" w:rsidRPr="0000737F" w:rsidRDefault="00383C37" w:rsidP="00383C3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ب/ سلطة استعمال فقط.</w:t>
      </w:r>
    </w:p>
    <w:p w14:paraId="6D29A820" w14:textId="77777777" w:rsidR="00383C37" w:rsidRPr="0000737F" w:rsidRDefault="00383C37" w:rsidP="00383C37">
      <w:pPr>
        <w:jc w:val="right"/>
        <w:rPr>
          <w:sz w:val="24"/>
          <w:szCs w:val="24"/>
        </w:rPr>
      </w:pPr>
      <w:r w:rsidRPr="0000737F">
        <w:rPr>
          <w:sz w:val="24"/>
          <w:szCs w:val="24"/>
          <w:rtl/>
        </w:rPr>
        <w:t>ج/ سلطة استعمال و استغلال و تصرف.</w:t>
      </w:r>
    </w:p>
    <w:p w14:paraId="50BBF61F" w14:textId="77777777" w:rsidR="00DC6611" w:rsidRPr="00DC6611" w:rsidRDefault="00DC6611" w:rsidP="00DC6611">
      <w:pPr>
        <w:jc w:val="right"/>
        <w:rPr>
          <w:rFonts w:ascii="Times New Roman" w:hAnsi="Times New Roman" w:cs="Times New Roman" w:hint="cs"/>
          <w:sz w:val="24"/>
          <w:szCs w:val="24"/>
        </w:rPr>
      </w:pPr>
    </w:p>
    <w:p w14:paraId="41043F0D" w14:textId="77777777" w:rsidR="00481507" w:rsidRPr="00481507" w:rsidRDefault="00481507" w:rsidP="00481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507">
        <w:rPr>
          <w:rFonts w:ascii="Times New Roman" w:hAnsi="Times New Roman" w:cs="Times New Roman"/>
          <w:sz w:val="24"/>
          <w:szCs w:val="24"/>
          <w:rtl/>
        </w:rPr>
        <w:t xml:space="preserve">و الله ولي التوفيق، </w:t>
      </w:r>
    </w:p>
    <w:p w14:paraId="16B24731" w14:textId="33D9E9B5" w:rsidR="00DC6611" w:rsidRPr="00DC6611" w:rsidRDefault="00DC6611" w:rsidP="00481507">
      <w:pPr>
        <w:jc w:val="center"/>
        <w:rPr>
          <w:rFonts w:ascii="Times New Roman" w:hAnsi="Times New Roman" w:cs="Times New Roman" w:hint="cs"/>
          <w:sz w:val="24"/>
          <w:szCs w:val="24"/>
        </w:rPr>
      </w:pPr>
      <w:bookmarkStart w:id="0" w:name="_GoBack"/>
      <w:bookmarkEnd w:id="0"/>
    </w:p>
    <w:p w14:paraId="0C926ED8" w14:textId="77777777" w:rsidR="00DC6611" w:rsidRPr="0048048E" w:rsidRDefault="00DC6611" w:rsidP="0048048E">
      <w:pPr>
        <w:jc w:val="right"/>
        <w:rPr>
          <w:rFonts w:ascii="Times New Roman" w:hAnsi="Times New Roman" w:cs="Times New Roman" w:hint="cs"/>
          <w:sz w:val="24"/>
          <w:szCs w:val="24"/>
        </w:rPr>
      </w:pPr>
    </w:p>
    <w:p w14:paraId="2AA517FC" w14:textId="77777777" w:rsidR="0048048E" w:rsidRPr="0048048E" w:rsidRDefault="0048048E" w:rsidP="0048048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95E8F4" w14:textId="77777777" w:rsidR="0048048E" w:rsidRPr="0048048E" w:rsidRDefault="0048048E" w:rsidP="0048048E">
      <w:pPr>
        <w:jc w:val="right"/>
        <w:rPr>
          <w:rFonts w:ascii="Times New Roman" w:hAnsi="Times New Roman" w:cs="Times New Roman"/>
        </w:rPr>
      </w:pPr>
    </w:p>
    <w:p w14:paraId="04169A48" w14:textId="77777777" w:rsidR="00C746D0" w:rsidRDefault="00C746D0" w:rsidP="0048048E">
      <w:pPr>
        <w:jc w:val="right"/>
      </w:pPr>
    </w:p>
    <w:p w14:paraId="72297420" w14:textId="77777777" w:rsidR="00C746D0" w:rsidRDefault="00C746D0"/>
    <w:p w14:paraId="3B58E3C4" w14:textId="77777777" w:rsidR="00C746D0" w:rsidRDefault="00C746D0"/>
    <w:p w14:paraId="5C269EA8" w14:textId="77777777" w:rsidR="00C746D0" w:rsidRDefault="00C746D0"/>
    <w:p w14:paraId="50A185AC" w14:textId="77777777" w:rsidR="00C746D0" w:rsidRDefault="00C746D0"/>
    <w:p w14:paraId="5F91EDE0" w14:textId="77777777" w:rsidR="00C746D0" w:rsidRDefault="00C746D0"/>
    <w:p w14:paraId="7C5F94C5" w14:textId="77777777" w:rsidR="00C746D0" w:rsidRDefault="00C746D0"/>
    <w:p w14:paraId="79DB4711" w14:textId="77777777" w:rsidR="00C746D0" w:rsidRDefault="00C746D0"/>
    <w:p w14:paraId="6C4260F7" w14:textId="77777777" w:rsidR="00C746D0" w:rsidRDefault="00C746D0"/>
    <w:p w14:paraId="498EE56E" w14:textId="77777777" w:rsidR="00C746D0" w:rsidRDefault="00C746D0"/>
    <w:p w14:paraId="0A0496FD" w14:textId="77777777" w:rsidR="00C746D0" w:rsidRDefault="00C746D0"/>
    <w:p w14:paraId="6D211C35" w14:textId="77777777" w:rsidR="00C746D0" w:rsidRDefault="00C746D0"/>
    <w:p w14:paraId="2A441537" w14:textId="77777777" w:rsidR="00C746D0" w:rsidRDefault="00C746D0"/>
    <w:p w14:paraId="10EEB17B" w14:textId="77777777" w:rsidR="00C746D0" w:rsidRDefault="00C746D0"/>
    <w:p w14:paraId="301B6EA3" w14:textId="77777777" w:rsidR="00C746D0" w:rsidRDefault="00C746D0"/>
    <w:p w14:paraId="27702A79" w14:textId="77777777" w:rsidR="00C746D0" w:rsidRDefault="00C746D0"/>
    <w:p w14:paraId="151A33D5" w14:textId="77777777" w:rsidR="00C746D0" w:rsidRDefault="00C746D0"/>
    <w:p w14:paraId="29433DFC" w14:textId="77777777" w:rsidR="00C746D0" w:rsidRDefault="00C746D0"/>
    <w:p w14:paraId="13ADAA97" w14:textId="77777777" w:rsidR="00C746D0" w:rsidRDefault="00C746D0"/>
    <w:p w14:paraId="0876259F" w14:textId="77777777" w:rsidR="00C746D0" w:rsidRDefault="00C746D0"/>
    <w:p w14:paraId="378DF22B" w14:textId="77777777" w:rsidR="00C746D0" w:rsidRDefault="00C746D0"/>
    <w:p w14:paraId="5B90384E" w14:textId="77777777" w:rsidR="00C746D0" w:rsidRDefault="00C746D0"/>
    <w:p w14:paraId="46CCFCA0" w14:textId="77777777" w:rsidR="00C746D0" w:rsidRDefault="00C746D0"/>
    <w:p w14:paraId="41045C5E" w14:textId="77777777" w:rsidR="00C746D0" w:rsidRDefault="00C746D0"/>
    <w:tbl>
      <w:tblPr>
        <w:tblStyle w:val="TableGrid"/>
        <w:bidiVisual/>
        <w:tblW w:w="10404" w:type="dxa"/>
        <w:jc w:val="center"/>
        <w:tblInd w:w="-216" w:type="dxa"/>
        <w:tblLook w:val="04A0" w:firstRow="1" w:lastRow="0" w:firstColumn="1" w:lastColumn="0" w:noHBand="0" w:noVBand="1"/>
      </w:tblPr>
      <w:tblGrid>
        <w:gridCol w:w="1404"/>
        <w:gridCol w:w="3960"/>
        <w:gridCol w:w="1530"/>
        <w:gridCol w:w="3510"/>
      </w:tblGrid>
      <w:tr w:rsidR="00C746D0" w:rsidRPr="0069426A" w14:paraId="2297A52A" w14:textId="77777777" w:rsidTr="0048048E">
        <w:trPr>
          <w:trHeight w:val="440"/>
          <w:jc w:val="center"/>
        </w:trPr>
        <w:tc>
          <w:tcPr>
            <w:tcW w:w="1404" w:type="dxa"/>
            <w:vAlign w:val="center"/>
          </w:tcPr>
          <w:p w14:paraId="5F585E9C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0" w:type="dxa"/>
            <w:vAlign w:val="center"/>
          </w:tcPr>
          <w:p w14:paraId="5C32660E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148209B2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510" w:type="dxa"/>
            <w:vAlign w:val="center"/>
          </w:tcPr>
          <w:p w14:paraId="5BBAA6A3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EA80FF4" w14:textId="77777777" w:rsidR="00C746D0" w:rsidRDefault="00C746D0" w:rsidP="00C746D0">
      <w:pPr>
        <w:pStyle w:val="Header"/>
        <w:bidi/>
      </w:pPr>
    </w:p>
    <w:p w14:paraId="0078D95D" w14:textId="77777777" w:rsidR="00C746D0" w:rsidRDefault="00C746D0"/>
    <w:p w14:paraId="37377078" w14:textId="77777777" w:rsidR="00C746D0" w:rsidRDefault="00C746D0"/>
    <w:p w14:paraId="64E28176" w14:textId="77777777" w:rsidR="00C746D0" w:rsidRDefault="00C746D0"/>
    <w:p w14:paraId="608D7750" w14:textId="77777777" w:rsidR="00C746D0" w:rsidRDefault="00C746D0"/>
    <w:p w14:paraId="2E272409" w14:textId="77777777" w:rsidR="00C746D0" w:rsidRDefault="00C746D0"/>
    <w:p w14:paraId="2E9E3D4B" w14:textId="77777777" w:rsidR="00C746D0" w:rsidRDefault="00C746D0"/>
    <w:p w14:paraId="07A23FCA" w14:textId="77777777" w:rsidR="00C746D0" w:rsidRDefault="00C746D0"/>
    <w:p w14:paraId="7675DE2E" w14:textId="77777777" w:rsidR="00C746D0" w:rsidRDefault="00C746D0"/>
    <w:p w14:paraId="22D97496" w14:textId="77777777" w:rsidR="00C746D0" w:rsidRDefault="00C746D0"/>
    <w:p w14:paraId="0B5A6B4C" w14:textId="77777777" w:rsidR="00C746D0" w:rsidRDefault="00C746D0"/>
    <w:p w14:paraId="26D2FD0E" w14:textId="77777777" w:rsidR="00C746D0" w:rsidRDefault="00C746D0"/>
    <w:p w14:paraId="0742CFA4" w14:textId="77777777" w:rsidR="00C746D0" w:rsidRDefault="00C746D0"/>
    <w:p w14:paraId="292479FB" w14:textId="77777777" w:rsidR="00C746D0" w:rsidRDefault="00C746D0"/>
    <w:p w14:paraId="77685CE2" w14:textId="77777777" w:rsidR="00C746D0" w:rsidRDefault="00C746D0"/>
    <w:p w14:paraId="79C04DF9" w14:textId="77777777" w:rsidR="00C746D0" w:rsidRDefault="00C746D0"/>
    <w:p w14:paraId="617C3DAB" w14:textId="77777777" w:rsidR="00C746D0" w:rsidRDefault="00C746D0"/>
    <w:p w14:paraId="7656BED5" w14:textId="77777777" w:rsidR="00C746D0" w:rsidRDefault="00C746D0"/>
    <w:p w14:paraId="78E3D8ED" w14:textId="77777777" w:rsidR="00C746D0" w:rsidRDefault="00C746D0"/>
    <w:p w14:paraId="5805FD7F" w14:textId="77777777" w:rsidR="00C746D0" w:rsidRDefault="00C746D0"/>
    <w:p w14:paraId="78DAE5A6" w14:textId="77777777" w:rsidR="00C746D0" w:rsidRDefault="00C746D0"/>
    <w:p w14:paraId="00A8FC75" w14:textId="77777777" w:rsidR="00C746D0" w:rsidRDefault="00C746D0"/>
    <w:p w14:paraId="6DE9BE63" w14:textId="77777777" w:rsidR="00C746D0" w:rsidRDefault="00C746D0"/>
    <w:p w14:paraId="3B39CA69" w14:textId="77777777" w:rsidR="00C746D0" w:rsidRDefault="00C746D0"/>
    <w:p w14:paraId="3316F97C" w14:textId="77777777" w:rsidR="00C746D0" w:rsidRDefault="00C746D0"/>
    <w:p w14:paraId="136DCDA3" w14:textId="77777777" w:rsidR="00C746D0" w:rsidRDefault="00C746D0"/>
    <w:p w14:paraId="7676938B" w14:textId="77777777" w:rsidR="00C746D0" w:rsidRDefault="00C746D0"/>
    <w:p w14:paraId="3E073794" w14:textId="77777777" w:rsidR="00C746D0" w:rsidRDefault="00C746D0"/>
    <w:tbl>
      <w:tblPr>
        <w:tblStyle w:val="TableGrid"/>
        <w:bidiVisual/>
        <w:tblW w:w="10404" w:type="dxa"/>
        <w:jc w:val="center"/>
        <w:tblInd w:w="-216" w:type="dxa"/>
        <w:tblLook w:val="04A0" w:firstRow="1" w:lastRow="0" w:firstColumn="1" w:lastColumn="0" w:noHBand="0" w:noVBand="1"/>
      </w:tblPr>
      <w:tblGrid>
        <w:gridCol w:w="1404"/>
        <w:gridCol w:w="3960"/>
        <w:gridCol w:w="1530"/>
        <w:gridCol w:w="3510"/>
      </w:tblGrid>
      <w:tr w:rsidR="00C746D0" w:rsidRPr="0069426A" w14:paraId="12974DDE" w14:textId="77777777" w:rsidTr="0048048E">
        <w:trPr>
          <w:trHeight w:val="440"/>
          <w:jc w:val="center"/>
        </w:trPr>
        <w:tc>
          <w:tcPr>
            <w:tcW w:w="1404" w:type="dxa"/>
            <w:vAlign w:val="center"/>
          </w:tcPr>
          <w:p w14:paraId="35EBFAD0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960" w:type="dxa"/>
            <w:vAlign w:val="center"/>
          </w:tcPr>
          <w:p w14:paraId="3901D36E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14:paraId="161902F2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426A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510" w:type="dxa"/>
            <w:vAlign w:val="center"/>
          </w:tcPr>
          <w:p w14:paraId="5892CB8A" w14:textId="77777777" w:rsidR="00C746D0" w:rsidRPr="0069426A" w:rsidRDefault="00C746D0" w:rsidP="0048048E">
            <w:pPr>
              <w:pStyle w:val="Header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193043B" w14:textId="77777777" w:rsidR="00C746D0" w:rsidRDefault="00C746D0" w:rsidP="00C746D0">
      <w:pPr>
        <w:pStyle w:val="Header"/>
        <w:bidi/>
      </w:pPr>
    </w:p>
    <w:p w14:paraId="10162952" w14:textId="77777777" w:rsidR="00C746D0" w:rsidRDefault="00C746D0"/>
    <w:sectPr w:rsidR="00C746D0" w:rsidSect="00555D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CS Diwani0 S_I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D0"/>
    <w:rsid w:val="00013746"/>
    <w:rsid w:val="000950E6"/>
    <w:rsid w:val="001334D0"/>
    <w:rsid w:val="001A2DAB"/>
    <w:rsid w:val="00206444"/>
    <w:rsid w:val="002144D2"/>
    <w:rsid w:val="003212D5"/>
    <w:rsid w:val="00346646"/>
    <w:rsid w:val="00383C37"/>
    <w:rsid w:val="00474EBE"/>
    <w:rsid w:val="0048048E"/>
    <w:rsid w:val="00481507"/>
    <w:rsid w:val="00494EBA"/>
    <w:rsid w:val="004B41E3"/>
    <w:rsid w:val="004F4244"/>
    <w:rsid w:val="00555DBA"/>
    <w:rsid w:val="006C6781"/>
    <w:rsid w:val="007A717A"/>
    <w:rsid w:val="007D5D00"/>
    <w:rsid w:val="008B3A38"/>
    <w:rsid w:val="008D64AB"/>
    <w:rsid w:val="009708C9"/>
    <w:rsid w:val="00BD6755"/>
    <w:rsid w:val="00C519D7"/>
    <w:rsid w:val="00C746D0"/>
    <w:rsid w:val="00DC6611"/>
    <w:rsid w:val="00E16214"/>
    <w:rsid w:val="00EF1E67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55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0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D0"/>
    <w:rPr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C746D0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50E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0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D0"/>
    <w:rPr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C746D0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50E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820</Words>
  <Characters>4677</Characters>
  <Application>Microsoft Macintosh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Karim</dc:creator>
  <cp:keywords/>
  <dc:description/>
  <cp:lastModifiedBy>Sara Karim</cp:lastModifiedBy>
  <cp:revision>19</cp:revision>
  <dcterms:created xsi:type="dcterms:W3CDTF">2015-05-11T17:23:00Z</dcterms:created>
  <dcterms:modified xsi:type="dcterms:W3CDTF">2015-05-12T01:08:00Z</dcterms:modified>
</cp:coreProperties>
</file>