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8" w:rsidRPr="00056C1B" w:rsidRDefault="00056C1B" w:rsidP="00D0551B">
      <w:pPr>
        <w:spacing w:line="360" w:lineRule="auto"/>
        <w:rPr>
          <w:rFonts w:ascii="Times New Roman" w:hAnsi="Times New Roman" w:cs="Times New Roman"/>
          <w:b/>
          <w:bCs/>
          <w:color w:val="215868"/>
          <w:sz w:val="40"/>
          <w:szCs w:val="40"/>
        </w:rPr>
      </w:pPr>
      <w:r>
        <w:rPr>
          <w:rFonts w:ascii="Arial" w:hAnsi="Arial"/>
          <w:b/>
          <w:bCs/>
          <w:color w:val="215868"/>
          <w:sz w:val="40"/>
          <w:szCs w:val="40"/>
        </w:rPr>
        <w:t xml:space="preserve">                        </w:t>
      </w: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>HECS 5621M</w:t>
      </w:r>
    </w:p>
    <w:p w:rsidR="00056C1B" w:rsidRPr="00056C1B" w:rsidRDefault="00056C1B" w:rsidP="00D0551B">
      <w:pPr>
        <w:spacing w:line="360" w:lineRule="auto"/>
        <w:rPr>
          <w:rFonts w:ascii="Times New Roman" w:hAnsi="Times New Roman" w:cs="Times New Roman"/>
          <w:b/>
          <w:bCs/>
          <w:color w:val="215868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  </w:t>
      </w: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>Principles for Medical Imaging Interpretation</w:t>
      </w:r>
    </w:p>
    <w:p w:rsidR="00056C1B" w:rsidRPr="00056C1B" w:rsidRDefault="00056C1B" w:rsidP="00D0551B">
      <w:pPr>
        <w:spacing w:line="360" w:lineRule="auto"/>
        <w:rPr>
          <w:rFonts w:ascii="Times New Roman" w:hAnsi="Times New Roman" w:cs="Times New Roman"/>
          <w:b/>
          <w:bCs/>
          <w:color w:val="215868"/>
          <w:sz w:val="40"/>
          <w:szCs w:val="40"/>
        </w:rPr>
      </w:pPr>
    </w:p>
    <w:p w:rsidR="00883BB8" w:rsidRPr="00056C1B" w:rsidRDefault="00883BB8" w:rsidP="00056C1B">
      <w:pPr>
        <w:spacing w:line="360" w:lineRule="auto"/>
        <w:ind w:left="284"/>
        <w:rPr>
          <w:rFonts w:ascii="Times New Roman" w:hAnsi="Times New Roman" w:cs="Times New Roman"/>
          <w:b/>
          <w:bCs/>
          <w:color w:val="215868"/>
          <w:sz w:val="72"/>
          <w:szCs w:val="72"/>
        </w:rPr>
      </w:pPr>
      <w:r w:rsidRPr="00056C1B">
        <w:rPr>
          <w:rFonts w:ascii="Times New Roman" w:hAnsi="Times New Roman" w:cs="Times New Roman"/>
          <w:b/>
          <w:bCs/>
          <w:color w:val="215868"/>
          <w:sz w:val="72"/>
          <w:szCs w:val="72"/>
        </w:rPr>
        <w:t xml:space="preserve">       </w:t>
      </w:r>
      <w:r w:rsidR="00056C1B">
        <w:rPr>
          <w:rFonts w:ascii="Times New Roman" w:hAnsi="Times New Roman" w:cs="Times New Roman"/>
          <w:b/>
          <w:bCs/>
          <w:color w:val="215868"/>
          <w:sz w:val="72"/>
          <w:szCs w:val="72"/>
        </w:rPr>
        <w:t xml:space="preserve">  </w:t>
      </w:r>
      <w:r w:rsidRPr="00056C1B">
        <w:rPr>
          <w:rFonts w:ascii="Times New Roman" w:hAnsi="Times New Roman" w:cs="Times New Roman"/>
          <w:b/>
          <w:bCs/>
          <w:color w:val="215868"/>
          <w:sz w:val="72"/>
          <w:szCs w:val="72"/>
        </w:rPr>
        <w:t xml:space="preserve">Liver Cirrhosis: </w:t>
      </w:r>
    </w:p>
    <w:p w:rsidR="00883BB8" w:rsidRPr="00056C1B" w:rsidRDefault="00883BB8" w:rsidP="00D0551B">
      <w:pPr>
        <w:spacing w:line="360" w:lineRule="auto"/>
        <w:rPr>
          <w:rFonts w:ascii="Times New Roman" w:hAnsi="Times New Roman" w:cs="Times New Roman"/>
          <w:b/>
          <w:bCs/>
          <w:color w:val="215868"/>
          <w:sz w:val="48"/>
          <w:szCs w:val="48"/>
        </w:rPr>
      </w:pP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    </w:t>
      </w:r>
      <w:r w:rsid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</w:t>
      </w: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  </w:t>
      </w:r>
      <w:r w:rsidRPr="00056C1B">
        <w:rPr>
          <w:rFonts w:ascii="Times New Roman" w:hAnsi="Times New Roman" w:cs="Times New Roman"/>
          <w:b/>
          <w:bCs/>
          <w:color w:val="215868"/>
          <w:sz w:val="48"/>
          <w:szCs w:val="48"/>
        </w:rPr>
        <w:t>Progression using Ultrasound</w:t>
      </w:r>
    </w:p>
    <w:p w:rsidR="00883BB8" w:rsidRDefault="00883BB8" w:rsidP="00D0551B">
      <w:pPr>
        <w:spacing w:line="360" w:lineRule="auto"/>
        <w:rPr>
          <w:rFonts w:ascii="Arial" w:hAnsi="Arial"/>
          <w:b/>
          <w:bCs/>
          <w:color w:val="215868"/>
          <w:sz w:val="40"/>
          <w:szCs w:val="40"/>
        </w:rPr>
      </w:pPr>
    </w:p>
    <w:p w:rsidR="00883BB8" w:rsidRDefault="00883BB8" w:rsidP="00D0551B">
      <w:pPr>
        <w:spacing w:line="360" w:lineRule="auto"/>
        <w:rPr>
          <w:rFonts w:ascii="Arial" w:hAnsi="Arial"/>
          <w:b/>
          <w:bCs/>
          <w:color w:val="215868"/>
          <w:sz w:val="40"/>
          <w:szCs w:val="40"/>
        </w:rPr>
      </w:pPr>
    </w:p>
    <w:p w:rsidR="00883BB8" w:rsidRPr="00056C1B" w:rsidRDefault="00883BB8" w:rsidP="00D0551B">
      <w:pPr>
        <w:spacing w:line="360" w:lineRule="auto"/>
        <w:rPr>
          <w:rFonts w:ascii="Times New Roman" w:hAnsi="Times New Roman" w:cs="Times New Roman"/>
          <w:b/>
          <w:bCs/>
          <w:color w:val="215868"/>
          <w:sz w:val="40"/>
          <w:szCs w:val="40"/>
        </w:rPr>
      </w:pPr>
      <w:r>
        <w:rPr>
          <w:rFonts w:ascii="Arial" w:hAnsi="Arial"/>
          <w:b/>
          <w:bCs/>
          <w:color w:val="215868"/>
          <w:sz w:val="40"/>
          <w:szCs w:val="40"/>
        </w:rPr>
        <w:t xml:space="preserve">                        </w:t>
      </w: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>Date: 30 /4/2012</w:t>
      </w:r>
    </w:p>
    <w:p w:rsidR="00883BB8" w:rsidRPr="00056C1B" w:rsidRDefault="00883BB8" w:rsidP="00883BB8">
      <w:pPr>
        <w:spacing w:line="360" w:lineRule="auto"/>
        <w:rPr>
          <w:rFonts w:ascii="Times New Roman" w:hAnsi="Times New Roman" w:cs="Times New Roman"/>
          <w:b/>
          <w:bCs/>
          <w:color w:val="215868"/>
          <w:sz w:val="40"/>
          <w:szCs w:val="40"/>
        </w:rPr>
      </w:pP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                    </w:t>
      </w:r>
      <w:r w:rsid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</w:t>
      </w:r>
      <w:r w:rsidR="00730E18">
        <w:rPr>
          <w:rFonts w:ascii="Times New Roman" w:hAnsi="Times New Roman" w:cs="Times New Roman"/>
          <w:b/>
          <w:bCs/>
          <w:color w:val="215868"/>
          <w:sz w:val="40"/>
          <w:szCs w:val="40"/>
        </w:rPr>
        <w:t>Word Count: 1612</w:t>
      </w:r>
    </w:p>
    <w:p w:rsidR="00883BB8" w:rsidRPr="00056C1B" w:rsidRDefault="00883BB8" w:rsidP="00883BB8">
      <w:pPr>
        <w:spacing w:line="360" w:lineRule="auto"/>
        <w:rPr>
          <w:rFonts w:ascii="Times New Roman" w:hAnsi="Times New Roman" w:cs="Times New Roman"/>
          <w:b/>
          <w:bCs/>
          <w:color w:val="215868"/>
          <w:sz w:val="40"/>
          <w:szCs w:val="40"/>
        </w:rPr>
      </w:pPr>
      <w:r w:rsidRPr="00056C1B">
        <w:rPr>
          <w:rFonts w:ascii="Times New Roman" w:hAnsi="Times New Roman" w:cs="Times New Roman"/>
          <w:b/>
          <w:bCs/>
          <w:color w:val="215868"/>
          <w:sz w:val="40"/>
          <w:szCs w:val="40"/>
        </w:rPr>
        <w:t xml:space="preserve">                    Student ID:  200579659</w:t>
      </w:r>
    </w:p>
    <w:p w:rsidR="00883BB8" w:rsidRPr="00056C1B" w:rsidRDefault="00883BB8" w:rsidP="00883BB8">
      <w:pPr>
        <w:spacing w:line="360" w:lineRule="auto"/>
        <w:rPr>
          <w:rFonts w:ascii="Times New Roman" w:hAnsi="Times New Roman" w:cs="Times New Roman"/>
          <w:b/>
          <w:bCs/>
          <w:color w:val="244061"/>
          <w:sz w:val="40"/>
          <w:szCs w:val="40"/>
        </w:rPr>
      </w:pPr>
    </w:p>
    <w:p w:rsidR="00883BB8" w:rsidRPr="00056C1B" w:rsidRDefault="00883BB8" w:rsidP="00056C1B">
      <w:pPr>
        <w:pStyle w:val="ListParagraph"/>
        <w:spacing w:after="200" w:line="276" w:lineRule="auto"/>
        <w:ind w:left="567"/>
        <w:contextualSpacing/>
        <w:jc w:val="both"/>
        <w:rPr>
          <w:b/>
          <w:bCs/>
          <w:color w:val="244061"/>
        </w:rPr>
      </w:pPr>
      <w:r w:rsidRPr="00056C1B">
        <w:rPr>
          <w:b/>
          <w:bCs/>
          <w:color w:val="244061"/>
        </w:rPr>
        <w:t>“</w:t>
      </w:r>
      <w:r w:rsidRPr="00056C1B">
        <w:rPr>
          <w:b/>
          <w:bCs/>
          <w:i/>
          <w:color w:val="244061"/>
        </w:rPr>
        <w:t>I confirm that this submission is my own work and that I have not presented anyone else’s work as my own, and that full and appropriate acknowledgement has been given where reference has been made to the work of others. I have read and understood the University’s published rules on plagiarism and also any rules specified at School/Faculty level. I understand that if I commit plagiarism I can be expelled from the University and that it is my responsibility to be aware of the University’s regulations on plagiarism and their importance.</w:t>
      </w:r>
      <w:r w:rsidRPr="00056C1B">
        <w:rPr>
          <w:b/>
          <w:bCs/>
          <w:color w:val="244061"/>
        </w:rPr>
        <w:t>”</w:t>
      </w:r>
    </w:p>
    <w:p w:rsidR="00D41AA4" w:rsidRPr="00FC77DF" w:rsidRDefault="00883BB8" w:rsidP="00883BB8">
      <w:pPr>
        <w:spacing w:line="360" w:lineRule="auto"/>
        <w:rPr>
          <w:rFonts w:ascii="Arial" w:hAnsi="Arial"/>
          <w:sz w:val="28"/>
          <w:szCs w:val="28"/>
        </w:rPr>
      </w:pPr>
      <w:r w:rsidRPr="00056C1B">
        <w:rPr>
          <w:rFonts w:ascii="Times New Roman" w:hAnsi="Times New Roman" w:cs="Times New Roman"/>
          <w:b/>
          <w:bCs/>
          <w:color w:val="244061"/>
          <w:sz w:val="28"/>
          <w:szCs w:val="28"/>
          <w:u w:val="single"/>
        </w:rPr>
        <w:br w:type="page"/>
      </w:r>
      <w:r w:rsidR="00FB4E08" w:rsidRPr="00FC77DF">
        <w:rPr>
          <w:rFonts w:ascii="Arial" w:hAnsi="Arial"/>
          <w:b/>
          <w:bCs/>
          <w:color w:val="215868"/>
          <w:sz w:val="28"/>
          <w:szCs w:val="28"/>
          <w:u w:val="single"/>
        </w:rPr>
        <w:lastRenderedPageBreak/>
        <w:t>Introduction</w:t>
      </w:r>
      <w:r w:rsidR="00FB4E08" w:rsidRPr="00FC77DF">
        <w:rPr>
          <w:rFonts w:ascii="Arial" w:hAnsi="Arial"/>
          <w:sz w:val="28"/>
          <w:szCs w:val="28"/>
        </w:rPr>
        <w:t>:</w:t>
      </w:r>
    </w:p>
    <w:p w:rsidR="0068537A" w:rsidRPr="00784493" w:rsidRDefault="00A25A8F" w:rsidP="000F2E0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FB4E08" w:rsidRPr="005B01D0">
        <w:rPr>
          <w:rFonts w:ascii="Arial" w:hAnsi="Arial"/>
          <w:sz w:val="24"/>
          <w:szCs w:val="24"/>
        </w:rPr>
        <w:t>irrhosis is a disease that af</w:t>
      </w:r>
      <w:r w:rsidR="005B01D0">
        <w:rPr>
          <w:rFonts w:ascii="Arial" w:hAnsi="Arial"/>
          <w:sz w:val="24"/>
          <w:szCs w:val="24"/>
        </w:rPr>
        <w:t xml:space="preserve">fects the liver causing </w:t>
      </w:r>
      <w:r w:rsidR="00A86D80">
        <w:rPr>
          <w:rFonts w:ascii="Arial" w:hAnsi="Arial"/>
          <w:sz w:val="24"/>
          <w:szCs w:val="24"/>
        </w:rPr>
        <w:t>scaring,</w:t>
      </w:r>
      <w:r w:rsidR="005B01D0">
        <w:rPr>
          <w:rFonts w:ascii="Arial" w:hAnsi="Arial"/>
          <w:sz w:val="24"/>
          <w:szCs w:val="24"/>
        </w:rPr>
        <w:t xml:space="preserve"> fibrosis </w:t>
      </w:r>
      <w:r w:rsidR="00FB4E08" w:rsidRPr="005B01D0">
        <w:rPr>
          <w:rFonts w:ascii="Arial" w:hAnsi="Arial"/>
          <w:sz w:val="24"/>
          <w:szCs w:val="24"/>
        </w:rPr>
        <w:t xml:space="preserve">and </w:t>
      </w:r>
      <w:r w:rsidR="004A2951">
        <w:rPr>
          <w:rFonts w:ascii="Arial" w:hAnsi="Arial"/>
          <w:sz w:val="24"/>
          <w:szCs w:val="24"/>
        </w:rPr>
        <w:t xml:space="preserve">eventually, </w:t>
      </w:r>
      <w:r w:rsidR="00784493">
        <w:rPr>
          <w:rFonts w:ascii="Arial" w:hAnsi="Arial"/>
          <w:sz w:val="24"/>
          <w:szCs w:val="24"/>
        </w:rPr>
        <w:t>deterioration of</w:t>
      </w:r>
      <w:r w:rsidR="00FB4E08" w:rsidRPr="005B01D0">
        <w:rPr>
          <w:rFonts w:ascii="Arial" w:hAnsi="Arial"/>
          <w:sz w:val="24"/>
          <w:szCs w:val="24"/>
        </w:rPr>
        <w:t xml:space="preserve"> </w:t>
      </w:r>
      <w:r w:rsidR="00B61582" w:rsidRPr="005B01D0">
        <w:rPr>
          <w:rFonts w:ascii="Arial" w:hAnsi="Arial"/>
          <w:sz w:val="24"/>
          <w:szCs w:val="24"/>
        </w:rPr>
        <w:t xml:space="preserve">liver </w:t>
      </w:r>
      <w:r w:rsidR="00FB4E08" w:rsidRPr="005B01D0">
        <w:rPr>
          <w:rFonts w:ascii="Arial" w:hAnsi="Arial"/>
          <w:sz w:val="24"/>
          <w:szCs w:val="24"/>
        </w:rPr>
        <w:t xml:space="preserve">function. </w:t>
      </w:r>
      <w:r w:rsidR="004A2951">
        <w:rPr>
          <w:rFonts w:ascii="Arial" w:hAnsi="Arial"/>
          <w:sz w:val="24"/>
          <w:szCs w:val="24"/>
        </w:rPr>
        <w:t xml:space="preserve"> Healthy liver parenchyma</w:t>
      </w:r>
      <w:r w:rsidR="00B61582" w:rsidRPr="005B01D0">
        <w:rPr>
          <w:rFonts w:ascii="Arial" w:hAnsi="Arial"/>
          <w:sz w:val="24"/>
          <w:szCs w:val="24"/>
        </w:rPr>
        <w:t xml:space="preserve"> is gradually replaced by scared </w:t>
      </w:r>
      <w:r w:rsidR="004A2951">
        <w:rPr>
          <w:rFonts w:ascii="Arial" w:hAnsi="Arial"/>
          <w:sz w:val="24"/>
          <w:szCs w:val="24"/>
        </w:rPr>
        <w:t xml:space="preserve">fibrotic </w:t>
      </w:r>
      <w:r w:rsidR="00B61582" w:rsidRPr="005B01D0">
        <w:rPr>
          <w:rFonts w:ascii="Arial" w:hAnsi="Arial"/>
          <w:sz w:val="24"/>
          <w:szCs w:val="24"/>
        </w:rPr>
        <w:t>tissue</w:t>
      </w:r>
      <w:r w:rsidR="00784493">
        <w:rPr>
          <w:rFonts w:ascii="Arial" w:hAnsi="Arial"/>
          <w:sz w:val="24"/>
          <w:szCs w:val="24"/>
        </w:rPr>
        <w:t xml:space="preserve"> that </w:t>
      </w:r>
      <w:r w:rsidR="004A2951">
        <w:rPr>
          <w:rFonts w:ascii="Arial" w:hAnsi="Arial"/>
          <w:sz w:val="24"/>
          <w:szCs w:val="24"/>
        </w:rPr>
        <w:t>progressivel</w:t>
      </w:r>
      <w:r w:rsidR="004A2951" w:rsidRPr="005B01D0">
        <w:rPr>
          <w:rFonts w:ascii="Arial" w:hAnsi="Arial"/>
          <w:sz w:val="24"/>
          <w:szCs w:val="24"/>
        </w:rPr>
        <w:t>y</w:t>
      </w:r>
      <w:r w:rsidR="00B61582" w:rsidRPr="005B01D0">
        <w:rPr>
          <w:rFonts w:ascii="Arial" w:hAnsi="Arial"/>
          <w:sz w:val="24"/>
          <w:szCs w:val="24"/>
        </w:rPr>
        <w:t xml:space="preserve"> diminishes blood </w:t>
      </w:r>
      <w:r w:rsidR="00784493">
        <w:rPr>
          <w:rFonts w:ascii="Arial" w:hAnsi="Arial"/>
          <w:sz w:val="24"/>
          <w:szCs w:val="24"/>
        </w:rPr>
        <w:t xml:space="preserve">flow to </w:t>
      </w:r>
      <w:r w:rsidR="006E55B4">
        <w:rPr>
          <w:rFonts w:ascii="Arial" w:hAnsi="Arial"/>
          <w:sz w:val="24"/>
          <w:szCs w:val="24"/>
        </w:rPr>
        <w:t>liver cells which on</w:t>
      </w:r>
      <w:r w:rsidR="00B61582" w:rsidRPr="005B01D0">
        <w:rPr>
          <w:rFonts w:ascii="Arial" w:hAnsi="Arial"/>
          <w:sz w:val="24"/>
          <w:szCs w:val="24"/>
        </w:rPr>
        <w:t xml:space="preserve"> the lon</w:t>
      </w:r>
      <w:r w:rsidR="000F2E06">
        <w:rPr>
          <w:rFonts w:ascii="Arial" w:hAnsi="Arial"/>
          <w:sz w:val="24"/>
          <w:szCs w:val="24"/>
        </w:rPr>
        <w:t xml:space="preserve">g run results in liver failure. </w:t>
      </w:r>
      <w:r w:rsidR="00FB4E08" w:rsidRPr="005B01D0">
        <w:rPr>
          <w:rFonts w:ascii="Arial" w:hAnsi="Arial"/>
          <w:sz w:val="24"/>
          <w:szCs w:val="24"/>
        </w:rPr>
        <w:t xml:space="preserve">It </w:t>
      </w:r>
      <w:r w:rsidR="0068537A" w:rsidRPr="005B01D0">
        <w:rPr>
          <w:rFonts w:ascii="Arial" w:hAnsi="Arial"/>
          <w:sz w:val="24"/>
          <w:szCs w:val="24"/>
        </w:rPr>
        <w:t>generally</w:t>
      </w:r>
      <w:r w:rsidR="00FB4E08" w:rsidRPr="005B01D0">
        <w:rPr>
          <w:rFonts w:ascii="Arial" w:hAnsi="Arial"/>
          <w:sz w:val="24"/>
          <w:szCs w:val="24"/>
        </w:rPr>
        <w:t xml:space="preserve"> result</w:t>
      </w:r>
      <w:r w:rsidR="0068537A">
        <w:rPr>
          <w:rFonts w:ascii="Arial" w:hAnsi="Arial"/>
          <w:sz w:val="24"/>
          <w:szCs w:val="24"/>
        </w:rPr>
        <w:t>s from long term</w:t>
      </w:r>
      <w:r w:rsidR="00FB4E08" w:rsidRPr="005B01D0">
        <w:rPr>
          <w:rFonts w:ascii="Arial" w:hAnsi="Arial"/>
          <w:sz w:val="24"/>
          <w:szCs w:val="24"/>
        </w:rPr>
        <w:t xml:space="preserve"> liver damage that may be cause</w:t>
      </w:r>
      <w:r w:rsidR="00A86D80">
        <w:rPr>
          <w:rFonts w:ascii="Arial" w:hAnsi="Arial"/>
          <w:sz w:val="24"/>
          <w:szCs w:val="24"/>
        </w:rPr>
        <w:t>d</w:t>
      </w:r>
      <w:r w:rsidR="00FB4E08" w:rsidRPr="005B01D0">
        <w:rPr>
          <w:rFonts w:ascii="Arial" w:hAnsi="Arial"/>
          <w:sz w:val="24"/>
          <w:szCs w:val="24"/>
        </w:rPr>
        <w:t xml:space="preserve"> by several factors</w:t>
      </w:r>
      <w:r w:rsidR="0068537A">
        <w:rPr>
          <w:rFonts w:ascii="Arial" w:hAnsi="Arial"/>
          <w:sz w:val="24"/>
          <w:szCs w:val="24"/>
        </w:rPr>
        <w:t xml:space="preserve"> the most common being: </w:t>
      </w:r>
      <w:r w:rsidR="00FB4E08" w:rsidRPr="005B01D0">
        <w:rPr>
          <w:rFonts w:ascii="Arial" w:hAnsi="Arial"/>
          <w:sz w:val="24"/>
          <w:szCs w:val="24"/>
        </w:rPr>
        <w:t>H</w:t>
      </w:r>
      <w:r w:rsidR="00A640F9">
        <w:rPr>
          <w:rFonts w:ascii="Arial" w:hAnsi="Arial"/>
          <w:sz w:val="24"/>
          <w:szCs w:val="24"/>
        </w:rPr>
        <w:t xml:space="preserve">epatitis C, B </w:t>
      </w:r>
      <w:r w:rsidR="00FB4E08" w:rsidRPr="005B01D0">
        <w:rPr>
          <w:rFonts w:ascii="Arial" w:hAnsi="Arial"/>
          <w:sz w:val="24"/>
          <w:szCs w:val="24"/>
        </w:rPr>
        <w:t>virus</w:t>
      </w:r>
      <w:r w:rsidR="0068537A">
        <w:rPr>
          <w:rFonts w:ascii="Arial" w:hAnsi="Arial"/>
          <w:sz w:val="24"/>
          <w:szCs w:val="24"/>
        </w:rPr>
        <w:t xml:space="preserve"> and </w:t>
      </w:r>
      <w:r w:rsidR="00A86D80">
        <w:rPr>
          <w:rFonts w:ascii="Arial" w:hAnsi="Arial"/>
          <w:sz w:val="24"/>
          <w:szCs w:val="24"/>
        </w:rPr>
        <w:t>i</w:t>
      </w:r>
      <w:r w:rsidR="0068537A">
        <w:rPr>
          <w:rFonts w:ascii="Arial" w:hAnsi="Arial"/>
          <w:sz w:val="24"/>
          <w:szCs w:val="24"/>
        </w:rPr>
        <w:t>ncrease alcohol consumption</w:t>
      </w:r>
      <w:r w:rsidR="00A640F9">
        <w:rPr>
          <w:rFonts w:ascii="Arial" w:hAnsi="Arial"/>
          <w:sz w:val="24"/>
          <w:szCs w:val="24"/>
        </w:rPr>
        <w:t xml:space="preserve">. Cirrhosis is </w:t>
      </w:r>
      <w:r w:rsidR="00D22E20">
        <w:rPr>
          <w:rFonts w:ascii="Arial" w:hAnsi="Arial"/>
          <w:sz w:val="24"/>
          <w:szCs w:val="24"/>
        </w:rPr>
        <w:t xml:space="preserve">usually </w:t>
      </w:r>
      <w:r w:rsidR="00A640F9">
        <w:rPr>
          <w:rFonts w:ascii="Arial" w:hAnsi="Arial"/>
          <w:sz w:val="24"/>
          <w:szCs w:val="24"/>
        </w:rPr>
        <w:t>an irreversible di</w:t>
      </w:r>
      <w:r w:rsidR="006E55B4">
        <w:rPr>
          <w:rFonts w:ascii="Arial" w:hAnsi="Arial"/>
          <w:sz w:val="24"/>
          <w:szCs w:val="24"/>
        </w:rPr>
        <w:t>sease and treatment consists of</w:t>
      </w:r>
      <w:r w:rsidR="00D22E20">
        <w:rPr>
          <w:rFonts w:ascii="Arial" w:hAnsi="Arial"/>
          <w:sz w:val="24"/>
          <w:szCs w:val="24"/>
        </w:rPr>
        <w:t xml:space="preserve"> reducing symptoms </w:t>
      </w:r>
      <w:r w:rsidR="006E55B4">
        <w:rPr>
          <w:rFonts w:ascii="Arial" w:hAnsi="Arial"/>
          <w:sz w:val="24"/>
          <w:szCs w:val="24"/>
        </w:rPr>
        <w:t>and minimising</w:t>
      </w:r>
      <w:r w:rsidR="00D22E20">
        <w:rPr>
          <w:rFonts w:ascii="Arial" w:hAnsi="Arial"/>
          <w:sz w:val="24"/>
          <w:szCs w:val="24"/>
        </w:rPr>
        <w:t xml:space="preserve"> </w:t>
      </w:r>
      <w:r w:rsidR="00D22E20">
        <w:rPr>
          <w:rFonts w:ascii="Arial" w:hAnsi="Arial"/>
          <w:sz w:val="24"/>
          <w:szCs w:val="24"/>
          <w:lang/>
        </w:rPr>
        <w:t xml:space="preserve">progression. </w:t>
      </w:r>
      <w:r w:rsidR="006E55B4">
        <w:rPr>
          <w:rFonts w:ascii="Arial" w:hAnsi="Arial"/>
          <w:sz w:val="24"/>
          <w:szCs w:val="24"/>
          <w:lang/>
        </w:rPr>
        <w:t xml:space="preserve"> Liver cirrhosis</w:t>
      </w:r>
      <w:r w:rsidR="00607DB1">
        <w:rPr>
          <w:rFonts w:ascii="Arial" w:hAnsi="Arial"/>
          <w:sz w:val="24"/>
          <w:szCs w:val="24"/>
          <w:lang/>
        </w:rPr>
        <w:t xml:space="preserve"> may also develop </w:t>
      </w:r>
      <w:r w:rsidR="00A86D80">
        <w:rPr>
          <w:rFonts w:ascii="Arial" w:hAnsi="Arial"/>
          <w:sz w:val="24"/>
          <w:szCs w:val="24"/>
          <w:lang/>
        </w:rPr>
        <w:t xml:space="preserve">into </w:t>
      </w:r>
      <w:proofErr w:type="spellStart"/>
      <w:r w:rsidR="00A86D80">
        <w:rPr>
          <w:rFonts w:ascii="Arial" w:hAnsi="Arial"/>
          <w:sz w:val="24"/>
          <w:szCs w:val="24"/>
          <w:lang/>
        </w:rPr>
        <w:t>h</w:t>
      </w:r>
      <w:r w:rsidR="006E55B4">
        <w:rPr>
          <w:rFonts w:ascii="Arial" w:hAnsi="Arial"/>
          <w:sz w:val="24"/>
          <w:szCs w:val="24"/>
          <w:lang/>
        </w:rPr>
        <w:t>epatocellular</w:t>
      </w:r>
      <w:proofErr w:type="spellEnd"/>
      <w:r w:rsidR="006E55B4">
        <w:rPr>
          <w:rFonts w:ascii="Arial" w:hAnsi="Arial"/>
          <w:sz w:val="24"/>
          <w:szCs w:val="24"/>
          <w:lang/>
        </w:rPr>
        <w:t xml:space="preserve"> carcinoma</w:t>
      </w:r>
      <w:r w:rsidR="00607DB1">
        <w:rPr>
          <w:rFonts w:ascii="Arial" w:hAnsi="Arial"/>
          <w:sz w:val="24"/>
          <w:szCs w:val="24"/>
          <w:lang/>
        </w:rPr>
        <w:t xml:space="preserve">, this occurs </w:t>
      </w:r>
      <w:r w:rsidR="006E55B4">
        <w:rPr>
          <w:rFonts w:ascii="Arial" w:hAnsi="Arial"/>
          <w:sz w:val="24"/>
          <w:szCs w:val="24"/>
          <w:lang/>
        </w:rPr>
        <w:t>in 80% of the cases</w:t>
      </w:r>
      <w:r>
        <w:rPr>
          <w:rFonts w:ascii="Arial" w:hAnsi="Arial"/>
          <w:sz w:val="24"/>
          <w:szCs w:val="24"/>
          <w:lang/>
        </w:rPr>
        <w:t xml:space="preserve"> (</w:t>
      </w:r>
      <w:proofErr w:type="spellStart"/>
      <w:r>
        <w:rPr>
          <w:rFonts w:ascii="Arial" w:hAnsi="Arial"/>
          <w:sz w:val="24"/>
          <w:szCs w:val="24"/>
          <w:lang/>
        </w:rPr>
        <w:t>Pinzani</w:t>
      </w:r>
      <w:proofErr w:type="spellEnd"/>
      <w:r>
        <w:rPr>
          <w:rFonts w:ascii="Arial" w:hAnsi="Arial"/>
          <w:sz w:val="24"/>
          <w:szCs w:val="24"/>
          <w:lang/>
        </w:rPr>
        <w:t xml:space="preserve"> et al.</w:t>
      </w:r>
      <w:proofErr w:type="gramStart"/>
      <w:r>
        <w:rPr>
          <w:rFonts w:ascii="Arial" w:hAnsi="Arial"/>
          <w:sz w:val="24"/>
          <w:szCs w:val="24"/>
          <w:lang/>
        </w:rPr>
        <w:t>,</w:t>
      </w:r>
      <w:r w:rsidR="0038389E">
        <w:rPr>
          <w:rFonts w:ascii="Arial" w:hAnsi="Arial"/>
          <w:sz w:val="24"/>
          <w:szCs w:val="24"/>
          <w:lang/>
        </w:rPr>
        <w:t>20011</w:t>
      </w:r>
      <w:proofErr w:type="gramEnd"/>
      <w:r w:rsidR="0038389E">
        <w:rPr>
          <w:rFonts w:ascii="Arial" w:hAnsi="Arial"/>
          <w:sz w:val="24"/>
          <w:szCs w:val="24"/>
          <w:lang/>
        </w:rPr>
        <w:t>)</w:t>
      </w:r>
      <w:r w:rsidR="00607DB1">
        <w:rPr>
          <w:rFonts w:ascii="Arial" w:hAnsi="Arial"/>
          <w:sz w:val="24"/>
          <w:szCs w:val="24"/>
          <w:lang/>
        </w:rPr>
        <w:t>.</w:t>
      </w:r>
      <w:r w:rsidR="006E55B4">
        <w:rPr>
          <w:rFonts w:ascii="Arial" w:hAnsi="Arial"/>
          <w:sz w:val="24"/>
          <w:szCs w:val="24"/>
          <w:lang/>
        </w:rPr>
        <w:t xml:space="preserve"> </w:t>
      </w:r>
      <w:r w:rsidR="00607DB1">
        <w:rPr>
          <w:rFonts w:ascii="Arial" w:hAnsi="Arial"/>
          <w:sz w:val="24"/>
          <w:szCs w:val="24"/>
          <w:lang/>
        </w:rPr>
        <w:t>I</w:t>
      </w:r>
      <w:r w:rsidR="00D22E20">
        <w:rPr>
          <w:rFonts w:ascii="Arial" w:hAnsi="Arial"/>
          <w:sz w:val="24"/>
          <w:szCs w:val="24"/>
          <w:lang/>
        </w:rPr>
        <w:t xml:space="preserve">n </w:t>
      </w:r>
      <w:r w:rsidR="00A640F9">
        <w:rPr>
          <w:rFonts w:ascii="Arial" w:hAnsi="Arial"/>
          <w:sz w:val="24"/>
          <w:szCs w:val="24"/>
        </w:rPr>
        <w:t>late stages</w:t>
      </w:r>
      <w:r w:rsidR="00D22E20">
        <w:rPr>
          <w:rFonts w:ascii="Arial" w:hAnsi="Arial"/>
          <w:sz w:val="24"/>
          <w:szCs w:val="24"/>
        </w:rPr>
        <w:t>,</w:t>
      </w:r>
      <w:r w:rsidR="00607DB1">
        <w:rPr>
          <w:rFonts w:ascii="Arial" w:hAnsi="Arial"/>
          <w:sz w:val="24"/>
          <w:szCs w:val="24"/>
        </w:rPr>
        <w:t xml:space="preserve"> as the liver ceases to function, the</w:t>
      </w:r>
      <w:r w:rsidR="000953B4">
        <w:rPr>
          <w:rFonts w:ascii="Arial" w:hAnsi="Arial"/>
          <w:sz w:val="24"/>
          <w:szCs w:val="24"/>
        </w:rPr>
        <w:t xml:space="preserve"> single alternative is </w:t>
      </w:r>
      <w:r w:rsidR="006F50C5">
        <w:rPr>
          <w:rFonts w:ascii="Arial" w:hAnsi="Arial"/>
          <w:sz w:val="24"/>
          <w:szCs w:val="24"/>
        </w:rPr>
        <w:t xml:space="preserve">liver </w:t>
      </w:r>
      <w:r w:rsidR="00D22E20">
        <w:rPr>
          <w:rFonts w:ascii="Arial" w:hAnsi="Arial"/>
          <w:sz w:val="24"/>
          <w:szCs w:val="24"/>
        </w:rPr>
        <w:t>transplant</w:t>
      </w:r>
      <w:r w:rsidR="006F50C5" w:rsidRPr="006F50C5">
        <w:rPr>
          <w:rFonts w:ascii="Arial" w:hAnsi="Arial"/>
          <w:color w:val="000000"/>
          <w:kern w:val="36"/>
          <w:sz w:val="24"/>
          <w:szCs w:val="24"/>
        </w:rPr>
        <w:t>. This paper will focus on describing the progression of live</w:t>
      </w:r>
      <w:r w:rsidR="00784493">
        <w:rPr>
          <w:rFonts w:ascii="Arial" w:hAnsi="Arial"/>
          <w:color w:val="000000"/>
          <w:kern w:val="36"/>
          <w:sz w:val="24"/>
          <w:szCs w:val="24"/>
        </w:rPr>
        <w:t xml:space="preserve">r cirrhosis </w:t>
      </w:r>
      <w:r w:rsidR="006F50C5" w:rsidRPr="006F50C5">
        <w:rPr>
          <w:rFonts w:ascii="Arial" w:hAnsi="Arial"/>
          <w:color w:val="000000"/>
          <w:kern w:val="36"/>
          <w:sz w:val="24"/>
          <w:szCs w:val="24"/>
        </w:rPr>
        <w:t xml:space="preserve">using ultrasound as a diagnostic tool, as it proves </w:t>
      </w:r>
      <w:r w:rsidR="006F50C5">
        <w:rPr>
          <w:rFonts w:ascii="Arial" w:hAnsi="Arial"/>
          <w:color w:val="000000"/>
          <w:kern w:val="36"/>
          <w:sz w:val="24"/>
          <w:szCs w:val="24"/>
        </w:rPr>
        <w:t>advantageous over other modalities such as Computed Tomography and Magnetic resonance imaging.</w:t>
      </w:r>
    </w:p>
    <w:p w:rsidR="00985B20" w:rsidRDefault="00985B20" w:rsidP="00E35240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D70C06" w:rsidRPr="00FC77DF" w:rsidRDefault="000D2D98" w:rsidP="00E35240">
      <w:pPr>
        <w:spacing w:line="360" w:lineRule="auto"/>
        <w:ind w:right="-472"/>
        <w:jc w:val="both"/>
        <w:rPr>
          <w:rFonts w:ascii="Arial" w:hAnsi="Arial"/>
          <w:b/>
          <w:bCs/>
          <w:color w:val="215868"/>
          <w:sz w:val="28"/>
          <w:szCs w:val="28"/>
          <w:u w:val="single"/>
        </w:rPr>
      </w:pPr>
      <w:r w:rsidRPr="00FC77DF">
        <w:rPr>
          <w:rFonts w:ascii="Arial" w:hAnsi="Arial"/>
          <w:b/>
          <w:bCs/>
          <w:color w:val="215868"/>
          <w:sz w:val="28"/>
          <w:szCs w:val="28"/>
          <w:u w:val="single"/>
        </w:rPr>
        <w:t>Why Ultrasound?</w:t>
      </w:r>
    </w:p>
    <w:p w:rsidR="000D2D98" w:rsidRDefault="004D71FB" w:rsidP="000F2E06">
      <w:pPr>
        <w:spacing w:line="360" w:lineRule="auto"/>
        <w:ind w:right="-47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Liver cirrhosis is difficult to diagnose in its early stages due</w:t>
      </w:r>
      <w:r w:rsidR="00C904D0">
        <w:rPr>
          <w:rFonts w:ascii="Arial" w:hAnsi="Arial"/>
          <w:sz w:val="24"/>
          <w:szCs w:val="24"/>
        </w:rPr>
        <w:t xml:space="preserve"> to the nonspecific findings at </w:t>
      </w:r>
      <w:r>
        <w:rPr>
          <w:rFonts w:ascii="Arial" w:hAnsi="Arial"/>
          <w:sz w:val="24"/>
          <w:szCs w:val="24"/>
        </w:rPr>
        <w:t>this stage. According to</w:t>
      </w:r>
      <w:r w:rsidR="00C904D0">
        <w:rPr>
          <w:rFonts w:ascii="Arial" w:hAnsi="Arial"/>
          <w:sz w:val="24"/>
          <w:szCs w:val="24"/>
        </w:rPr>
        <w:t xml:space="preserve"> </w:t>
      </w:r>
      <w:proofErr w:type="spellStart"/>
      <w:r w:rsidR="00C904D0">
        <w:rPr>
          <w:rFonts w:ascii="Arial" w:hAnsi="Arial"/>
          <w:sz w:val="24"/>
          <w:szCs w:val="24"/>
        </w:rPr>
        <w:t>Schuppan</w:t>
      </w:r>
      <w:proofErr w:type="spellEnd"/>
      <w:r w:rsidR="00C904D0">
        <w:rPr>
          <w:rFonts w:ascii="Arial" w:hAnsi="Arial"/>
          <w:sz w:val="24"/>
          <w:szCs w:val="24"/>
        </w:rPr>
        <w:t xml:space="preserve"> and </w:t>
      </w:r>
      <w:proofErr w:type="spellStart"/>
      <w:r w:rsidR="00C904D0">
        <w:rPr>
          <w:rFonts w:ascii="Arial" w:hAnsi="Arial"/>
          <w:sz w:val="24"/>
          <w:szCs w:val="24"/>
        </w:rPr>
        <w:t>Afdhal</w:t>
      </w:r>
      <w:proofErr w:type="spellEnd"/>
      <w:r w:rsidR="00C904D0">
        <w:rPr>
          <w:rFonts w:ascii="Arial" w:hAnsi="Arial"/>
          <w:sz w:val="24"/>
          <w:szCs w:val="24"/>
        </w:rPr>
        <w:t xml:space="preserve"> (2008)</w:t>
      </w:r>
      <w:r w:rsidR="00C45C91">
        <w:rPr>
          <w:rFonts w:ascii="Arial" w:hAnsi="Arial"/>
          <w:sz w:val="24"/>
          <w:szCs w:val="24"/>
        </w:rPr>
        <w:t xml:space="preserve"> and Ibrahim et al. (2011)</w:t>
      </w:r>
      <w:r w:rsidR="00C904D0">
        <w:rPr>
          <w:rFonts w:ascii="Arial" w:hAnsi="Arial"/>
          <w:sz w:val="24"/>
          <w:szCs w:val="24"/>
        </w:rPr>
        <w:t xml:space="preserve">, MRI, C.T and ultrasound are not sensitive enough </w:t>
      </w:r>
      <w:r w:rsidR="009E1799">
        <w:rPr>
          <w:rFonts w:ascii="Arial" w:hAnsi="Arial"/>
          <w:sz w:val="24"/>
          <w:szCs w:val="24"/>
        </w:rPr>
        <w:t xml:space="preserve">for the detection of early </w:t>
      </w:r>
      <w:r w:rsidR="00C904D0">
        <w:rPr>
          <w:rFonts w:ascii="Arial" w:hAnsi="Arial"/>
          <w:sz w:val="24"/>
          <w:szCs w:val="24"/>
        </w:rPr>
        <w:t>liver cirrhosis. The</w:t>
      </w:r>
      <w:r w:rsidR="0038389E">
        <w:rPr>
          <w:rFonts w:ascii="Arial" w:hAnsi="Arial"/>
          <w:sz w:val="24"/>
          <w:szCs w:val="24"/>
        </w:rPr>
        <w:t xml:space="preserve"> gold standard for diagnosing liver cirrhosis is liver biopsy. Ho</w:t>
      </w:r>
      <w:r w:rsidR="005419C4">
        <w:rPr>
          <w:rFonts w:ascii="Arial" w:hAnsi="Arial"/>
          <w:sz w:val="24"/>
          <w:szCs w:val="24"/>
        </w:rPr>
        <w:t>wever</w:t>
      </w:r>
      <w:r w:rsidR="00C904D0">
        <w:rPr>
          <w:rFonts w:ascii="Arial" w:hAnsi="Arial"/>
          <w:sz w:val="24"/>
          <w:szCs w:val="24"/>
        </w:rPr>
        <w:t xml:space="preserve">, </w:t>
      </w:r>
      <w:r w:rsidR="005419C4">
        <w:rPr>
          <w:rFonts w:ascii="Arial" w:hAnsi="Arial"/>
          <w:sz w:val="24"/>
          <w:szCs w:val="24"/>
        </w:rPr>
        <w:t xml:space="preserve">biopsy has its disadvantages such </w:t>
      </w:r>
      <w:r w:rsidR="00462847">
        <w:rPr>
          <w:rFonts w:ascii="Arial" w:hAnsi="Arial"/>
          <w:sz w:val="24"/>
          <w:szCs w:val="24"/>
        </w:rPr>
        <w:t xml:space="preserve">as </w:t>
      </w:r>
      <w:r w:rsidR="000D5F42">
        <w:rPr>
          <w:rFonts w:ascii="Arial" w:hAnsi="Arial"/>
          <w:sz w:val="24"/>
          <w:szCs w:val="24"/>
        </w:rPr>
        <w:t xml:space="preserve">the number of </w:t>
      </w:r>
      <w:r w:rsidR="005419C4">
        <w:rPr>
          <w:rFonts w:ascii="Arial" w:hAnsi="Arial"/>
          <w:sz w:val="24"/>
          <w:szCs w:val="24"/>
        </w:rPr>
        <w:t>false negatives due to insufficient samples</w:t>
      </w:r>
      <w:r w:rsidR="0038389E">
        <w:rPr>
          <w:rFonts w:ascii="Arial" w:hAnsi="Arial"/>
          <w:sz w:val="24"/>
          <w:szCs w:val="24"/>
        </w:rPr>
        <w:t xml:space="preserve"> </w:t>
      </w:r>
      <w:r w:rsidR="00C72B2E">
        <w:rPr>
          <w:rFonts w:ascii="Arial" w:hAnsi="Arial"/>
          <w:sz w:val="24"/>
          <w:szCs w:val="24"/>
        </w:rPr>
        <w:t xml:space="preserve">and </w:t>
      </w:r>
      <w:r w:rsidR="00C904D0">
        <w:rPr>
          <w:rFonts w:ascii="Arial" w:hAnsi="Arial"/>
          <w:sz w:val="24"/>
          <w:szCs w:val="24"/>
        </w:rPr>
        <w:t xml:space="preserve">being an invasive procedure </w:t>
      </w:r>
      <w:r w:rsidR="0038389E">
        <w:rPr>
          <w:rFonts w:ascii="Arial" w:hAnsi="Arial"/>
          <w:sz w:val="24"/>
          <w:szCs w:val="24"/>
        </w:rPr>
        <w:t>(</w:t>
      </w:r>
      <w:proofErr w:type="spellStart"/>
      <w:r w:rsidR="00A25A8F">
        <w:rPr>
          <w:rFonts w:ascii="Arial" w:hAnsi="Arial"/>
          <w:sz w:val="24"/>
          <w:szCs w:val="24"/>
        </w:rPr>
        <w:t>Berzigottiet</w:t>
      </w:r>
      <w:proofErr w:type="spellEnd"/>
      <w:r w:rsidR="00A25A8F">
        <w:rPr>
          <w:rFonts w:ascii="Arial" w:hAnsi="Arial"/>
          <w:sz w:val="24"/>
          <w:szCs w:val="24"/>
        </w:rPr>
        <w:t xml:space="preserve"> al.</w:t>
      </w:r>
      <w:proofErr w:type="gramStart"/>
      <w:r w:rsidR="00A25A8F">
        <w:rPr>
          <w:rFonts w:ascii="Arial" w:hAnsi="Arial"/>
          <w:sz w:val="24"/>
          <w:szCs w:val="24"/>
        </w:rPr>
        <w:t>,</w:t>
      </w:r>
      <w:r w:rsidR="00E35240">
        <w:rPr>
          <w:rFonts w:ascii="Arial" w:hAnsi="Arial"/>
          <w:sz w:val="24"/>
          <w:szCs w:val="24"/>
        </w:rPr>
        <w:t>2010</w:t>
      </w:r>
      <w:proofErr w:type="gramEnd"/>
      <w:r w:rsidR="005419C4">
        <w:rPr>
          <w:rFonts w:ascii="Arial" w:hAnsi="Arial"/>
          <w:sz w:val="24"/>
          <w:szCs w:val="24"/>
        </w:rPr>
        <w:t>)</w:t>
      </w:r>
      <w:r w:rsidR="008F2708">
        <w:rPr>
          <w:rFonts w:ascii="Arial" w:hAnsi="Arial"/>
          <w:sz w:val="24"/>
          <w:szCs w:val="24"/>
        </w:rPr>
        <w:t>.</w:t>
      </w:r>
      <w:r w:rsidR="00C904D0">
        <w:rPr>
          <w:rFonts w:ascii="Arial" w:hAnsi="Arial"/>
          <w:sz w:val="24"/>
          <w:szCs w:val="24"/>
        </w:rPr>
        <w:t xml:space="preserve"> </w:t>
      </w:r>
      <w:proofErr w:type="spellStart"/>
      <w:r w:rsidR="00B46885">
        <w:rPr>
          <w:rFonts w:ascii="Arial" w:hAnsi="Arial"/>
          <w:sz w:val="24"/>
          <w:szCs w:val="24"/>
        </w:rPr>
        <w:t>Nicolau</w:t>
      </w:r>
      <w:proofErr w:type="spellEnd"/>
      <w:r w:rsidR="00B46885">
        <w:rPr>
          <w:rFonts w:ascii="Arial" w:hAnsi="Arial"/>
          <w:sz w:val="24"/>
          <w:szCs w:val="24"/>
        </w:rPr>
        <w:t xml:space="preserve"> (2002),</w:t>
      </w:r>
      <w:r w:rsidR="008F2708">
        <w:rPr>
          <w:rFonts w:ascii="Arial" w:hAnsi="Arial"/>
          <w:sz w:val="24"/>
          <w:szCs w:val="24"/>
        </w:rPr>
        <w:t xml:space="preserve"> </w:t>
      </w:r>
      <w:r w:rsidR="00C904D0">
        <w:rPr>
          <w:rFonts w:ascii="Arial" w:hAnsi="Arial"/>
          <w:sz w:val="24"/>
          <w:szCs w:val="24"/>
        </w:rPr>
        <w:t xml:space="preserve">points out that </w:t>
      </w:r>
      <w:r w:rsidR="00B46885">
        <w:rPr>
          <w:rFonts w:ascii="Arial" w:hAnsi="Arial"/>
          <w:sz w:val="24"/>
          <w:szCs w:val="24"/>
        </w:rPr>
        <w:t>e</w:t>
      </w:r>
      <w:r w:rsidR="004D4640">
        <w:rPr>
          <w:rFonts w:ascii="Arial" w:hAnsi="Arial"/>
          <w:sz w:val="24"/>
          <w:szCs w:val="24"/>
        </w:rPr>
        <w:t xml:space="preserve">arly stages may merely include enlarged liver with fatty </w:t>
      </w:r>
      <w:r w:rsidR="00B87975">
        <w:rPr>
          <w:rFonts w:ascii="Arial" w:hAnsi="Arial"/>
          <w:sz w:val="24"/>
          <w:szCs w:val="24"/>
        </w:rPr>
        <w:t>deposits</w:t>
      </w:r>
      <w:r w:rsidR="004D4640">
        <w:rPr>
          <w:rFonts w:ascii="Arial" w:hAnsi="Arial"/>
          <w:sz w:val="24"/>
          <w:szCs w:val="24"/>
        </w:rPr>
        <w:t xml:space="preserve"> (fatty liver). </w:t>
      </w:r>
      <w:r w:rsidR="00EA2677">
        <w:rPr>
          <w:rFonts w:ascii="Arial" w:hAnsi="Arial"/>
          <w:sz w:val="24"/>
          <w:szCs w:val="24"/>
        </w:rPr>
        <w:t>Although ultrasound may not be very sensitive in detecting cirrhosis</w:t>
      </w:r>
      <w:r w:rsidR="009E1799">
        <w:rPr>
          <w:rFonts w:ascii="Arial" w:hAnsi="Arial"/>
          <w:sz w:val="24"/>
          <w:szCs w:val="24"/>
        </w:rPr>
        <w:t xml:space="preserve"> itself</w:t>
      </w:r>
      <w:r w:rsidR="00EA2677">
        <w:rPr>
          <w:rFonts w:ascii="Arial" w:hAnsi="Arial"/>
          <w:sz w:val="24"/>
          <w:szCs w:val="24"/>
        </w:rPr>
        <w:t xml:space="preserve">, it does </w:t>
      </w:r>
      <w:r w:rsidR="00A86D80">
        <w:rPr>
          <w:rFonts w:ascii="Arial" w:hAnsi="Arial"/>
          <w:sz w:val="24"/>
          <w:szCs w:val="24"/>
        </w:rPr>
        <w:t>provides good</w:t>
      </w:r>
      <w:r w:rsidR="00B87975">
        <w:rPr>
          <w:rFonts w:ascii="Arial" w:hAnsi="Arial"/>
          <w:sz w:val="24"/>
          <w:szCs w:val="24"/>
        </w:rPr>
        <w:t xml:space="preserve"> soft </w:t>
      </w:r>
      <w:r w:rsidR="007B0741">
        <w:rPr>
          <w:rFonts w:ascii="Arial" w:hAnsi="Arial"/>
          <w:sz w:val="24"/>
          <w:szCs w:val="24"/>
        </w:rPr>
        <w:t>tissue contrast which can</w:t>
      </w:r>
      <w:r w:rsidR="00B87975">
        <w:rPr>
          <w:rFonts w:ascii="Arial" w:hAnsi="Arial"/>
          <w:sz w:val="24"/>
          <w:szCs w:val="24"/>
        </w:rPr>
        <w:t xml:space="preserve"> differentiate a normal liver from a fatty one</w:t>
      </w:r>
      <w:r w:rsidR="00AE4FD6" w:rsidRPr="00AE4FD6">
        <w:rPr>
          <w:rFonts w:ascii="Arial" w:hAnsi="Arial"/>
          <w:sz w:val="24"/>
          <w:szCs w:val="24"/>
        </w:rPr>
        <w:t xml:space="preserve"> </w:t>
      </w:r>
      <w:r w:rsidR="00AE4FD6">
        <w:rPr>
          <w:rFonts w:ascii="Arial" w:hAnsi="Arial"/>
          <w:sz w:val="24"/>
          <w:szCs w:val="24"/>
        </w:rPr>
        <w:t xml:space="preserve">by comparing the </w:t>
      </w:r>
      <w:proofErr w:type="spellStart"/>
      <w:r w:rsidR="00AE4FD6">
        <w:rPr>
          <w:rFonts w:ascii="Arial" w:hAnsi="Arial"/>
          <w:sz w:val="24"/>
          <w:szCs w:val="24"/>
        </w:rPr>
        <w:t>echogenicity</w:t>
      </w:r>
      <w:proofErr w:type="spellEnd"/>
      <w:r w:rsidR="00AE4FD6">
        <w:rPr>
          <w:rFonts w:ascii="Arial" w:hAnsi="Arial"/>
          <w:sz w:val="24"/>
          <w:szCs w:val="24"/>
        </w:rPr>
        <w:t xml:space="preserve"> of the liver with the adjacent right kidney </w:t>
      </w:r>
      <w:r w:rsidR="00A25A8F">
        <w:rPr>
          <w:rFonts w:ascii="Arial" w:hAnsi="Arial"/>
          <w:sz w:val="24"/>
          <w:szCs w:val="24"/>
        </w:rPr>
        <w:t>(</w:t>
      </w:r>
      <w:proofErr w:type="spellStart"/>
      <w:r w:rsidR="00A25A8F">
        <w:rPr>
          <w:rFonts w:ascii="Arial" w:hAnsi="Arial"/>
          <w:sz w:val="24"/>
          <w:szCs w:val="24"/>
        </w:rPr>
        <w:t>Gaiani</w:t>
      </w:r>
      <w:proofErr w:type="spellEnd"/>
      <w:r w:rsidR="00A25A8F">
        <w:rPr>
          <w:rFonts w:ascii="Arial" w:hAnsi="Arial"/>
          <w:sz w:val="24"/>
          <w:szCs w:val="24"/>
        </w:rPr>
        <w:t xml:space="preserve"> et al.,</w:t>
      </w:r>
      <w:r w:rsidR="009115BF">
        <w:rPr>
          <w:rFonts w:ascii="Arial" w:hAnsi="Arial"/>
          <w:sz w:val="24"/>
          <w:szCs w:val="24"/>
        </w:rPr>
        <w:t>1997)</w:t>
      </w:r>
      <w:r w:rsidR="00B87975">
        <w:rPr>
          <w:rFonts w:ascii="Arial" w:hAnsi="Arial"/>
          <w:sz w:val="24"/>
          <w:szCs w:val="24"/>
        </w:rPr>
        <w:t xml:space="preserve">. </w:t>
      </w:r>
      <w:r w:rsidR="000D2D98">
        <w:rPr>
          <w:rFonts w:ascii="Arial" w:hAnsi="Arial"/>
          <w:sz w:val="24"/>
          <w:szCs w:val="24"/>
        </w:rPr>
        <w:t xml:space="preserve">Ultrasound is also </w:t>
      </w:r>
      <w:r w:rsidR="00EA2677">
        <w:rPr>
          <w:rFonts w:ascii="Arial" w:hAnsi="Arial"/>
          <w:sz w:val="24"/>
          <w:szCs w:val="24"/>
        </w:rPr>
        <w:t>useful in</w:t>
      </w:r>
      <w:r w:rsidR="000D2D98">
        <w:rPr>
          <w:rFonts w:ascii="Arial" w:hAnsi="Arial"/>
          <w:sz w:val="24"/>
          <w:szCs w:val="24"/>
        </w:rPr>
        <w:t xml:space="preserve"> detecting liver</w:t>
      </w:r>
      <w:r w:rsidR="00E35240">
        <w:rPr>
          <w:rFonts w:ascii="Arial" w:hAnsi="Arial"/>
          <w:sz w:val="24"/>
          <w:szCs w:val="24"/>
        </w:rPr>
        <w:t xml:space="preserve"> surface </w:t>
      </w:r>
      <w:proofErr w:type="spellStart"/>
      <w:r w:rsidR="00E35240">
        <w:rPr>
          <w:rFonts w:ascii="Arial" w:hAnsi="Arial"/>
          <w:sz w:val="24"/>
          <w:szCs w:val="24"/>
        </w:rPr>
        <w:t>nodularities</w:t>
      </w:r>
      <w:proofErr w:type="spellEnd"/>
      <w:r w:rsidR="00E35240">
        <w:rPr>
          <w:rFonts w:ascii="Arial" w:hAnsi="Arial"/>
          <w:sz w:val="24"/>
          <w:szCs w:val="24"/>
        </w:rPr>
        <w:t xml:space="preserve"> and irregularities</w:t>
      </w:r>
      <w:r w:rsidR="00E2467F">
        <w:rPr>
          <w:rFonts w:ascii="Arial" w:hAnsi="Arial"/>
          <w:sz w:val="24"/>
          <w:szCs w:val="24"/>
        </w:rPr>
        <w:t xml:space="preserve"> </w:t>
      </w:r>
      <w:r w:rsidR="00A86D80">
        <w:rPr>
          <w:rFonts w:ascii="Arial" w:hAnsi="Arial"/>
          <w:sz w:val="24"/>
          <w:szCs w:val="24"/>
        </w:rPr>
        <w:t>especially using high frequency</w:t>
      </w:r>
      <w:r w:rsidR="00E2467F">
        <w:rPr>
          <w:rFonts w:ascii="Arial" w:hAnsi="Arial"/>
          <w:sz w:val="24"/>
          <w:szCs w:val="24"/>
        </w:rPr>
        <w:t xml:space="preserve"> transducers</w:t>
      </w:r>
      <w:r w:rsidR="00887867">
        <w:rPr>
          <w:rFonts w:ascii="Arial" w:hAnsi="Arial"/>
          <w:sz w:val="24"/>
          <w:szCs w:val="24"/>
        </w:rPr>
        <w:t xml:space="preserve"> </w:t>
      </w:r>
      <w:r w:rsidR="00A25A8F">
        <w:rPr>
          <w:rFonts w:ascii="Arial" w:hAnsi="Arial"/>
          <w:sz w:val="24"/>
          <w:szCs w:val="24"/>
        </w:rPr>
        <w:t>(</w:t>
      </w:r>
      <w:proofErr w:type="spellStart"/>
      <w:r w:rsidR="00A25A8F">
        <w:rPr>
          <w:rFonts w:ascii="Arial" w:hAnsi="Arial"/>
          <w:sz w:val="24"/>
          <w:szCs w:val="24"/>
        </w:rPr>
        <w:t>Nicolau</w:t>
      </w:r>
      <w:proofErr w:type="spellEnd"/>
      <w:r w:rsidR="00A25A8F">
        <w:rPr>
          <w:rFonts w:ascii="Arial" w:hAnsi="Arial"/>
          <w:sz w:val="24"/>
          <w:szCs w:val="24"/>
        </w:rPr>
        <w:t xml:space="preserve"> et al.</w:t>
      </w:r>
      <w:proofErr w:type="gramStart"/>
      <w:r w:rsidR="00A25A8F">
        <w:rPr>
          <w:rFonts w:ascii="Arial" w:hAnsi="Arial"/>
          <w:sz w:val="24"/>
          <w:szCs w:val="24"/>
        </w:rPr>
        <w:t>,</w:t>
      </w:r>
      <w:r w:rsidR="00E2467F">
        <w:rPr>
          <w:rFonts w:ascii="Arial" w:hAnsi="Arial"/>
          <w:sz w:val="24"/>
          <w:szCs w:val="24"/>
        </w:rPr>
        <w:t>2002</w:t>
      </w:r>
      <w:proofErr w:type="gramEnd"/>
      <w:r w:rsidR="00E2467F">
        <w:rPr>
          <w:rFonts w:ascii="Arial" w:hAnsi="Arial"/>
          <w:sz w:val="24"/>
          <w:szCs w:val="24"/>
        </w:rPr>
        <w:t>).</w:t>
      </w:r>
      <w:r w:rsidR="00E35240">
        <w:rPr>
          <w:rFonts w:ascii="Arial" w:hAnsi="Arial"/>
          <w:sz w:val="24"/>
          <w:szCs w:val="24"/>
        </w:rPr>
        <w:t xml:space="preserve"> </w:t>
      </w:r>
      <w:r w:rsidR="00111A60">
        <w:rPr>
          <w:rFonts w:ascii="Arial" w:hAnsi="Arial"/>
          <w:sz w:val="24"/>
          <w:szCs w:val="24"/>
        </w:rPr>
        <w:t xml:space="preserve">Abnormal fluid collections </w:t>
      </w:r>
      <w:r w:rsidR="00A63307">
        <w:rPr>
          <w:rFonts w:ascii="Arial" w:hAnsi="Arial"/>
          <w:sz w:val="24"/>
          <w:szCs w:val="24"/>
        </w:rPr>
        <w:t xml:space="preserve">such as </w:t>
      </w:r>
      <w:proofErr w:type="spellStart"/>
      <w:r w:rsidR="00A63307">
        <w:rPr>
          <w:rFonts w:ascii="Arial" w:hAnsi="Arial"/>
          <w:sz w:val="24"/>
          <w:szCs w:val="24"/>
        </w:rPr>
        <w:t>ascites</w:t>
      </w:r>
      <w:proofErr w:type="spellEnd"/>
      <w:r w:rsidR="00A63307">
        <w:rPr>
          <w:rFonts w:ascii="Arial" w:hAnsi="Arial"/>
          <w:sz w:val="24"/>
          <w:szCs w:val="24"/>
        </w:rPr>
        <w:t xml:space="preserve"> </w:t>
      </w:r>
      <w:r w:rsidR="00111A60">
        <w:rPr>
          <w:rFonts w:ascii="Arial" w:hAnsi="Arial"/>
          <w:sz w:val="24"/>
          <w:szCs w:val="24"/>
        </w:rPr>
        <w:t>are</w:t>
      </w:r>
      <w:r w:rsidR="000D2D98">
        <w:rPr>
          <w:rFonts w:ascii="Arial" w:hAnsi="Arial"/>
          <w:sz w:val="24"/>
          <w:szCs w:val="24"/>
        </w:rPr>
        <w:t xml:space="preserve"> easily </w:t>
      </w:r>
      <w:r w:rsidR="00111A60">
        <w:rPr>
          <w:rFonts w:ascii="Arial" w:hAnsi="Arial"/>
          <w:sz w:val="24"/>
          <w:szCs w:val="24"/>
        </w:rPr>
        <w:t xml:space="preserve">distinguished </w:t>
      </w:r>
      <w:r w:rsidR="00A63307">
        <w:rPr>
          <w:rFonts w:ascii="Arial" w:hAnsi="Arial"/>
          <w:sz w:val="24"/>
          <w:szCs w:val="24"/>
        </w:rPr>
        <w:t>due to the increased transmission of sound waves through fluid</w:t>
      </w:r>
      <w:r w:rsidR="00EA2677">
        <w:rPr>
          <w:rFonts w:ascii="Arial" w:hAnsi="Arial"/>
          <w:sz w:val="24"/>
          <w:szCs w:val="24"/>
        </w:rPr>
        <w:t xml:space="preserve">s which </w:t>
      </w:r>
      <w:r w:rsidR="00A63307">
        <w:rPr>
          <w:rFonts w:ascii="Arial" w:hAnsi="Arial"/>
          <w:sz w:val="24"/>
          <w:szCs w:val="24"/>
        </w:rPr>
        <w:t>appear anechoic</w:t>
      </w:r>
      <w:r w:rsidR="009E1799">
        <w:rPr>
          <w:rFonts w:ascii="Arial" w:hAnsi="Arial"/>
          <w:sz w:val="24"/>
          <w:szCs w:val="24"/>
        </w:rPr>
        <w:t xml:space="preserve"> areas on the image</w:t>
      </w:r>
      <w:r w:rsidR="00111A60">
        <w:rPr>
          <w:rFonts w:ascii="Arial" w:hAnsi="Arial"/>
          <w:sz w:val="24"/>
          <w:szCs w:val="24"/>
        </w:rPr>
        <w:t xml:space="preserve">. </w:t>
      </w:r>
      <w:r w:rsidR="005859C1">
        <w:rPr>
          <w:rFonts w:ascii="Arial" w:hAnsi="Arial"/>
          <w:sz w:val="24"/>
          <w:szCs w:val="24"/>
        </w:rPr>
        <w:t>In</w:t>
      </w:r>
      <w:r w:rsidR="00EA2677">
        <w:rPr>
          <w:rFonts w:ascii="Arial" w:hAnsi="Arial"/>
          <w:sz w:val="24"/>
          <w:szCs w:val="24"/>
        </w:rPr>
        <w:t xml:space="preserve"> cases of portal </w:t>
      </w:r>
      <w:r w:rsidR="009E1799">
        <w:rPr>
          <w:rFonts w:ascii="Arial" w:hAnsi="Arial"/>
          <w:sz w:val="24"/>
          <w:szCs w:val="24"/>
        </w:rPr>
        <w:t>hypertension that results from cirrhosis</w:t>
      </w:r>
      <w:r w:rsidR="00EA2677">
        <w:rPr>
          <w:rFonts w:ascii="Arial" w:hAnsi="Arial"/>
          <w:sz w:val="24"/>
          <w:szCs w:val="24"/>
        </w:rPr>
        <w:t>, c</w:t>
      </w:r>
      <w:r w:rsidR="005859C1">
        <w:rPr>
          <w:rFonts w:ascii="Arial" w:hAnsi="Arial"/>
          <w:sz w:val="24"/>
          <w:szCs w:val="24"/>
        </w:rPr>
        <w:t>olour Doppler is very accurate in determining the direction of blood flow in the portal</w:t>
      </w:r>
      <w:r w:rsidR="00730E18">
        <w:rPr>
          <w:rFonts w:ascii="Arial" w:hAnsi="Arial"/>
          <w:sz w:val="24"/>
          <w:szCs w:val="24"/>
        </w:rPr>
        <w:t xml:space="preserve"> and hepatic</w:t>
      </w:r>
      <w:r w:rsidR="005859C1">
        <w:rPr>
          <w:rFonts w:ascii="Arial" w:hAnsi="Arial"/>
          <w:sz w:val="24"/>
          <w:szCs w:val="24"/>
        </w:rPr>
        <w:t xml:space="preserve"> vein</w:t>
      </w:r>
      <w:r w:rsidR="00730E18">
        <w:rPr>
          <w:rFonts w:ascii="Arial" w:hAnsi="Arial"/>
          <w:sz w:val="24"/>
          <w:szCs w:val="24"/>
        </w:rPr>
        <w:t>s</w:t>
      </w:r>
      <w:r w:rsidR="005859C1">
        <w:rPr>
          <w:rFonts w:ascii="Arial" w:hAnsi="Arial"/>
          <w:sz w:val="24"/>
          <w:szCs w:val="24"/>
        </w:rPr>
        <w:t xml:space="preserve"> and pulsed </w:t>
      </w:r>
      <w:proofErr w:type="spellStart"/>
      <w:r w:rsidR="005859C1">
        <w:rPr>
          <w:rFonts w:ascii="Arial" w:hAnsi="Arial"/>
          <w:sz w:val="24"/>
          <w:szCs w:val="24"/>
        </w:rPr>
        <w:t>doppler</w:t>
      </w:r>
      <w:proofErr w:type="spellEnd"/>
      <w:r w:rsidR="005859C1">
        <w:rPr>
          <w:rFonts w:ascii="Arial" w:hAnsi="Arial"/>
          <w:sz w:val="24"/>
          <w:szCs w:val="24"/>
        </w:rPr>
        <w:t xml:space="preserve"> measures the velocity of blood in the </w:t>
      </w:r>
      <w:r w:rsidR="00AE4FD6">
        <w:rPr>
          <w:rFonts w:ascii="Arial" w:hAnsi="Arial"/>
          <w:sz w:val="24"/>
          <w:szCs w:val="24"/>
        </w:rPr>
        <w:lastRenderedPageBreak/>
        <w:t xml:space="preserve">hepatic and </w:t>
      </w:r>
      <w:r w:rsidR="005859C1">
        <w:rPr>
          <w:rFonts w:ascii="Arial" w:hAnsi="Arial"/>
          <w:sz w:val="24"/>
          <w:szCs w:val="24"/>
        </w:rPr>
        <w:t>portal vein</w:t>
      </w:r>
      <w:r w:rsidR="00AE4FD6">
        <w:rPr>
          <w:rFonts w:ascii="Arial" w:hAnsi="Arial"/>
          <w:sz w:val="24"/>
          <w:szCs w:val="24"/>
        </w:rPr>
        <w:t>s</w:t>
      </w:r>
      <w:r w:rsidR="00AA2EA4">
        <w:rPr>
          <w:rFonts w:ascii="Arial" w:hAnsi="Arial"/>
          <w:sz w:val="24"/>
          <w:szCs w:val="24"/>
        </w:rPr>
        <w:t xml:space="preserve"> to calculate hepatic venous pressure gradient</w:t>
      </w:r>
      <w:r w:rsidR="00C72B2E">
        <w:rPr>
          <w:rFonts w:ascii="Arial" w:hAnsi="Arial"/>
          <w:sz w:val="24"/>
          <w:szCs w:val="24"/>
        </w:rPr>
        <w:t>s</w:t>
      </w:r>
      <w:r w:rsidR="00A25A8F">
        <w:rPr>
          <w:rFonts w:ascii="Arial" w:hAnsi="Arial"/>
          <w:sz w:val="24"/>
          <w:szCs w:val="24"/>
        </w:rPr>
        <w:t xml:space="preserve"> </w:t>
      </w:r>
      <w:r w:rsidR="00EB5BEF">
        <w:rPr>
          <w:rFonts w:ascii="Arial" w:hAnsi="Arial"/>
          <w:sz w:val="24"/>
          <w:szCs w:val="24"/>
        </w:rPr>
        <w:t>(</w:t>
      </w:r>
      <w:r w:rsidR="00A25A8F">
        <w:rPr>
          <w:rFonts w:ascii="Arial" w:hAnsi="Arial"/>
          <w:sz w:val="24"/>
          <w:szCs w:val="24"/>
        </w:rPr>
        <w:t>Wu</w:t>
      </w:r>
      <w:proofErr w:type="gramStart"/>
      <w:r w:rsidR="00A25A8F">
        <w:rPr>
          <w:rFonts w:ascii="Arial" w:hAnsi="Arial"/>
          <w:sz w:val="24"/>
          <w:szCs w:val="24"/>
        </w:rPr>
        <w:t>,</w:t>
      </w:r>
      <w:r w:rsidR="009E1799">
        <w:rPr>
          <w:rFonts w:ascii="Arial" w:hAnsi="Arial"/>
          <w:sz w:val="24"/>
          <w:szCs w:val="24"/>
        </w:rPr>
        <w:t>2008</w:t>
      </w:r>
      <w:proofErr w:type="gramEnd"/>
      <w:r w:rsidR="009E1799">
        <w:rPr>
          <w:rFonts w:ascii="Arial" w:hAnsi="Arial"/>
          <w:sz w:val="24"/>
          <w:szCs w:val="24"/>
        </w:rPr>
        <w:t>)</w:t>
      </w:r>
      <w:r w:rsidR="005419C4">
        <w:rPr>
          <w:rFonts w:ascii="Arial" w:hAnsi="Arial"/>
          <w:sz w:val="24"/>
          <w:szCs w:val="24"/>
        </w:rPr>
        <w:t>.</w:t>
      </w:r>
      <w:r w:rsidR="00D0551B">
        <w:rPr>
          <w:rFonts w:ascii="Arial" w:hAnsi="Arial"/>
          <w:sz w:val="24"/>
          <w:szCs w:val="24"/>
        </w:rPr>
        <w:t xml:space="preserve"> </w:t>
      </w:r>
      <w:r w:rsidR="00CB6A9C">
        <w:rPr>
          <w:rFonts w:ascii="Arial" w:hAnsi="Arial"/>
          <w:sz w:val="24"/>
          <w:szCs w:val="24"/>
        </w:rPr>
        <w:t>T</w:t>
      </w:r>
      <w:r w:rsidR="00887867">
        <w:rPr>
          <w:rFonts w:ascii="Arial" w:hAnsi="Arial"/>
          <w:sz w:val="24"/>
          <w:szCs w:val="24"/>
        </w:rPr>
        <w:t xml:space="preserve">he introduction of contrast enhanced ultrasound </w:t>
      </w:r>
      <w:r w:rsidR="000B33B0">
        <w:rPr>
          <w:rFonts w:ascii="Arial" w:hAnsi="Arial"/>
          <w:sz w:val="24"/>
          <w:szCs w:val="24"/>
        </w:rPr>
        <w:t xml:space="preserve">and </w:t>
      </w:r>
      <w:proofErr w:type="spellStart"/>
      <w:r w:rsidR="000B33B0">
        <w:rPr>
          <w:rFonts w:ascii="Arial" w:hAnsi="Arial"/>
          <w:sz w:val="24"/>
          <w:szCs w:val="24"/>
        </w:rPr>
        <w:t>elastography</w:t>
      </w:r>
      <w:proofErr w:type="spellEnd"/>
      <w:r w:rsidR="000B33B0">
        <w:rPr>
          <w:rFonts w:ascii="Arial" w:hAnsi="Arial"/>
          <w:sz w:val="24"/>
          <w:szCs w:val="24"/>
        </w:rPr>
        <w:t xml:space="preserve"> have</w:t>
      </w:r>
      <w:r w:rsidR="00887867">
        <w:rPr>
          <w:rFonts w:ascii="Arial" w:hAnsi="Arial"/>
          <w:sz w:val="24"/>
          <w:szCs w:val="24"/>
        </w:rPr>
        <w:t xml:space="preserve"> increased the diagnostic accuracy of ultrasound in detecting liver nodules due to cirrhosis</w:t>
      </w:r>
      <w:r w:rsidR="00C7125C">
        <w:rPr>
          <w:rFonts w:ascii="Arial" w:hAnsi="Arial"/>
          <w:sz w:val="24"/>
          <w:szCs w:val="24"/>
        </w:rPr>
        <w:t>.</w:t>
      </w:r>
      <w:r w:rsidR="00E33967">
        <w:rPr>
          <w:rFonts w:ascii="Arial" w:hAnsi="Arial"/>
          <w:sz w:val="24"/>
          <w:szCs w:val="24"/>
        </w:rPr>
        <w:t xml:space="preserve"> In fact, </w:t>
      </w:r>
      <w:proofErr w:type="spellStart"/>
      <w:r w:rsidR="00E33967">
        <w:rPr>
          <w:rFonts w:ascii="Arial" w:hAnsi="Arial"/>
          <w:sz w:val="24"/>
          <w:szCs w:val="24"/>
        </w:rPr>
        <w:t>Pompili</w:t>
      </w:r>
      <w:proofErr w:type="spellEnd"/>
      <w:r w:rsidR="00E33967">
        <w:rPr>
          <w:rFonts w:ascii="Arial" w:hAnsi="Arial"/>
          <w:sz w:val="24"/>
          <w:szCs w:val="24"/>
        </w:rPr>
        <w:t xml:space="preserve"> et al (2007) reporte</w:t>
      </w:r>
      <w:r w:rsidR="00A86D80">
        <w:rPr>
          <w:rFonts w:ascii="Arial" w:hAnsi="Arial"/>
          <w:sz w:val="24"/>
          <w:szCs w:val="24"/>
        </w:rPr>
        <w:t>d very good concordance between contrast-</w:t>
      </w:r>
      <w:r w:rsidR="00E33967">
        <w:rPr>
          <w:rFonts w:ascii="Arial" w:hAnsi="Arial"/>
          <w:sz w:val="24"/>
          <w:szCs w:val="24"/>
        </w:rPr>
        <w:t>enhanced ult</w:t>
      </w:r>
      <w:r w:rsidR="009E1799">
        <w:rPr>
          <w:rFonts w:ascii="Arial" w:hAnsi="Arial"/>
          <w:sz w:val="24"/>
          <w:szCs w:val="24"/>
        </w:rPr>
        <w:t xml:space="preserve">rasound and multi-detector C.T. </w:t>
      </w:r>
      <w:r w:rsidR="00CB6A9C">
        <w:rPr>
          <w:rFonts w:ascii="Arial" w:hAnsi="Arial"/>
          <w:sz w:val="24"/>
          <w:szCs w:val="24"/>
        </w:rPr>
        <w:t>The diagnostic accuracy of contrast enhanced ultrasound in detecti</w:t>
      </w:r>
      <w:r w:rsidR="009E1799">
        <w:rPr>
          <w:rFonts w:ascii="Arial" w:hAnsi="Arial"/>
          <w:sz w:val="24"/>
          <w:szCs w:val="24"/>
        </w:rPr>
        <w:t>ng focal lesions in the liver has been found to be</w:t>
      </w:r>
      <w:r w:rsidR="00CB6A9C">
        <w:rPr>
          <w:rFonts w:ascii="Arial" w:hAnsi="Arial"/>
          <w:sz w:val="24"/>
          <w:szCs w:val="24"/>
        </w:rPr>
        <w:t xml:space="preserve"> 96.6% (</w:t>
      </w:r>
      <w:proofErr w:type="spellStart"/>
      <w:r w:rsidR="00CB6A9C">
        <w:rPr>
          <w:rFonts w:ascii="Arial" w:hAnsi="Arial"/>
          <w:sz w:val="24"/>
          <w:szCs w:val="24"/>
        </w:rPr>
        <w:t>Goyal</w:t>
      </w:r>
      <w:proofErr w:type="spellEnd"/>
      <w:r w:rsidR="00CB6A9C">
        <w:rPr>
          <w:rFonts w:ascii="Arial" w:hAnsi="Arial"/>
          <w:sz w:val="24"/>
          <w:szCs w:val="24"/>
        </w:rPr>
        <w:t xml:space="preserve"> et al.</w:t>
      </w:r>
      <w:proofErr w:type="gramStart"/>
      <w:r w:rsidR="00CB6A9C">
        <w:rPr>
          <w:rFonts w:ascii="Arial" w:hAnsi="Arial"/>
          <w:sz w:val="24"/>
          <w:szCs w:val="24"/>
        </w:rPr>
        <w:t>,2009</w:t>
      </w:r>
      <w:proofErr w:type="gramEnd"/>
      <w:r w:rsidR="00CB6A9C">
        <w:rPr>
          <w:rFonts w:ascii="Arial" w:hAnsi="Arial"/>
          <w:sz w:val="24"/>
          <w:szCs w:val="24"/>
        </w:rPr>
        <w:t xml:space="preserve">). </w:t>
      </w:r>
      <w:r w:rsidR="00B46885">
        <w:rPr>
          <w:rFonts w:ascii="Arial" w:hAnsi="Arial"/>
          <w:sz w:val="24"/>
          <w:szCs w:val="24"/>
        </w:rPr>
        <w:t>F</w:t>
      </w:r>
      <w:r w:rsidR="00130CA0">
        <w:rPr>
          <w:rFonts w:ascii="Arial" w:hAnsi="Arial"/>
          <w:sz w:val="24"/>
          <w:szCs w:val="24"/>
        </w:rPr>
        <w:t>urthermore</w:t>
      </w:r>
      <w:r w:rsidR="00B46885">
        <w:rPr>
          <w:rFonts w:ascii="Arial" w:hAnsi="Arial"/>
          <w:sz w:val="24"/>
          <w:szCs w:val="24"/>
        </w:rPr>
        <w:t xml:space="preserve">, the most important factors that make ultrasound the first choice of imaging is that it is </w:t>
      </w:r>
      <w:r w:rsidR="000953B4">
        <w:rPr>
          <w:rFonts w:ascii="Arial" w:hAnsi="Arial"/>
          <w:sz w:val="24"/>
          <w:szCs w:val="24"/>
        </w:rPr>
        <w:t>non-ionizing</w:t>
      </w:r>
      <w:r w:rsidR="00B46885">
        <w:rPr>
          <w:rFonts w:ascii="Arial" w:hAnsi="Arial"/>
          <w:sz w:val="24"/>
          <w:szCs w:val="24"/>
        </w:rPr>
        <w:t>, non-invasive</w:t>
      </w:r>
      <w:r w:rsidR="000953B4">
        <w:rPr>
          <w:rFonts w:ascii="Arial" w:hAnsi="Arial"/>
          <w:sz w:val="24"/>
          <w:szCs w:val="24"/>
        </w:rPr>
        <w:t xml:space="preserve">, inexpensive, fast </w:t>
      </w:r>
      <w:r w:rsidR="00B46885">
        <w:rPr>
          <w:rFonts w:ascii="Arial" w:hAnsi="Arial"/>
          <w:sz w:val="24"/>
          <w:szCs w:val="24"/>
        </w:rPr>
        <w:t xml:space="preserve"> and </w:t>
      </w:r>
      <w:r w:rsidR="00130CA0">
        <w:rPr>
          <w:rFonts w:ascii="Arial" w:hAnsi="Arial"/>
          <w:sz w:val="24"/>
          <w:szCs w:val="24"/>
        </w:rPr>
        <w:t xml:space="preserve">is </w:t>
      </w:r>
      <w:r w:rsidR="00A35C26">
        <w:rPr>
          <w:rFonts w:ascii="Arial" w:hAnsi="Arial"/>
          <w:sz w:val="24"/>
          <w:szCs w:val="24"/>
        </w:rPr>
        <w:t xml:space="preserve"> </w:t>
      </w:r>
      <w:r w:rsidR="00130CA0">
        <w:rPr>
          <w:rFonts w:ascii="Arial" w:hAnsi="Arial"/>
          <w:sz w:val="24"/>
          <w:szCs w:val="24"/>
        </w:rPr>
        <w:t>available and repeatable</w:t>
      </w:r>
      <w:r w:rsidR="00A25A8F">
        <w:rPr>
          <w:rFonts w:ascii="Arial" w:hAnsi="Arial"/>
          <w:sz w:val="24"/>
          <w:szCs w:val="24"/>
        </w:rPr>
        <w:t xml:space="preserve"> (</w:t>
      </w:r>
      <w:proofErr w:type="spellStart"/>
      <w:r w:rsidR="00A25A8F">
        <w:rPr>
          <w:rFonts w:ascii="Arial" w:hAnsi="Arial"/>
          <w:sz w:val="24"/>
          <w:szCs w:val="24"/>
        </w:rPr>
        <w:t>Nicolau</w:t>
      </w:r>
      <w:proofErr w:type="spellEnd"/>
      <w:r w:rsidR="00A25A8F">
        <w:rPr>
          <w:rFonts w:ascii="Arial" w:hAnsi="Arial"/>
          <w:sz w:val="24"/>
          <w:szCs w:val="24"/>
        </w:rPr>
        <w:t xml:space="preserve"> et al.,</w:t>
      </w:r>
      <w:r w:rsidR="000F2E06">
        <w:rPr>
          <w:rFonts w:ascii="Arial" w:hAnsi="Arial"/>
          <w:sz w:val="24"/>
          <w:szCs w:val="24"/>
        </w:rPr>
        <w:t>2002)</w:t>
      </w:r>
      <w:r w:rsidR="00DE1568">
        <w:rPr>
          <w:rFonts w:ascii="Arial" w:hAnsi="Arial"/>
          <w:sz w:val="24"/>
          <w:szCs w:val="24"/>
        </w:rPr>
        <w:t>.</w:t>
      </w:r>
    </w:p>
    <w:p w:rsidR="00EA2677" w:rsidRDefault="00EA2677" w:rsidP="00EA2677">
      <w:pPr>
        <w:spacing w:line="360" w:lineRule="auto"/>
        <w:ind w:right="-472"/>
        <w:jc w:val="both"/>
        <w:rPr>
          <w:rFonts w:ascii="Arial" w:hAnsi="Arial"/>
          <w:sz w:val="24"/>
          <w:szCs w:val="24"/>
        </w:rPr>
      </w:pPr>
    </w:p>
    <w:p w:rsidR="00EA2677" w:rsidRDefault="00EA2677" w:rsidP="00EA2677">
      <w:pPr>
        <w:spacing w:line="360" w:lineRule="auto"/>
        <w:ind w:right="-472"/>
        <w:jc w:val="both"/>
        <w:rPr>
          <w:rFonts w:ascii="Arial" w:hAnsi="Arial"/>
          <w:b/>
          <w:bCs/>
          <w:color w:val="215868"/>
          <w:sz w:val="28"/>
          <w:szCs w:val="28"/>
          <w:u w:val="single"/>
        </w:rPr>
      </w:pPr>
      <w:r w:rsidRPr="005A7BE7">
        <w:rPr>
          <w:rFonts w:ascii="Arial" w:hAnsi="Arial"/>
          <w:b/>
          <w:bCs/>
          <w:color w:val="215868"/>
          <w:sz w:val="28"/>
          <w:szCs w:val="28"/>
          <w:u w:val="single"/>
        </w:rPr>
        <w:t>Other modalities:</w:t>
      </w:r>
    </w:p>
    <w:p w:rsidR="00E13732" w:rsidRPr="00E13732" w:rsidRDefault="00E13732" w:rsidP="004465FA">
      <w:pPr>
        <w:spacing w:line="360" w:lineRule="auto"/>
        <w:ind w:right="-472"/>
        <w:jc w:val="both"/>
        <w:rPr>
          <w:rFonts w:ascii="Arial" w:hAnsi="Arial"/>
          <w:color w:val="000000"/>
          <w:sz w:val="24"/>
          <w:szCs w:val="24"/>
        </w:rPr>
      </w:pPr>
      <w:r w:rsidRPr="00E13732">
        <w:rPr>
          <w:rFonts w:ascii="Arial" w:hAnsi="Arial"/>
          <w:color w:val="000000"/>
          <w:sz w:val="24"/>
          <w:szCs w:val="24"/>
        </w:rPr>
        <w:t>Even though</w:t>
      </w:r>
      <w:r w:rsidR="00A86D80">
        <w:rPr>
          <w:rFonts w:ascii="Arial" w:hAnsi="Arial"/>
          <w:color w:val="000000"/>
          <w:sz w:val="24"/>
          <w:szCs w:val="24"/>
        </w:rPr>
        <w:t xml:space="preserve"> MRI,</w:t>
      </w:r>
      <w:r>
        <w:rPr>
          <w:rFonts w:ascii="Arial" w:hAnsi="Arial"/>
          <w:color w:val="000000"/>
          <w:sz w:val="24"/>
          <w:szCs w:val="24"/>
        </w:rPr>
        <w:t xml:space="preserve"> CT and Ultrasound are not very sensitive it detecting early stages of cirrhosis, their specificity is high (</w:t>
      </w:r>
      <w:proofErr w:type="spellStart"/>
      <w:r w:rsidR="007C6ADA">
        <w:rPr>
          <w:rFonts w:ascii="Arial" w:hAnsi="Arial"/>
          <w:color w:val="000000"/>
          <w:sz w:val="24"/>
          <w:szCs w:val="24"/>
        </w:rPr>
        <w:t>Schuppan</w:t>
      </w:r>
      <w:proofErr w:type="spellEnd"/>
      <w:r w:rsidR="007C6ADA">
        <w:rPr>
          <w:rFonts w:ascii="Arial" w:hAnsi="Arial"/>
          <w:color w:val="000000"/>
          <w:sz w:val="24"/>
          <w:szCs w:val="24"/>
        </w:rPr>
        <w:t xml:space="preserve"> and Afdhal</w:t>
      </w:r>
      <w:proofErr w:type="gramStart"/>
      <w:r w:rsidR="007C6ADA">
        <w:rPr>
          <w:rFonts w:ascii="Arial" w:hAnsi="Arial"/>
          <w:color w:val="000000"/>
          <w:sz w:val="24"/>
          <w:szCs w:val="24"/>
        </w:rPr>
        <w:t>,2008</w:t>
      </w:r>
      <w:proofErr w:type="gramEnd"/>
      <w:r w:rsidR="007C6ADA">
        <w:rPr>
          <w:rFonts w:ascii="Arial" w:hAnsi="Arial"/>
          <w:color w:val="000000"/>
          <w:sz w:val="24"/>
          <w:szCs w:val="24"/>
        </w:rPr>
        <w:t xml:space="preserve">).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7C6ADA"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hey are sensitive in detecting complications of cirrhosis such as </w:t>
      </w:r>
      <w:proofErr w:type="spellStart"/>
      <w:r>
        <w:rPr>
          <w:rFonts w:ascii="Arial" w:hAnsi="Arial"/>
          <w:color w:val="000000"/>
          <w:sz w:val="24"/>
          <w:szCs w:val="24"/>
        </w:rPr>
        <w:t>splenomegaly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ascites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/>
          <w:color w:val="000000"/>
          <w:sz w:val="24"/>
          <w:szCs w:val="24"/>
        </w:rPr>
        <w:t>shrunken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nodul</w:t>
      </w:r>
      <w:r w:rsidR="00A86D80">
        <w:rPr>
          <w:rFonts w:ascii="Arial" w:hAnsi="Arial"/>
          <w:color w:val="000000"/>
          <w:sz w:val="24"/>
          <w:szCs w:val="24"/>
        </w:rPr>
        <w:t>ar surface of the right lobe,</w:t>
      </w:r>
      <w:r>
        <w:rPr>
          <w:rFonts w:ascii="Arial" w:hAnsi="Arial"/>
          <w:color w:val="000000"/>
          <w:sz w:val="24"/>
          <w:szCs w:val="24"/>
        </w:rPr>
        <w:t xml:space="preserve"> hy</w:t>
      </w:r>
      <w:r w:rsidR="00F5151C">
        <w:rPr>
          <w:rFonts w:ascii="Arial" w:hAnsi="Arial"/>
          <w:color w:val="000000"/>
          <w:sz w:val="24"/>
          <w:szCs w:val="24"/>
        </w:rPr>
        <w:t>per</w:t>
      </w:r>
      <w:r>
        <w:rPr>
          <w:rFonts w:ascii="Arial" w:hAnsi="Arial"/>
          <w:color w:val="000000"/>
          <w:sz w:val="24"/>
          <w:szCs w:val="24"/>
        </w:rPr>
        <w:t xml:space="preserve">trophy of the left or caudate lobe, collateral vessels and </w:t>
      </w:r>
      <w:proofErr w:type="spellStart"/>
      <w:r>
        <w:rPr>
          <w:rFonts w:ascii="Arial" w:hAnsi="Arial"/>
          <w:color w:val="000000"/>
          <w:sz w:val="24"/>
          <w:szCs w:val="24"/>
        </w:rPr>
        <w:t>varices</w:t>
      </w:r>
      <w:proofErr w:type="spellEnd"/>
      <w:r w:rsidR="0075528B">
        <w:rPr>
          <w:rFonts w:ascii="Arial" w:hAnsi="Arial"/>
          <w:color w:val="000000"/>
          <w:sz w:val="24"/>
          <w:szCs w:val="24"/>
        </w:rPr>
        <w:t xml:space="preserve">. However, MRI is slightly more sensitive than C.T and ultrasound in detecting </w:t>
      </w:r>
      <w:proofErr w:type="spellStart"/>
      <w:r w:rsidR="0075528B">
        <w:rPr>
          <w:rFonts w:ascii="Arial" w:hAnsi="Arial"/>
          <w:color w:val="000000"/>
          <w:sz w:val="24"/>
          <w:szCs w:val="24"/>
        </w:rPr>
        <w:t>hepatocellular</w:t>
      </w:r>
      <w:proofErr w:type="spellEnd"/>
      <w:r w:rsidR="0075528B">
        <w:rPr>
          <w:rFonts w:ascii="Arial" w:hAnsi="Arial"/>
          <w:color w:val="000000"/>
          <w:sz w:val="24"/>
          <w:szCs w:val="24"/>
        </w:rPr>
        <w:t xml:space="preserve"> carcinoma that may occur from cirrhosis. Appearance on MRI is almost the same as ultrasound</w:t>
      </w:r>
      <w:r w:rsidR="00893535">
        <w:rPr>
          <w:rFonts w:ascii="Arial" w:hAnsi="Arial"/>
          <w:color w:val="000000"/>
          <w:sz w:val="24"/>
          <w:szCs w:val="24"/>
        </w:rPr>
        <w:t xml:space="preserve"> see Appendix (1)</w:t>
      </w:r>
      <w:r w:rsidR="004465FA">
        <w:rPr>
          <w:rFonts w:ascii="Arial" w:hAnsi="Arial"/>
          <w:color w:val="000000"/>
          <w:sz w:val="24"/>
          <w:szCs w:val="24"/>
        </w:rPr>
        <w:t>.</w:t>
      </w:r>
      <w:r w:rsidR="0075528B">
        <w:rPr>
          <w:rFonts w:ascii="Arial" w:hAnsi="Arial"/>
          <w:color w:val="000000"/>
          <w:sz w:val="24"/>
          <w:szCs w:val="24"/>
        </w:rPr>
        <w:t xml:space="preserve"> </w:t>
      </w:r>
    </w:p>
    <w:p w:rsidR="000D2D98" w:rsidRPr="00FC77DF" w:rsidRDefault="000D2D98" w:rsidP="00E35240">
      <w:pPr>
        <w:spacing w:line="360" w:lineRule="auto"/>
        <w:ind w:right="-472"/>
        <w:jc w:val="both"/>
        <w:rPr>
          <w:rFonts w:ascii="Arial" w:hAnsi="Arial"/>
          <w:b/>
          <w:bCs/>
          <w:color w:val="215868"/>
          <w:sz w:val="28"/>
          <w:szCs w:val="28"/>
          <w:u w:val="single"/>
        </w:rPr>
      </w:pPr>
      <w:r w:rsidRPr="00FC77DF">
        <w:rPr>
          <w:rFonts w:ascii="Arial" w:hAnsi="Arial"/>
          <w:b/>
          <w:bCs/>
          <w:color w:val="215868"/>
          <w:sz w:val="28"/>
          <w:szCs w:val="28"/>
          <w:u w:val="single"/>
        </w:rPr>
        <w:t xml:space="preserve"> Normal appearance:</w:t>
      </w:r>
    </w:p>
    <w:p w:rsidR="000D2D98" w:rsidRDefault="000D2D98" w:rsidP="00A86D80">
      <w:pPr>
        <w:spacing w:line="360" w:lineRule="auto"/>
        <w:ind w:right="-47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normal liver </w:t>
      </w:r>
      <w:r w:rsidR="00111A60">
        <w:rPr>
          <w:rFonts w:ascii="Arial" w:hAnsi="Arial"/>
          <w:sz w:val="24"/>
          <w:szCs w:val="24"/>
        </w:rPr>
        <w:t xml:space="preserve">is around 15-16 cm </w:t>
      </w:r>
      <w:r w:rsidR="00FC77DF">
        <w:rPr>
          <w:rFonts w:ascii="Arial" w:hAnsi="Arial"/>
          <w:sz w:val="24"/>
          <w:szCs w:val="24"/>
        </w:rPr>
        <w:t xml:space="preserve">long </w:t>
      </w:r>
      <w:r w:rsidR="00A86D80">
        <w:rPr>
          <w:rFonts w:ascii="Arial" w:hAnsi="Arial"/>
          <w:sz w:val="24"/>
          <w:szCs w:val="24"/>
        </w:rPr>
        <w:t xml:space="preserve">and has </w:t>
      </w:r>
      <w:r>
        <w:rPr>
          <w:rFonts w:ascii="Arial" w:hAnsi="Arial"/>
          <w:sz w:val="24"/>
          <w:szCs w:val="24"/>
        </w:rPr>
        <w:t xml:space="preserve">uniform texture and homogenous </w:t>
      </w:r>
      <w:proofErr w:type="spellStart"/>
      <w:r>
        <w:rPr>
          <w:rFonts w:ascii="Arial" w:hAnsi="Arial"/>
          <w:sz w:val="24"/>
          <w:szCs w:val="24"/>
        </w:rPr>
        <w:t>echogenicity</w:t>
      </w:r>
      <w:proofErr w:type="spellEnd"/>
      <w:r>
        <w:rPr>
          <w:rFonts w:ascii="Arial" w:hAnsi="Arial"/>
          <w:sz w:val="24"/>
          <w:szCs w:val="24"/>
        </w:rPr>
        <w:t xml:space="preserve"> throughout the paren</w:t>
      </w:r>
      <w:r w:rsidR="00A86D80">
        <w:rPr>
          <w:rFonts w:ascii="Arial" w:hAnsi="Arial"/>
          <w:sz w:val="24"/>
          <w:szCs w:val="24"/>
        </w:rPr>
        <w:t>chyma, with a smooth surface,</w:t>
      </w:r>
      <w:r>
        <w:rPr>
          <w:rFonts w:ascii="Arial" w:hAnsi="Arial"/>
          <w:sz w:val="24"/>
          <w:szCs w:val="24"/>
        </w:rPr>
        <w:t xml:space="preserve"> regular </w:t>
      </w:r>
      <w:r w:rsidR="00111A60">
        <w:rPr>
          <w:rFonts w:ascii="Arial" w:hAnsi="Arial"/>
          <w:sz w:val="24"/>
          <w:szCs w:val="24"/>
        </w:rPr>
        <w:t>border</w:t>
      </w:r>
      <w:r w:rsidR="00800005">
        <w:rPr>
          <w:rFonts w:ascii="Arial" w:hAnsi="Arial"/>
          <w:sz w:val="24"/>
          <w:szCs w:val="24"/>
        </w:rPr>
        <w:t>s</w:t>
      </w:r>
      <w:r w:rsidR="00111A60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>outline with the anechoic hepatic and portal veins running through the parenchyma.</w:t>
      </w:r>
      <w:r w:rsidR="00E50F43">
        <w:rPr>
          <w:rFonts w:ascii="Arial" w:hAnsi="Arial"/>
          <w:sz w:val="24"/>
          <w:szCs w:val="24"/>
        </w:rPr>
        <w:t xml:space="preserve"> Liver </w:t>
      </w:r>
      <w:proofErr w:type="spellStart"/>
      <w:r w:rsidR="00E50F43">
        <w:rPr>
          <w:rFonts w:ascii="Arial" w:hAnsi="Arial"/>
          <w:sz w:val="24"/>
          <w:szCs w:val="24"/>
        </w:rPr>
        <w:t>echogenicity</w:t>
      </w:r>
      <w:proofErr w:type="spellEnd"/>
      <w:r w:rsidR="00E50F43">
        <w:rPr>
          <w:rFonts w:ascii="Arial" w:hAnsi="Arial"/>
          <w:sz w:val="24"/>
          <w:szCs w:val="24"/>
        </w:rPr>
        <w:t xml:space="preserve"> should be slightly high</w:t>
      </w:r>
      <w:r w:rsidR="00A86D80">
        <w:rPr>
          <w:rFonts w:ascii="Arial" w:hAnsi="Arial"/>
          <w:sz w:val="24"/>
          <w:szCs w:val="24"/>
        </w:rPr>
        <w:t>er than the kidney. Normal liver parenchyma is</w:t>
      </w:r>
      <w:r>
        <w:rPr>
          <w:rFonts w:ascii="Arial" w:hAnsi="Arial"/>
          <w:sz w:val="24"/>
          <w:szCs w:val="24"/>
        </w:rPr>
        <w:t xml:space="preserve"> interrupted by the gallbladder and the </w:t>
      </w:r>
      <w:proofErr w:type="spellStart"/>
      <w:r>
        <w:rPr>
          <w:rFonts w:ascii="Arial" w:hAnsi="Arial"/>
          <w:sz w:val="24"/>
          <w:szCs w:val="24"/>
        </w:rPr>
        <w:t>billiary</w:t>
      </w:r>
      <w:proofErr w:type="spellEnd"/>
      <w:r>
        <w:rPr>
          <w:rFonts w:ascii="Arial" w:hAnsi="Arial"/>
          <w:sz w:val="24"/>
          <w:szCs w:val="24"/>
        </w:rPr>
        <w:t xml:space="preserve"> system.</w:t>
      </w:r>
      <w:r w:rsidR="00111A60">
        <w:rPr>
          <w:rFonts w:ascii="Arial" w:hAnsi="Arial"/>
          <w:sz w:val="24"/>
          <w:szCs w:val="24"/>
        </w:rPr>
        <w:t xml:space="preserve"> The gallbladder wall should </w:t>
      </w:r>
      <w:r w:rsidR="00A35C26">
        <w:rPr>
          <w:rFonts w:ascii="Arial" w:hAnsi="Arial"/>
          <w:sz w:val="24"/>
          <w:szCs w:val="24"/>
        </w:rPr>
        <w:t xml:space="preserve">not exceed </w:t>
      </w:r>
      <w:r w:rsidR="00111A60">
        <w:rPr>
          <w:rFonts w:ascii="Arial" w:hAnsi="Arial"/>
          <w:sz w:val="24"/>
          <w:szCs w:val="24"/>
        </w:rPr>
        <w:t>3mm thick.</w:t>
      </w:r>
      <w:r>
        <w:rPr>
          <w:rFonts w:ascii="Arial" w:hAnsi="Arial"/>
          <w:sz w:val="24"/>
          <w:szCs w:val="24"/>
        </w:rPr>
        <w:t xml:space="preserve"> No fluid or collection should be seen around the liver.</w:t>
      </w:r>
      <w:r w:rsidR="00111A60">
        <w:rPr>
          <w:rFonts w:ascii="Arial" w:hAnsi="Arial"/>
          <w:sz w:val="24"/>
          <w:szCs w:val="24"/>
        </w:rPr>
        <w:t xml:space="preserve"> Direction of flow in the</w:t>
      </w:r>
      <w:r w:rsidR="00CB6A9C">
        <w:rPr>
          <w:rFonts w:ascii="Arial" w:hAnsi="Arial"/>
          <w:sz w:val="24"/>
          <w:szCs w:val="24"/>
        </w:rPr>
        <w:t xml:space="preserve"> portal vein should be </w:t>
      </w:r>
      <w:proofErr w:type="spellStart"/>
      <w:r w:rsidR="00CB6A9C">
        <w:rPr>
          <w:rFonts w:ascii="Arial" w:hAnsi="Arial"/>
          <w:sz w:val="24"/>
          <w:szCs w:val="24"/>
        </w:rPr>
        <w:t>hepatopet</w:t>
      </w:r>
      <w:r w:rsidR="00111A60">
        <w:rPr>
          <w:rFonts w:ascii="Arial" w:hAnsi="Arial"/>
          <w:sz w:val="24"/>
          <w:szCs w:val="24"/>
        </w:rPr>
        <w:t>al</w:t>
      </w:r>
      <w:proofErr w:type="spellEnd"/>
      <w:r w:rsidR="00A35C26">
        <w:rPr>
          <w:rFonts w:ascii="Arial" w:hAnsi="Arial"/>
          <w:sz w:val="24"/>
          <w:szCs w:val="24"/>
        </w:rPr>
        <w:t xml:space="preserve"> (towards</w:t>
      </w:r>
      <w:r w:rsidR="00111A60">
        <w:rPr>
          <w:rFonts w:ascii="Arial" w:hAnsi="Arial"/>
          <w:sz w:val="24"/>
          <w:szCs w:val="24"/>
        </w:rPr>
        <w:t xml:space="preserve"> liver)</w:t>
      </w:r>
      <w:r w:rsidR="00CB6A9C">
        <w:rPr>
          <w:rFonts w:ascii="Arial" w:hAnsi="Arial"/>
          <w:sz w:val="24"/>
          <w:szCs w:val="24"/>
        </w:rPr>
        <w:t xml:space="preserve"> (</w:t>
      </w:r>
      <w:proofErr w:type="spellStart"/>
      <w:r w:rsidR="00CB6A9C">
        <w:rPr>
          <w:rFonts w:ascii="Arial" w:hAnsi="Arial"/>
          <w:sz w:val="24"/>
          <w:szCs w:val="24"/>
        </w:rPr>
        <w:t>Goyal</w:t>
      </w:r>
      <w:proofErr w:type="spellEnd"/>
      <w:r w:rsidR="00CB6A9C">
        <w:rPr>
          <w:rFonts w:ascii="Arial" w:hAnsi="Arial"/>
          <w:sz w:val="24"/>
          <w:szCs w:val="24"/>
        </w:rPr>
        <w:t xml:space="preserve"> et</w:t>
      </w:r>
      <w:r w:rsidR="00D35AAD">
        <w:rPr>
          <w:rFonts w:ascii="Arial" w:hAnsi="Arial"/>
          <w:sz w:val="24"/>
          <w:szCs w:val="24"/>
        </w:rPr>
        <w:t xml:space="preserve"> </w:t>
      </w:r>
      <w:r w:rsidR="00CB6A9C">
        <w:rPr>
          <w:rFonts w:ascii="Arial" w:hAnsi="Arial"/>
          <w:sz w:val="24"/>
          <w:szCs w:val="24"/>
        </w:rPr>
        <w:t>al.</w:t>
      </w:r>
      <w:proofErr w:type="gramStart"/>
      <w:r w:rsidR="00CB6A9C">
        <w:rPr>
          <w:rFonts w:ascii="Arial" w:hAnsi="Arial"/>
          <w:sz w:val="24"/>
          <w:szCs w:val="24"/>
        </w:rPr>
        <w:t>,2009</w:t>
      </w:r>
      <w:proofErr w:type="gramEnd"/>
      <w:r w:rsidR="00A35C26">
        <w:rPr>
          <w:rFonts w:ascii="Arial" w:hAnsi="Arial"/>
          <w:sz w:val="24"/>
          <w:szCs w:val="24"/>
        </w:rPr>
        <w:t>)</w:t>
      </w:r>
      <w:r w:rsidR="00111A60">
        <w:rPr>
          <w:rFonts w:ascii="Arial" w:hAnsi="Arial"/>
          <w:sz w:val="24"/>
          <w:szCs w:val="24"/>
        </w:rPr>
        <w:t>.</w:t>
      </w:r>
    </w:p>
    <w:p w:rsidR="000D2D98" w:rsidRDefault="00280BFD" w:rsidP="009E5528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en-GB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0" type="#_x0000_t13" style="position:absolute;left:0;text-align:left;margin-left:54.5pt;margin-top:170.7pt;width:102.25pt;height:9pt;rotation:-1830791fd;z-index:251679232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pt;margin-top:172.4pt;width:66pt;height:31.6pt;z-index:251680256" fillcolor="white [3201]" strokecolor="#8064a2 [3207]" strokeweight="1pt">
            <v:stroke dashstyle="dash"/>
            <v:shadow color="#868686"/>
            <v:textbox>
              <w:txbxContent>
                <w:p w:rsidR="00280BFD" w:rsidRDefault="00280BFD">
                  <w:r>
                    <w:t>Diaphragm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13" style="position:absolute;left:0;text-align:left;margin-left:60.75pt;margin-top:111pt;width:120.2pt;height:9pt;rotation:-156658fd;z-index:251647488"/>
        </w:pict>
      </w:r>
      <w:r>
        <w:rPr>
          <w:noProof/>
          <w:lang w:eastAsia="en-GB"/>
        </w:rPr>
        <w:pict>
          <v:shape id="_x0000_s1044" type="#_x0000_t202" style="position:absolute;left:0;text-align:left;margin-left:-12.75pt;margin-top:93.75pt;width:81.75pt;height:48.75pt;z-index:251646464" strokecolor="#8064a2" strokeweight="1pt">
            <v:stroke dashstyle="dash"/>
            <v:shadow color="#868686"/>
            <v:textbox>
              <w:txbxContent>
                <w:p w:rsidR="00E77466" w:rsidRPr="007F3EDC" w:rsidRDefault="00280BFD">
                  <w:pPr>
                    <w:rPr>
                      <w:rFonts w:ascii="Arial" w:eastAsia="BatangChe" w:hAnsi="Arial"/>
                    </w:rPr>
                  </w:pPr>
                  <w:r>
                    <w:rPr>
                      <w:rFonts w:ascii="Arial" w:eastAsia="BatangChe" w:hAnsi="Arial"/>
                    </w:rPr>
                    <w:t>Normal</w:t>
                  </w:r>
                  <w:r w:rsidR="00E77466" w:rsidRPr="007F3EDC">
                    <w:rPr>
                      <w:rFonts w:ascii="Arial" w:eastAsia="BatangChe" w:hAnsi="Arial"/>
                    </w:rPr>
                    <w:t xml:space="preserve"> liver </w:t>
                  </w:r>
                  <w:proofErr w:type="spellStart"/>
                  <w:r w:rsidR="00E77466" w:rsidRPr="007F3EDC">
                    <w:rPr>
                      <w:rFonts w:ascii="Arial" w:eastAsia="BatangChe" w:hAnsi="Arial"/>
                    </w:rPr>
                    <w:t>ech</w:t>
                  </w:r>
                  <w:r w:rsidR="00A86D80" w:rsidRPr="007F3EDC">
                    <w:rPr>
                      <w:rFonts w:ascii="Arial" w:eastAsia="BatangChe" w:hAnsi="Arial"/>
                    </w:rPr>
                    <w:t>o</w:t>
                  </w:r>
                  <w:r w:rsidR="00E77466" w:rsidRPr="007F3EDC">
                    <w:rPr>
                      <w:rFonts w:ascii="Arial" w:eastAsia="BatangChe" w:hAnsi="Arial"/>
                    </w:rPr>
                    <w:t>genisity</w:t>
                  </w:r>
                  <w:proofErr w:type="spellEnd"/>
                  <w:r w:rsidR="00E77466" w:rsidRPr="007F3EDC">
                    <w:rPr>
                      <w:rFonts w:ascii="Arial" w:eastAsia="BatangChe" w:hAnsi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13" style="position:absolute;left:0;text-align:left;margin-left:54.2pt;margin-top:58.55pt;width:126.75pt;height:5.4pt;rotation:1211113fd;z-index:251639296" strokecolor="white" strokeweight="3pt">
            <v:shadow on="t" type="perspective" color="#3f3151" opacity=".5" offset="1pt" offset2="-1pt"/>
          </v:shape>
        </w:pict>
      </w:r>
      <w:r>
        <w:rPr>
          <w:noProof/>
          <w:lang w:eastAsia="en-GB"/>
        </w:rPr>
        <w:pict>
          <v:shape id="_x0000_s1038" type="#_x0000_t202" style="position:absolute;left:0;text-align:left;margin-left:-30pt;margin-top:9.75pt;width:96.75pt;height:69pt;z-index:251640320" strokecolor="#8064a2" strokeweight="1pt">
            <v:stroke dashstyle="dash"/>
            <v:shadow color="#868686"/>
            <v:textbox>
              <w:txbxContent>
                <w:p w:rsidR="00371724" w:rsidRPr="007F3EDC" w:rsidRDefault="00371724" w:rsidP="00E77466">
                  <w:pPr>
                    <w:ind w:left="-142"/>
                    <w:jc w:val="center"/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Normal size liver </w:t>
                  </w:r>
                  <w:r w:rsidR="00F3275E" w:rsidRPr="007F3EDC">
                    <w:rPr>
                      <w:rFonts w:ascii="Arial" w:hAnsi="Arial"/>
                    </w:rPr>
                    <w:t xml:space="preserve">                                                                                                            </w:t>
                  </w:r>
                  <w:r w:rsidRPr="007F3EDC">
                    <w:rPr>
                      <w:rFonts w:ascii="Arial" w:hAnsi="Arial"/>
                    </w:rPr>
                    <w:t xml:space="preserve">with </w:t>
                  </w:r>
                  <w:r w:rsidR="00A86D80" w:rsidRPr="007F3EDC">
                    <w:rPr>
                      <w:rFonts w:ascii="Arial" w:hAnsi="Arial"/>
                    </w:rPr>
                    <w:t xml:space="preserve">uniform </w:t>
                  </w:r>
                  <w:r w:rsidR="003E1301" w:rsidRPr="007F3EDC">
                    <w:rPr>
                      <w:rFonts w:ascii="Arial" w:hAnsi="Arial"/>
                    </w:rPr>
                    <w:t>homogenous texture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13" style="position:absolute;left:0;text-align:left;margin-left:241.5pt;margin-top:172.4pt;width:155.65pt;height:9.85pt;rotation:12841434fd;z-index:251677184"/>
        </w:pict>
      </w:r>
      <w:r>
        <w:rPr>
          <w:noProof/>
          <w:lang w:eastAsia="en-GB"/>
        </w:rPr>
        <w:pict>
          <v:shape id="_x0000_s1079" type="#_x0000_t202" style="position:absolute;left:0;text-align:left;margin-left:382.5pt;margin-top:178.4pt;width:78pt;height:39.1pt;z-index:251678208" fillcolor="white [3201]" strokecolor="#8064a2 [3207]" strokeweight="1pt">
            <v:stroke dashstyle="dash"/>
            <v:shadow color="#868686"/>
            <v:textbox>
              <w:txbxContent>
                <w:p w:rsidR="00280BFD" w:rsidRDefault="00280BFD">
                  <w:r>
                    <w:t>Normal kidney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13" style="position:absolute;left:0;text-align:left;margin-left:267.5pt;margin-top:106.35pt;width:120.2pt;height:9pt;rotation:12020039fd;z-index:251641344"/>
        </w:pict>
      </w:r>
      <w:r>
        <w:rPr>
          <w:noProof/>
          <w:lang w:eastAsia="en-GB"/>
        </w:rPr>
        <w:pict>
          <v:shape id="_x0000_s1042" type="#_x0000_t202" style="position:absolute;left:0;text-align:left;margin-left:382.5pt;margin-top:87.75pt;width:103.5pt;height:71.25pt;z-index:251644416" strokecolor="#8064a2" strokeweight="1pt">
            <v:stroke dashstyle="dash"/>
            <v:shadow color="#868686"/>
            <v:textbox>
              <w:txbxContent>
                <w:p w:rsidR="00F3275E" w:rsidRPr="007F3EDC" w:rsidRDefault="00F3275E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No free fluid or </w:t>
                  </w:r>
                  <w:proofErr w:type="spellStart"/>
                  <w:r w:rsidRPr="007F3EDC">
                    <w:rPr>
                      <w:rFonts w:ascii="Arial" w:hAnsi="Arial"/>
                    </w:rPr>
                    <w:t>ascites</w:t>
                  </w:r>
                  <w:proofErr w:type="spellEnd"/>
                  <w:r w:rsidR="003E1301" w:rsidRPr="007F3EDC">
                    <w:rPr>
                      <w:rFonts w:ascii="Arial" w:hAnsi="Arial"/>
                    </w:rPr>
                    <w:t xml:space="preserve"> around the liver or</w:t>
                  </w:r>
                  <w:r w:rsidRPr="007F3EDC">
                    <w:rPr>
                      <w:rFonts w:ascii="Arial" w:hAnsi="Arial"/>
                    </w:rPr>
                    <w:t xml:space="preserve"> in the </w:t>
                  </w:r>
                  <w:proofErr w:type="spellStart"/>
                  <w:r w:rsidRPr="007F3EDC">
                    <w:rPr>
                      <w:rFonts w:ascii="Arial" w:hAnsi="Arial"/>
                    </w:rPr>
                    <w:t>hepatorenal</w:t>
                  </w:r>
                  <w:proofErr w:type="spellEnd"/>
                  <w:r w:rsidRPr="007F3EDC">
                    <w:rPr>
                      <w:rFonts w:ascii="Arial" w:hAnsi="Arial"/>
                    </w:rPr>
                    <w:t xml:space="preserve"> space </w:t>
                  </w:r>
                </w:p>
              </w:txbxContent>
            </v:textbox>
          </v:shape>
        </w:pict>
      </w:r>
      <w:r w:rsidR="003E1301">
        <w:rPr>
          <w:noProof/>
          <w:lang w:eastAsia="en-GB"/>
        </w:rPr>
        <w:pict>
          <v:shape id="_x0000_s1041" type="#_x0000_t13" style="position:absolute;left:0;text-align:left;margin-left:221.4pt;margin-top:36.95pt;width:163.05pt;height:9.45pt;rotation:-11689856fd;flip:y;z-index:251643392"/>
        </w:pict>
      </w:r>
      <w:r w:rsidR="003E1301">
        <w:rPr>
          <w:noProof/>
          <w:lang w:eastAsia="en-GB"/>
        </w:rPr>
        <w:pict>
          <v:shape id="_x0000_s1040" type="#_x0000_t13" style="position:absolute;left:0;text-align:left;margin-left:262.25pt;margin-top:58.55pt;width:125.45pt;height:9pt;rotation:10608790fd;z-index:251642368"/>
        </w:pict>
      </w:r>
      <w:r w:rsidR="003E1301">
        <w:rPr>
          <w:noProof/>
          <w:lang w:eastAsia="en-GB"/>
        </w:rPr>
        <w:pict>
          <v:shape id="_x0000_s1043" type="#_x0000_t202" style="position:absolute;left:0;text-align:left;margin-left:382.5pt;margin-top:13.5pt;width:88.5pt;height:54pt;z-index:251645440" strokecolor="#8064a2" strokeweight="1pt">
            <v:stroke dashstyle="dash"/>
            <v:shadow color="#868686"/>
            <v:textbox>
              <w:txbxContent>
                <w:p w:rsidR="003E1301" w:rsidRPr="007F3EDC" w:rsidRDefault="003E1301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Smooth regular outline of the liver</w:t>
                  </w:r>
                </w:p>
              </w:txbxContent>
            </v:textbox>
          </v:shape>
        </w:pict>
      </w:r>
      <w:r>
        <w:rPr>
          <w:noProof/>
          <w:color w:val="0000FF"/>
          <w:u w:val="single"/>
          <w:lang w:eastAsia="en-GB"/>
        </w:rPr>
        <w:drawing>
          <wp:inline distT="0" distB="0" distL="0" distR="0">
            <wp:extent cx="3981450" cy="2695575"/>
            <wp:effectExtent l="19050" t="0" r="0" b="0"/>
            <wp:docPr id="1" name="rg_hi" descr="http://t1.gstatic.com/images?q=tbn:ANd9GcRSbWW80f5O2O-Z5m7Qn1fdULvRTkxBKAc3Hcxe28ine4pGROmXE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bWW80f5O2O-Z5m7Qn1fdULvRTkxBKAc3Hcxe28ine4pGROmX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74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28" w:rsidRDefault="009E5528" w:rsidP="00E35240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</w:t>
      </w:r>
      <w:r w:rsidR="008E5E65">
        <w:rPr>
          <w:rFonts w:ascii="Arial" w:hAnsi="Arial"/>
          <w:color w:val="000000"/>
          <w:sz w:val="24"/>
          <w:szCs w:val="24"/>
        </w:rPr>
        <w:t xml:space="preserve">        Fig (1)</w:t>
      </w:r>
      <w:r w:rsidR="00280BFD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Normal liver compared with right kidney</w:t>
      </w:r>
      <w:r w:rsidR="008E5E65">
        <w:rPr>
          <w:rFonts w:ascii="Arial" w:hAnsi="Arial"/>
          <w:color w:val="000000"/>
          <w:sz w:val="24"/>
          <w:szCs w:val="24"/>
        </w:rPr>
        <w:t xml:space="preserve"> (Radrounds.com, 2012)</w:t>
      </w:r>
    </w:p>
    <w:p w:rsidR="00486415" w:rsidRPr="009E5528" w:rsidRDefault="00486415" w:rsidP="00E35240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737183" w:rsidRDefault="00A25A8F" w:rsidP="00E35240">
      <w:pPr>
        <w:spacing w:line="360" w:lineRule="auto"/>
        <w:jc w:val="both"/>
        <w:rPr>
          <w:rFonts w:ascii="Arial" w:hAnsi="Arial"/>
          <w:b/>
          <w:bCs/>
          <w:color w:val="215868"/>
          <w:sz w:val="28"/>
          <w:szCs w:val="28"/>
          <w:u w:val="single"/>
        </w:rPr>
      </w:pPr>
      <w:r>
        <w:rPr>
          <w:rFonts w:ascii="Arial" w:hAnsi="Arial"/>
          <w:b/>
          <w:bCs/>
          <w:color w:val="215868"/>
          <w:sz w:val="28"/>
          <w:szCs w:val="28"/>
          <w:u w:val="single"/>
        </w:rPr>
        <w:t>Early stage</w:t>
      </w:r>
      <w:r w:rsidR="00FC77DF" w:rsidRPr="00FC77DF">
        <w:rPr>
          <w:rFonts w:ascii="Arial" w:hAnsi="Arial"/>
          <w:b/>
          <w:bCs/>
          <w:color w:val="215868"/>
          <w:sz w:val="28"/>
          <w:szCs w:val="28"/>
          <w:u w:val="single"/>
        </w:rPr>
        <w:t>:</w:t>
      </w:r>
    </w:p>
    <w:p w:rsidR="00D0551B" w:rsidRDefault="006F0EAD" w:rsidP="009E5528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 early stages of liver cirrhosis, there may not be much change in appearance. Some of the findings in early stages are that the liver</w:t>
      </w:r>
      <w:r w:rsidR="00A25A8F">
        <w:rPr>
          <w:rFonts w:ascii="Arial" w:hAnsi="Arial"/>
          <w:color w:val="000000"/>
          <w:sz w:val="24"/>
          <w:szCs w:val="24"/>
        </w:rPr>
        <w:t xml:space="preserve"> usually becomes enlarged (&gt; 15</w:t>
      </w:r>
      <w:r>
        <w:rPr>
          <w:rFonts w:ascii="Arial" w:hAnsi="Arial"/>
          <w:color w:val="000000"/>
          <w:sz w:val="24"/>
          <w:szCs w:val="24"/>
        </w:rPr>
        <w:t xml:space="preserve">cm) and its </w:t>
      </w:r>
      <w:proofErr w:type="spellStart"/>
      <w:r>
        <w:rPr>
          <w:rFonts w:ascii="Arial" w:hAnsi="Arial"/>
          <w:color w:val="000000"/>
          <w:sz w:val="24"/>
          <w:szCs w:val="24"/>
        </w:rPr>
        <w:t>echogenicity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increases due to the fatty deposits in the par</w:t>
      </w:r>
      <w:r w:rsidR="00730E18">
        <w:rPr>
          <w:rFonts w:ascii="Arial" w:hAnsi="Arial"/>
          <w:color w:val="000000"/>
          <w:sz w:val="24"/>
          <w:szCs w:val="24"/>
        </w:rPr>
        <w:t>enchyma. However, its border,</w:t>
      </w:r>
      <w:r>
        <w:rPr>
          <w:rFonts w:ascii="Arial" w:hAnsi="Arial"/>
          <w:color w:val="000000"/>
          <w:sz w:val="24"/>
          <w:szCs w:val="24"/>
        </w:rPr>
        <w:t xml:space="preserve"> outline and surface usually are not </w:t>
      </w:r>
      <w:r w:rsidR="00D0551B">
        <w:rPr>
          <w:rFonts w:ascii="Arial" w:hAnsi="Arial"/>
          <w:color w:val="000000"/>
          <w:sz w:val="24"/>
          <w:szCs w:val="24"/>
        </w:rPr>
        <w:t xml:space="preserve">obliterated. </w:t>
      </w:r>
      <w:r w:rsidR="005859C1">
        <w:rPr>
          <w:rFonts w:ascii="Arial" w:hAnsi="Arial"/>
          <w:color w:val="000000"/>
          <w:sz w:val="24"/>
          <w:szCs w:val="24"/>
        </w:rPr>
        <w:t>No fluid collection is seen in early stages.</w:t>
      </w:r>
      <w:r w:rsidR="003C3BCF">
        <w:rPr>
          <w:rFonts w:ascii="Arial" w:hAnsi="Arial"/>
          <w:color w:val="000000"/>
          <w:sz w:val="24"/>
          <w:szCs w:val="24"/>
        </w:rPr>
        <w:t xml:space="preserve"> </w:t>
      </w:r>
      <w:r w:rsidR="00FA348D">
        <w:rPr>
          <w:rFonts w:ascii="Arial" w:hAnsi="Arial"/>
          <w:color w:val="000000"/>
          <w:sz w:val="24"/>
          <w:szCs w:val="24"/>
        </w:rPr>
        <w:t>Course liver texture may be noted in cases of cirrhosis due to hepatitis</w:t>
      </w:r>
      <w:r w:rsidR="008C73EC">
        <w:rPr>
          <w:rFonts w:ascii="Arial" w:hAnsi="Arial"/>
          <w:color w:val="000000"/>
          <w:sz w:val="24"/>
          <w:szCs w:val="24"/>
        </w:rPr>
        <w:t xml:space="preserve"> </w:t>
      </w:r>
      <w:r w:rsidR="009D6730">
        <w:rPr>
          <w:rFonts w:ascii="Arial" w:hAnsi="Arial"/>
          <w:color w:val="000000"/>
          <w:sz w:val="24"/>
          <w:szCs w:val="24"/>
        </w:rPr>
        <w:t>(</w:t>
      </w:r>
      <w:proofErr w:type="spellStart"/>
      <w:r w:rsidR="009D6730">
        <w:rPr>
          <w:rFonts w:ascii="Arial" w:hAnsi="Arial"/>
          <w:sz w:val="24"/>
          <w:szCs w:val="24"/>
        </w:rPr>
        <w:t>Denzer</w:t>
      </w:r>
      <w:proofErr w:type="spellEnd"/>
      <w:r w:rsidR="009D6730">
        <w:rPr>
          <w:rFonts w:ascii="Arial" w:hAnsi="Arial"/>
          <w:sz w:val="24"/>
          <w:szCs w:val="24"/>
        </w:rPr>
        <w:t xml:space="preserve"> et al.</w:t>
      </w:r>
      <w:proofErr w:type="gramStart"/>
      <w:r w:rsidR="009D6730">
        <w:rPr>
          <w:rFonts w:ascii="Arial" w:hAnsi="Arial"/>
          <w:sz w:val="24"/>
          <w:szCs w:val="24"/>
        </w:rPr>
        <w:t>,2009</w:t>
      </w:r>
      <w:proofErr w:type="gramEnd"/>
      <w:r w:rsidR="00FA348D">
        <w:rPr>
          <w:rFonts w:ascii="Arial" w:hAnsi="Arial"/>
          <w:color w:val="000000"/>
          <w:sz w:val="24"/>
          <w:szCs w:val="24"/>
        </w:rPr>
        <w:t>)</w:t>
      </w:r>
      <w:r w:rsidR="009D6730">
        <w:rPr>
          <w:rFonts w:ascii="Arial" w:hAnsi="Arial"/>
          <w:color w:val="000000"/>
          <w:sz w:val="24"/>
          <w:szCs w:val="24"/>
        </w:rPr>
        <w:t>.</w:t>
      </w:r>
    </w:p>
    <w:p w:rsidR="005859C1" w:rsidRDefault="00280BFD" w:rsidP="009E5528">
      <w:pPr>
        <w:spacing w:line="360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noProof/>
          <w:lang w:eastAsia="en-GB"/>
        </w:rPr>
        <w:pict>
          <v:shape id="_x0000_s1049" type="#_x0000_t13" style="position:absolute;left:0;text-align:left;margin-left:204.65pt;margin-top:152.85pt;width:166.45pt;height:9.2pt;rotation:-11504586fd;flip:y;z-index:251650560"/>
        </w:pict>
      </w:r>
      <w:r>
        <w:rPr>
          <w:noProof/>
          <w:lang w:eastAsia="en-GB"/>
        </w:rPr>
        <w:pict>
          <v:shape id="_x0000_s1050" type="#_x0000_t13" style="position:absolute;left:0;text-align:left;margin-left:217.5pt;margin-top:131.5pt;width:155.4pt;height:9.2pt;rotation:12404170fd;z-index:251651584"/>
        </w:pict>
      </w:r>
      <w:r>
        <w:rPr>
          <w:noProof/>
          <w:lang w:eastAsia="en-GB"/>
        </w:rPr>
        <w:pict>
          <v:shape id="_x0000_s1083" type="#_x0000_t13" style="position:absolute;left:0;text-align:left;margin-left:213pt;margin-top:31.5pt;width:156.7pt;height:9.2pt;rotation:11581671fd;z-index:251682304"/>
        </w:pict>
      </w:r>
      <w:r>
        <w:rPr>
          <w:noProof/>
          <w:lang w:eastAsia="en-GB"/>
        </w:rPr>
        <w:pict>
          <v:shape id="_x0000_s1082" type="#_x0000_t13" style="position:absolute;left:0;text-align:left;margin-left:226.65pt;margin-top:54.2pt;width:148.25pt;height:7.85pt;rotation:-10528879fd;flip:y;z-index:251681280"/>
        </w:pict>
      </w:r>
      <w:r>
        <w:rPr>
          <w:noProof/>
          <w:lang w:eastAsia="en-GB"/>
        </w:rPr>
        <w:pict>
          <v:shape id="_x0000_s1051" type="#_x0000_t202" style="position:absolute;left:0;text-align:left;margin-left:372.75pt;margin-top:3.5pt;width:102.75pt;height:51.75pt;z-index:251652608" strokecolor="#8064a2" strokeweight="1pt">
            <v:stroke dashstyle="dash"/>
            <v:shadow color="#868686"/>
            <v:textbox>
              <w:txbxContent>
                <w:p w:rsidR="00E77466" w:rsidRPr="007F3EDC" w:rsidRDefault="0000489F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Liver still retains its smooth regular outline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left:0;text-align:left;margin-left:-33.75pt;margin-top:15.5pt;width:111pt;height:66.75pt;z-index:251649536" strokecolor="#8064a2" strokeweight="1pt">
            <v:stroke dashstyle="dash"/>
            <v:shadow color="#868686"/>
            <v:textbox>
              <w:txbxContent>
                <w:p w:rsidR="00E77466" w:rsidRPr="007F3EDC" w:rsidRDefault="00E77466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Increased </w:t>
                  </w:r>
                  <w:proofErr w:type="spellStart"/>
                  <w:r w:rsidRPr="007F3EDC">
                    <w:rPr>
                      <w:rFonts w:ascii="Arial" w:hAnsi="Arial"/>
                    </w:rPr>
                    <w:t>echogenicity</w:t>
                  </w:r>
                  <w:proofErr w:type="spellEnd"/>
                  <w:r w:rsidRPr="007F3EDC">
                    <w:rPr>
                      <w:rFonts w:ascii="Arial" w:hAnsi="Arial"/>
                    </w:rPr>
                    <w:t xml:space="preserve"> of liver compared to kidney </w:t>
                  </w:r>
                </w:p>
              </w:txbxContent>
            </v:textbox>
          </v:shape>
        </w:pict>
      </w:r>
      <w:r w:rsidR="00A86D80">
        <w:rPr>
          <w:noProof/>
          <w:lang w:eastAsia="en-GB"/>
        </w:rPr>
        <w:pict>
          <v:shape id="_x0000_s1053" type="#_x0000_t202" style="position:absolute;left:0;text-align:left;margin-left:372.75pt;margin-top:123.5pt;width:94.5pt;height:53.25pt;z-index:251654656" strokecolor="#8064a2" strokeweight="1pt">
            <v:stroke dashstyle="dash"/>
            <v:shadow color="#868686"/>
            <v:textbox>
              <w:txbxContent>
                <w:p w:rsidR="0000489F" w:rsidRPr="007F3EDC" w:rsidRDefault="0000489F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No free fluid or </w:t>
                  </w:r>
                  <w:proofErr w:type="spellStart"/>
                  <w:r w:rsidRPr="007F3EDC">
                    <w:rPr>
                      <w:rFonts w:ascii="Arial" w:hAnsi="Arial"/>
                    </w:rPr>
                    <w:t>ascites</w:t>
                  </w:r>
                  <w:proofErr w:type="spellEnd"/>
                  <w:r w:rsidR="00A86D80" w:rsidRPr="007F3EDC">
                    <w:rPr>
                      <w:rFonts w:ascii="Arial" w:hAnsi="Arial"/>
                    </w:rPr>
                    <w:t xml:space="preserve"> around liver</w:t>
                  </w:r>
                </w:p>
              </w:txbxContent>
            </v:textbox>
          </v:shape>
        </w:pict>
      </w:r>
      <w:r w:rsidR="00A86D80">
        <w:rPr>
          <w:noProof/>
          <w:lang w:eastAsia="en-GB"/>
        </w:rPr>
        <w:pict>
          <v:shape id="_x0000_s1052" type="#_x0000_t13" style="position:absolute;left:0;text-align:left;margin-left:71.25pt;margin-top:152.4pt;width:109.7pt;height:9.2pt;rotation:613274fd;z-index:251653632"/>
        </w:pict>
      </w:r>
      <w:r w:rsidR="00E77466">
        <w:rPr>
          <w:noProof/>
          <w:lang w:eastAsia="en-GB"/>
        </w:rPr>
        <w:pict>
          <v:shape id="_x0000_s1047" type="#_x0000_t13" style="position:absolute;left:0;text-align:left;margin-left:71.15pt;margin-top:52.1pt;width:122.5pt;height:9.2pt;rotation:407104fd;z-index:251648512"/>
        </w:pict>
      </w:r>
      <w:r w:rsidR="00E77466">
        <w:rPr>
          <w:noProof/>
          <w:lang w:eastAsia="en-GB"/>
        </w:rPr>
        <w:pict>
          <v:shape id="_x0000_s1046" type="#_x0000_t202" style="position:absolute;left:0;text-align:left;margin-left:-24pt;margin-top:112.25pt;width:101.25pt;height:53.25pt;z-index:251675136" strokecolor="#8064a2" strokeweight="1pt">
            <v:stroke dashstyle="dash"/>
            <v:shadow color="#868686"/>
            <v:textbox>
              <w:txbxContent>
                <w:p w:rsidR="00E77466" w:rsidRPr="007F3EDC" w:rsidRDefault="00E77466">
                  <w:pPr>
                    <w:rPr>
                      <w:rFonts w:ascii="Arial" w:eastAsia="BatangChe" w:hAnsi="Arial"/>
                    </w:rPr>
                  </w:pPr>
                  <w:r w:rsidRPr="007F3EDC">
                    <w:rPr>
                      <w:rFonts w:ascii="Arial" w:eastAsia="BatangChe" w:hAnsi="Arial"/>
                    </w:rPr>
                    <w:t>Enlarged liver exceeding tip of kidney</w:t>
                  </w:r>
                </w:p>
              </w:txbxContent>
            </v:textbox>
          </v:shape>
        </w:pict>
      </w:r>
      <w:r>
        <w:rPr>
          <w:noProof/>
          <w:color w:val="1122CC"/>
          <w:sz w:val="27"/>
          <w:szCs w:val="27"/>
          <w:lang w:eastAsia="en-GB"/>
        </w:rPr>
        <w:drawing>
          <wp:inline distT="0" distB="0" distL="0" distR="0">
            <wp:extent cx="3762375" cy="2628900"/>
            <wp:effectExtent l="19050" t="0" r="9525" b="0"/>
            <wp:docPr id="2" name="rg_hi" descr="http://t1.gstatic.com/images?q=tbn:ANd9GcQQR6MAEE6bfw7oub2nGOGeNI11wfBat_drZQzgFgoDKe0XZ2R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R6MAEE6bfw7oub2nGOGeNI11wfBat_drZQzgFgoDKe0XZ2R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28" w:rsidRPr="00486415" w:rsidRDefault="008E5E65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Fig (2</w:t>
      </w:r>
      <w:proofErr w:type="gramStart"/>
      <w:r>
        <w:rPr>
          <w:rFonts w:ascii="Arial" w:hAnsi="Arial"/>
          <w:color w:val="000000"/>
          <w:sz w:val="24"/>
          <w:szCs w:val="24"/>
        </w:rPr>
        <w:t>)</w:t>
      </w:r>
      <w:r w:rsidR="009E5528">
        <w:rPr>
          <w:rFonts w:ascii="Arial" w:hAnsi="Arial"/>
          <w:color w:val="000000"/>
          <w:sz w:val="24"/>
          <w:szCs w:val="24"/>
        </w:rPr>
        <w:t>Enlarged</w:t>
      </w:r>
      <w:proofErr w:type="gramEnd"/>
      <w:r w:rsidR="009E5528">
        <w:rPr>
          <w:rFonts w:ascii="Arial" w:hAnsi="Arial"/>
          <w:color w:val="000000"/>
          <w:sz w:val="24"/>
          <w:szCs w:val="24"/>
        </w:rPr>
        <w:t xml:space="preserve"> fatty liver compared to the right kidne</w:t>
      </w:r>
      <w:r w:rsidR="009E5528" w:rsidRPr="008E5E65">
        <w:rPr>
          <w:rFonts w:ascii="Arial" w:hAnsi="Arial"/>
          <w:sz w:val="24"/>
          <w:szCs w:val="24"/>
        </w:rPr>
        <w:t>y</w:t>
      </w:r>
      <w:hyperlink r:id="rId9" w:history="1">
        <w:r w:rsidRPr="008E5E65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(Dietforfattyliver.net</w:t>
        </w:r>
      </w:hyperlink>
      <w:r w:rsidRPr="008E5E65">
        <w:rPr>
          <w:rFonts w:ascii="Arial" w:hAnsi="Arial"/>
        </w:rPr>
        <w:t>, 2011</w:t>
      </w:r>
      <w:r w:rsidRPr="008E5E65">
        <w:rPr>
          <w:rFonts w:ascii="Arial" w:hAnsi="Arial"/>
          <w:color w:val="000000"/>
          <w:sz w:val="24"/>
          <w:szCs w:val="24"/>
        </w:rPr>
        <w:t>)</w:t>
      </w:r>
    </w:p>
    <w:p w:rsidR="00D0551B" w:rsidRPr="00D0551B" w:rsidRDefault="00D0551B" w:rsidP="00E35240">
      <w:pPr>
        <w:spacing w:line="360" w:lineRule="auto"/>
        <w:jc w:val="both"/>
        <w:rPr>
          <w:rFonts w:ascii="Arial" w:hAnsi="Arial"/>
          <w:b/>
          <w:bCs/>
          <w:color w:val="215868"/>
          <w:sz w:val="28"/>
          <w:szCs w:val="28"/>
          <w:u w:val="single"/>
        </w:rPr>
      </w:pPr>
      <w:r w:rsidRPr="00D0551B">
        <w:rPr>
          <w:rFonts w:ascii="Arial" w:hAnsi="Arial"/>
          <w:b/>
          <w:bCs/>
          <w:color w:val="215868"/>
          <w:sz w:val="28"/>
          <w:szCs w:val="28"/>
          <w:u w:val="single"/>
        </w:rPr>
        <w:lastRenderedPageBreak/>
        <w:t>Late stage:</w:t>
      </w:r>
    </w:p>
    <w:p w:rsidR="000A7C2D" w:rsidRDefault="0038389E" w:rsidP="00A24190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cirrhosis progresses, </w:t>
      </w:r>
      <w:r w:rsidR="003C3BCF">
        <w:rPr>
          <w:rFonts w:ascii="Arial" w:hAnsi="Arial"/>
          <w:sz w:val="24"/>
          <w:szCs w:val="24"/>
        </w:rPr>
        <w:t xml:space="preserve">normal </w:t>
      </w:r>
      <w:r w:rsidR="00BE0DE5">
        <w:rPr>
          <w:rFonts w:ascii="Arial" w:hAnsi="Arial"/>
          <w:sz w:val="24"/>
          <w:szCs w:val="24"/>
        </w:rPr>
        <w:t>liver parenchyma become</w:t>
      </w:r>
      <w:r w:rsidR="00A86D80">
        <w:rPr>
          <w:rFonts w:ascii="Arial" w:hAnsi="Arial"/>
          <w:sz w:val="24"/>
          <w:szCs w:val="24"/>
        </w:rPr>
        <w:t>s</w:t>
      </w:r>
      <w:r w:rsidR="00BE0DE5">
        <w:rPr>
          <w:rFonts w:ascii="Arial" w:hAnsi="Arial"/>
          <w:sz w:val="24"/>
          <w:szCs w:val="24"/>
        </w:rPr>
        <w:t xml:space="preserve"> replaced with fibrous tissue and regenerative nodules which lead to increase in portal pressure and portal </w:t>
      </w:r>
      <w:r w:rsidR="00A86D80">
        <w:rPr>
          <w:rFonts w:ascii="Arial" w:hAnsi="Arial"/>
          <w:sz w:val="24"/>
          <w:szCs w:val="24"/>
        </w:rPr>
        <w:t xml:space="preserve">hypertension. </w:t>
      </w:r>
      <w:proofErr w:type="gramStart"/>
      <w:r w:rsidR="00A86D80">
        <w:rPr>
          <w:rFonts w:ascii="Arial" w:hAnsi="Arial"/>
          <w:sz w:val="24"/>
          <w:szCs w:val="24"/>
        </w:rPr>
        <w:t>Portal hypertension</w:t>
      </w:r>
      <w:r w:rsidR="0086453D">
        <w:rPr>
          <w:rFonts w:ascii="Arial" w:hAnsi="Arial"/>
          <w:sz w:val="24"/>
          <w:szCs w:val="24"/>
        </w:rPr>
        <w:t xml:space="preserve"> results in </w:t>
      </w:r>
      <w:proofErr w:type="spellStart"/>
      <w:r w:rsidR="0086453D">
        <w:rPr>
          <w:rFonts w:ascii="Arial" w:hAnsi="Arial"/>
          <w:sz w:val="24"/>
          <w:szCs w:val="24"/>
        </w:rPr>
        <w:t>splenomegaly</w:t>
      </w:r>
      <w:proofErr w:type="spellEnd"/>
      <w:r w:rsidR="0086453D">
        <w:rPr>
          <w:rFonts w:ascii="Arial" w:hAnsi="Arial"/>
          <w:sz w:val="24"/>
          <w:szCs w:val="24"/>
        </w:rPr>
        <w:t xml:space="preserve"> </w:t>
      </w:r>
      <w:r w:rsidR="004C5FCB">
        <w:rPr>
          <w:rFonts w:ascii="Arial" w:hAnsi="Arial"/>
          <w:sz w:val="24"/>
          <w:szCs w:val="24"/>
        </w:rPr>
        <w:t>(</w:t>
      </w:r>
      <w:r w:rsidR="0071120D">
        <w:rPr>
          <w:rFonts w:ascii="Arial" w:hAnsi="Arial"/>
          <w:sz w:val="24"/>
          <w:szCs w:val="24"/>
        </w:rPr>
        <w:t xml:space="preserve">Spleen size </w:t>
      </w:r>
      <w:r w:rsidR="00A25A8F">
        <w:rPr>
          <w:rFonts w:ascii="Arial" w:hAnsi="Arial"/>
          <w:sz w:val="24"/>
          <w:szCs w:val="24"/>
        </w:rPr>
        <w:t>&gt; 12</w:t>
      </w:r>
      <w:r w:rsidR="00A86D80">
        <w:rPr>
          <w:rFonts w:ascii="Arial" w:hAnsi="Arial"/>
          <w:sz w:val="24"/>
          <w:szCs w:val="24"/>
        </w:rPr>
        <w:t>cm),</w:t>
      </w:r>
      <w:r w:rsidR="00BE0DE5">
        <w:rPr>
          <w:rFonts w:ascii="Arial" w:hAnsi="Arial"/>
          <w:sz w:val="24"/>
          <w:szCs w:val="24"/>
        </w:rPr>
        <w:t xml:space="preserve"> collateral vessels</w:t>
      </w:r>
      <w:r w:rsidR="00BE0DE5" w:rsidRPr="005B01D0">
        <w:rPr>
          <w:rFonts w:ascii="Arial" w:hAnsi="Arial"/>
          <w:sz w:val="24"/>
          <w:szCs w:val="24"/>
        </w:rPr>
        <w:t xml:space="preserve"> </w:t>
      </w:r>
      <w:r w:rsidR="00BE0DE5">
        <w:rPr>
          <w:rFonts w:ascii="Arial" w:hAnsi="Arial"/>
          <w:sz w:val="24"/>
          <w:szCs w:val="24"/>
        </w:rPr>
        <w:t xml:space="preserve">and </w:t>
      </w:r>
      <w:proofErr w:type="spellStart"/>
      <w:r w:rsidR="00BE0DE5">
        <w:rPr>
          <w:rFonts w:ascii="Arial" w:hAnsi="Arial"/>
          <w:sz w:val="24"/>
          <w:szCs w:val="24"/>
        </w:rPr>
        <w:t>varices</w:t>
      </w:r>
      <w:proofErr w:type="spellEnd"/>
      <w:r w:rsidR="00F62C58">
        <w:rPr>
          <w:rFonts w:ascii="Arial" w:hAnsi="Arial"/>
          <w:sz w:val="24"/>
          <w:szCs w:val="24"/>
        </w:rPr>
        <w:t xml:space="preserve"> that may be seen around the spleen</w:t>
      </w:r>
      <w:r w:rsidR="00BE0DE5">
        <w:rPr>
          <w:rFonts w:ascii="Arial" w:hAnsi="Arial"/>
          <w:sz w:val="24"/>
          <w:szCs w:val="24"/>
        </w:rPr>
        <w:t>.</w:t>
      </w:r>
      <w:proofErr w:type="gramEnd"/>
      <w:r w:rsidR="00BE0DE5">
        <w:rPr>
          <w:rFonts w:ascii="Arial" w:hAnsi="Arial"/>
          <w:sz w:val="24"/>
          <w:szCs w:val="24"/>
        </w:rPr>
        <w:t xml:space="preserve"> </w:t>
      </w:r>
      <w:r w:rsidR="003C3BCF">
        <w:rPr>
          <w:rFonts w:ascii="Arial" w:hAnsi="Arial"/>
          <w:sz w:val="24"/>
          <w:szCs w:val="24"/>
        </w:rPr>
        <w:t xml:space="preserve">The diameter of portal vein usually increases in size. </w:t>
      </w:r>
      <w:r w:rsidR="00147AAB">
        <w:rPr>
          <w:rFonts w:ascii="Arial" w:hAnsi="Arial"/>
          <w:sz w:val="24"/>
          <w:szCs w:val="24"/>
        </w:rPr>
        <w:t>The right lobe of the liver gradually shrinks while the left lobe or sometimes the caudate lobe enlarges</w:t>
      </w:r>
      <w:r w:rsidR="00B75E9E">
        <w:rPr>
          <w:rFonts w:ascii="Arial" w:hAnsi="Arial"/>
          <w:sz w:val="24"/>
          <w:szCs w:val="24"/>
        </w:rPr>
        <w:t xml:space="preserve"> (</w:t>
      </w:r>
      <w:proofErr w:type="spellStart"/>
      <w:r w:rsidR="00B75E9E">
        <w:rPr>
          <w:rFonts w:ascii="Arial" w:hAnsi="Arial"/>
          <w:sz w:val="24"/>
          <w:szCs w:val="24"/>
        </w:rPr>
        <w:t>Denzer</w:t>
      </w:r>
      <w:proofErr w:type="spellEnd"/>
      <w:r w:rsidR="00B75E9E">
        <w:rPr>
          <w:rFonts w:ascii="Arial" w:hAnsi="Arial"/>
          <w:sz w:val="24"/>
          <w:szCs w:val="24"/>
        </w:rPr>
        <w:t xml:space="preserve"> </w:t>
      </w:r>
      <w:r w:rsidR="0075498C">
        <w:rPr>
          <w:rFonts w:ascii="Arial" w:hAnsi="Arial"/>
          <w:sz w:val="24"/>
          <w:szCs w:val="24"/>
        </w:rPr>
        <w:t>et al.</w:t>
      </w:r>
      <w:proofErr w:type="gramStart"/>
      <w:r w:rsidR="0075498C">
        <w:rPr>
          <w:rFonts w:ascii="Arial" w:hAnsi="Arial"/>
          <w:sz w:val="24"/>
          <w:szCs w:val="24"/>
        </w:rPr>
        <w:t>,2009</w:t>
      </w:r>
      <w:proofErr w:type="gramEnd"/>
      <w:r w:rsidR="0075498C">
        <w:rPr>
          <w:rFonts w:ascii="Arial" w:hAnsi="Arial"/>
          <w:sz w:val="24"/>
          <w:szCs w:val="24"/>
        </w:rPr>
        <w:t>)</w:t>
      </w:r>
      <w:r w:rsidR="008033C9">
        <w:rPr>
          <w:rFonts w:ascii="Arial" w:hAnsi="Arial"/>
          <w:sz w:val="24"/>
          <w:szCs w:val="24"/>
        </w:rPr>
        <w:t xml:space="preserve">.  </w:t>
      </w:r>
      <w:r w:rsidR="0071120D">
        <w:rPr>
          <w:rFonts w:ascii="Arial" w:hAnsi="Arial"/>
          <w:sz w:val="24"/>
          <w:szCs w:val="24"/>
        </w:rPr>
        <w:t>I</w:t>
      </w:r>
      <w:r w:rsidR="003C3BCF">
        <w:rPr>
          <w:rFonts w:ascii="Arial" w:hAnsi="Arial"/>
          <w:sz w:val="24"/>
          <w:szCs w:val="24"/>
        </w:rPr>
        <w:t>n addition, liver texture becomes coarse and heterogeneous</w:t>
      </w:r>
      <w:r w:rsidR="00A25A8F">
        <w:rPr>
          <w:rFonts w:ascii="Arial" w:hAnsi="Arial"/>
          <w:sz w:val="24"/>
          <w:szCs w:val="24"/>
        </w:rPr>
        <w:t xml:space="preserve"> (</w:t>
      </w:r>
      <w:proofErr w:type="spellStart"/>
      <w:r w:rsidR="00A25A8F">
        <w:rPr>
          <w:rFonts w:ascii="Arial" w:hAnsi="Arial"/>
          <w:sz w:val="24"/>
          <w:szCs w:val="24"/>
        </w:rPr>
        <w:t>Nicolau</w:t>
      </w:r>
      <w:proofErr w:type="spellEnd"/>
      <w:r w:rsidR="00A25A8F">
        <w:rPr>
          <w:rFonts w:ascii="Arial" w:hAnsi="Arial"/>
          <w:sz w:val="24"/>
          <w:szCs w:val="24"/>
        </w:rPr>
        <w:t xml:space="preserve"> et al.</w:t>
      </w:r>
      <w:proofErr w:type="gramStart"/>
      <w:r w:rsidR="00A25A8F">
        <w:rPr>
          <w:rFonts w:ascii="Arial" w:hAnsi="Arial"/>
          <w:sz w:val="24"/>
          <w:szCs w:val="24"/>
        </w:rPr>
        <w:t>,</w:t>
      </w:r>
      <w:r w:rsidR="0071120D">
        <w:rPr>
          <w:rFonts w:ascii="Arial" w:hAnsi="Arial"/>
          <w:sz w:val="24"/>
          <w:szCs w:val="24"/>
        </w:rPr>
        <w:t>2002</w:t>
      </w:r>
      <w:proofErr w:type="gramEnd"/>
      <w:r w:rsidR="0071120D">
        <w:rPr>
          <w:rFonts w:ascii="Arial" w:hAnsi="Arial"/>
          <w:sz w:val="24"/>
          <w:szCs w:val="24"/>
        </w:rPr>
        <w:t>)</w:t>
      </w:r>
      <w:r w:rsidR="003C3BCF">
        <w:rPr>
          <w:rFonts w:ascii="Arial" w:hAnsi="Arial"/>
          <w:sz w:val="24"/>
          <w:szCs w:val="24"/>
        </w:rPr>
        <w:t xml:space="preserve">. </w:t>
      </w:r>
      <w:r w:rsidR="005859C1">
        <w:rPr>
          <w:rFonts w:ascii="Arial" w:hAnsi="Arial"/>
          <w:sz w:val="24"/>
          <w:szCs w:val="24"/>
        </w:rPr>
        <w:t>As the liver function decreases</w:t>
      </w:r>
      <w:r w:rsidR="00F67D04">
        <w:rPr>
          <w:rFonts w:ascii="Arial" w:hAnsi="Arial"/>
          <w:sz w:val="24"/>
          <w:szCs w:val="24"/>
        </w:rPr>
        <w:t xml:space="preserve">, </w:t>
      </w:r>
      <w:r w:rsidR="005859C1">
        <w:rPr>
          <w:rFonts w:ascii="Arial" w:hAnsi="Arial"/>
          <w:sz w:val="24"/>
          <w:szCs w:val="24"/>
        </w:rPr>
        <w:t>fluid starts to accumulate in the abdomen (</w:t>
      </w:r>
      <w:proofErr w:type="spellStart"/>
      <w:r w:rsidR="008033C9">
        <w:rPr>
          <w:rFonts w:ascii="Arial" w:hAnsi="Arial"/>
          <w:sz w:val="24"/>
          <w:szCs w:val="24"/>
        </w:rPr>
        <w:t>ascites</w:t>
      </w:r>
      <w:proofErr w:type="spellEnd"/>
      <w:r w:rsidR="005859C1">
        <w:rPr>
          <w:rFonts w:ascii="Arial" w:hAnsi="Arial"/>
          <w:sz w:val="24"/>
          <w:szCs w:val="24"/>
        </w:rPr>
        <w:t>)</w:t>
      </w:r>
      <w:r w:rsidR="00790BF2">
        <w:rPr>
          <w:rFonts w:ascii="Arial" w:hAnsi="Arial"/>
          <w:sz w:val="24"/>
          <w:szCs w:val="24"/>
        </w:rPr>
        <w:t xml:space="preserve"> and due to the replacement of normal liver tissue with </w:t>
      </w:r>
      <w:r w:rsidR="00810D7D">
        <w:rPr>
          <w:rFonts w:ascii="Arial" w:hAnsi="Arial"/>
          <w:sz w:val="24"/>
          <w:szCs w:val="24"/>
        </w:rPr>
        <w:t xml:space="preserve">regenerative </w:t>
      </w:r>
      <w:r w:rsidR="00F67D04">
        <w:rPr>
          <w:rFonts w:ascii="Arial" w:hAnsi="Arial"/>
          <w:sz w:val="24"/>
          <w:szCs w:val="24"/>
        </w:rPr>
        <w:t xml:space="preserve">nodular and </w:t>
      </w:r>
      <w:r w:rsidR="00790BF2">
        <w:rPr>
          <w:rFonts w:ascii="Arial" w:hAnsi="Arial"/>
          <w:sz w:val="24"/>
          <w:szCs w:val="24"/>
        </w:rPr>
        <w:t>fibrous tissue</w:t>
      </w:r>
      <w:r w:rsidR="00F67D04">
        <w:rPr>
          <w:rFonts w:ascii="Arial" w:hAnsi="Arial"/>
          <w:sz w:val="24"/>
          <w:szCs w:val="24"/>
        </w:rPr>
        <w:t>, the liver s</w:t>
      </w:r>
      <w:r w:rsidR="0071120D">
        <w:rPr>
          <w:rFonts w:ascii="Arial" w:hAnsi="Arial"/>
          <w:sz w:val="24"/>
          <w:szCs w:val="24"/>
        </w:rPr>
        <w:t>urface and outline becomes nodular</w:t>
      </w:r>
      <w:r w:rsidR="00F67D04">
        <w:rPr>
          <w:rFonts w:ascii="Arial" w:hAnsi="Arial"/>
          <w:sz w:val="24"/>
          <w:szCs w:val="24"/>
        </w:rPr>
        <w:t xml:space="preserve"> and irregular.  </w:t>
      </w:r>
      <w:r w:rsidR="0071120D">
        <w:rPr>
          <w:rFonts w:ascii="Arial" w:hAnsi="Arial"/>
          <w:sz w:val="24"/>
          <w:szCs w:val="24"/>
        </w:rPr>
        <w:t xml:space="preserve">Portal vein walls become less defined and the hepatic vein borders become irregular </w:t>
      </w:r>
      <w:r w:rsidR="00A25A8F">
        <w:rPr>
          <w:rFonts w:ascii="Arial" w:hAnsi="Arial"/>
          <w:sz w:val="24"/>
          <w:szCs w:val="24"/>
        </w:rPr>
        <w:t>(</w:t>
      </w:r>
      <w:proofErr w:type="spellStart"/>
      <w:r w:rsidR="00A25A8F">
        <w:rPr>
          <w:rFonts w:ascii="Arial" w:hAnsi="Arial"/>
          <w:sz w:val="24"/>
          <w:szCs w:val="24"/>
        </w:rPr>
        <w:t>Nicolau</w:t>
      </w:r>
      <w:proofErr w:type="spellEnd"/>
      <w:r w:rsidR="00A25A8F">
        <w:rPr>
          <w:rFonts w:ascii="Arial" w:hAnsi="Arial"/>
          <w:sz w:val="24"/>
          <w:szCs w:val="24"/>
        </w:rPr>
        <w:t xml:space="preserve"> et al.</w:t>
      </w:r>
      <w:proofErr w:type="gramStart"/>
      <w:r w:rsidR="00A25A8F">
        <w:rPr>
          <w:rFonts w:ascii="Arial" w:hAnsi="Arial"/>
          <w:sz w:val="24"/>
          <w:szCs w:val="24"/>
        </w:rPr>
        <w:t>,</w:t>
      </w:r>
      <w:r w:rsidR="0071120D">
        <w:rPr>
          <w:rFonts w:ascii="Arial" w:hAnsi="Arial"/>
          <w:sz w:val="24"/>
          <w:szCs w:val="24"/>
        </w:rPr>
        <w:t>2002</w:t>
      </w:r>
      <w:proofErr w:type="gramEnd"/>
      <w:r w:rsidR="0071120D">
        <w:rPr>
          <w:rFonts w:ascii="Arial" w:hAnsi="Arial"/>
          <w:sz w:val="24"/>
          <w:szCs w:val="24"/>
        </w:rPr>
        <w:t xml:space="preserve">).  </w:t>
      </w:r>
      <w:r w:rsidR="00F67D04">
        <w:rPr>
          <w:rFonts w:ascii="Arial" w:hAnsi="Arial"/>
          <w:sz w:val="24"/>
          <w:szCs w:val="24"/>
        </w:rPr>
        <w:t>Often, cirrhosis is accompanied with thickening of the gallbladder wall with or without gallstones. This a</w:t>
      </w:r>
      <w:r w:rsidR="00F1668D">
        <w:rPr>
          <w:rFonts w:ascii="Arial" w:hAnsi="Arial"/>
          <w:sz w:val="24"/>
          <w:szCs w:val="24"/>
        </w:rPr>
        <w:t>ppears very clear on ultrasound</w:t>
      </w:r>
      <w:r w:rsidR="00810D7D">
        <w:rPr>
          <w:rFonts w:ascii="Arial" w:hAnsi="Arial"/>
          <w:sz w:val="24"/>
          <w:szCs w:val="24"/>
        </w:rPr>
        <w:t>, as it is the most reliable m</w:t>
      </w:r>
      <w:r w:rsidR="00D35AAD">
        <w:rPr>
          <w:rFonts w:ascii="Arial" w:hAnsi="Arial"/>
          <w:sz w:val="24"/>
          <w:szCs w:val="24"/>
        </w:rPr>
        <w:t>odality for detecting gallstones (</w:t>
      </w:r>
      <w:proofErr w:type="spellStart"/>
      <w:r w:rsidR="00D35AAD">
        <w:rPr>
          <w:rFonts w:ascii="Arial" w:hAnsi="Arial"/>
          <w:sz w:val="24"/>
          <w:szCs w:val="24"/>
        </w:rPr>
        <w:t>Gaiani</w:t>
      </w:r>
      <w:proofErr w:type="spellEnd"/>
      <w:r w:rsidR="00D35AAD">
        <w:rPr>
          <w:rFonts w:ascii="Arial" w:hAnsi="Arial"/>
          <w:sz w:val="24"/>
          <w:szCs w:val="24"/>
        </w:rPr>
        <w:t xml:space="preserve"> et al.</w:t>
      </w:r>
      <w:proofErr w:type="gramStart"/>
      <w:r w:rsidR="00D35AAD">
        <w:rPr>
          <w:rFonts w:ascii="Arial" w:hAnsi="Arial"/>
          <w:sz w:val="24"/>
          <w:szCs w:val="24"/>
        </w:rPr>
        <w:t>,1997</w:t>
      </w:r>
      <w:proofErr w:type="gramEnd"/>
      <w:r w:rsidR="00D35AAD">
        <w:rPr>
          <w:rFonts w:ascii="Arial" w:hAnsi="Arial"/>
          <w:sz w:val="24"/>
          <w:szCs w:val="24"/>
        </w:rPr>
        <w:t>).</w:t>
      </w:r>
      <w:r w:rsidR="00810D7D">
        <w:rPr>
          <w:rFonts w:ascii="Arial" w:hAnsi="Arial"/>
          <w:sz w:val="24"/>
          <w:szCs w:val="24"/>
        </w:rPr>
        <w:t xml:space="preserve"> </w:t>
      </w:r>
      <w:r w:rsidR="00D35AAD">
        <w:rPr>
          <w:rFonts w:ascii="Arial" w:hAnsi="Arial"/>
          <w:sz w:val="24"/>
          <w:szCs w:val="24"/>
        </w:rPr>
        <w:t>However, unlike MRI or CT, ultrasound cannot demonstrate all the pathological findings in one image</w:t>
      </w:r>
      <w:r w:rsidR="00E00958">
        <w:rPr>
          <w:rFonts w:ascii="Arial" w:hAnsi="Arial"/>
          <w:sz w:val="24"/>
          <w:szCs w:val="24"/>
        </w:rPr>
        <w:t>, as multiple images and scanning planes must be used to detect different pathologies</w:t>
      </w:r>
      <w:r w:rsidR="00666B5E">
        <w:rPr>
          <w:rFonts w:ascii="Arial" w:hAnsi="Arial"/>
          <w:sz w:val="24"/>
          <w:szCs w:val="24"/>
        </w:rPr>
        <w:t xml:space="preserve"> such as </w:t>
      </w:r>
      <w:proofErr w:type="spellStart"/>
      <w:r w:rsidR="00666B5E">
        <w:rPr>
          <w:rFonts w:ascii="Arial" w:hAnsi="Arial"/>
          <w:sz w:val="24"/>
          <w:szCs w:val="24"/>
        </w:rPr>
        <w:t>splenomegaly</w:t>
      </w:r>
      <w:proofErr w:type="spellEnd"/>
      <w:r w:rsidR="00666B5E">
        <w:rPr>
          <w:rFonts w:ascii="Arial" w:hAnsi="Arial"/>
          <w:sz w:val="24"/>
          <w:szCs w:val="24"/>
        </w:rPr>
        <w:t xml:space="preserve">, </w:t>
      </w:r>
      <w:proofErr w:type="spellStart"/>
      <w:r w:rsidR="00666B5E">
        <w:rPr>
          <w:rFonts w:ascii="Arial" w:hAnsi="Arial"/>
          <w:sz w:val="24"/>
          <w:szCs w:val="24"/>
        </w:rPr>
        <w:t>varices</w:t>
      </w:r>
      <w:proofErr w:type="spellEnd"/>
      <w:r w:rsidR="00666B5E">
        <w:rPr>
          <w:rFonts w:ascii="Arial" w:hAnsi="Arial"/>
          <w:sz w:val="24"/>
          <w:szCs w:val="24"/>
        </w:rPr>
        <w:t>, thickened gallbladder wall and dilated portal vein</w:t>
      </w:r>
      <w:r w:rsidR="00E00958">
        <w:rPr>
          <w:rFonts w:ascii="Arial" w:hAnsi="Arial"/>
          <w:sz w:val="24"/>
          <w:szCs w:val="24"/>
        </w:rPr>
        <w:t>. Another ultrasound limitation is that it is highly operator dependent.</w:t>
      </w:r>
    </w:p>
    <w:p w:rsidR="00A24190" w:rsidRDefault="00280BFD" w:rsidP="00A24190">
      <w:pPr>
        <w:spacing w:line="360" w:lineRule="auto"/>
        <w:ind w:left="-709" w:right="-897"/>
        <w:jc w:val="both"/>
      </w:pPr>
      <w:r>
        <w:rPr>
          <w:noProof/>
          <w:lang w:eastAsia="en-GB"/>
        </w:rPr>
        <w:pict>
          <v:shape id="_x0000_s1059" type="#_x0000_t202" style="position:absolute;left:0;text-align:left;margin-left:358.5pt;margin-top:13.1pt;width:100.5pt;height:81.7pt;z-index:251658752" strokecolor="#8064a2" strokeweight="1pt">
            <v:stroke dashstyle="dash"/>
            <v:shadow color="#868686"/>
            <v:textbox style="mso-next-textbox:#_x0000_s1059">
              <w:txbxContent>
                <w:p w:rsidR="00666B5E" w:rsidRPr="007F3EDC" w:rsidRDefault="00666B5E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Free fluid and </w:t>
                  </w:r>
                  <w:proofErr w:type="spellStart"/>
                  <w:r w:rsidRPr="007F3EDC">
                    <w:rPr>
                      <w:rFonts w:ascii="Arial" w:hAnsi="Arial"/>
                    </w:rPr>
                    <w:t>ascites</w:t>
                  </w:r>
                  <w:proofErr w:type="spellEnd"/>
                  <w:r w:rsidRPr="007F3EDC">
                    <w:rPr>
                      <w:rFonts w:ascii="Arial" w:hAnsi="Arial"/>
                    </w:rPr>
                    <w:t xml:space="preserve"> around the liver and in the </w:t>
                  </w:r>
                  <w:proofErr w:type="spellStart"/>
                  <w:r w:rsidRPr="007F3EDC">
                    <w:rPr>
                      <w:rFonts w:ascii="Arial" w:hAnsi="Arial"/>
                    </w:rPr>
                    <w:t>hepatorenal</w:t>
                  </w:r>
                  <w:proofErr w:type="spellEnd"/>
                  <w:r w:rsidRPr="007F3EDC">
                    <w:rPr>
                      <w:rFonts w:ascii="Arial" w:hAnsi="Arial"/>
                    </w:rPr>
                    <w:t xml:space="preserve"> space</w:t>
                  </w:r>
                </w:p>
              </w:txbxContent>
            </v:textbox>
          </v:shape>
        </w:pict>
      </w:r>
      <w:r w:rsidR="00721369">
        <w:rPr>
          <w:noProof/>
          <w:lang w:eastAsia="en-GB"/>
        </w:rPr>
        <w:pict>
          <v:shape id="_x0000_s1055" type="#_x0000_t13" style="position:absolute;left:0;text-align:left;margin-left:209.95pt;margin-top:127.55pt;width:167.3pt;height:7.8pt;rotation:13798825fd;z-index:251655680"/>
        </w:pict>
      </w:r>
      <w:r w:rsidR="00721369">
        <w:rPr>
          <w:noProof/>
          <w:lang w:eastAsia="en-GB"/>
        </w:rPr>
        <w:pict>
          <v:shape id="_x0000_s1064" type="#_x0000_t13" style="position:absolute;left:0;text-align:left;margin-left:192.2pt;margin-top:158.05pt;width:173.45pt;height:8.25pt;rotation:12496363fd;z-index:251661824"/>
        </w:pict>
      </w:r>
      <w:r w:rsidR="00721369">
        <w:rPr>
          <w:noProof/>
          <w:lang w:eastAsia="en-GB"/>
        </w:rPr>
        <w:pict>
          <v:shape id="_x0000_s1056" type="#_x0000_t13" style="position:absolute;left:0;text-align:left;margin-left:78.1pt;margin-top:63.85pt;width:105.85pt;height:9.75pt;rotation:1655642fd;z-index:251656704"/>
        </w:pict>
      </w:r>
      <w:r w:rsidR="00721369">
        <w:rPr>
          <w:noProof/>
          <w:lang w:eastAsia="en-GB"/>
        </w:rPr>
        <w:pict>
          <v:shape id="_x0000_s1054" type="#_x0000_t202" style="position:absolute;left:0;text-align:left;margin-left:5in;margin-top:139.85pt;width:108.75pt;height:48pt;z-index:251673088" strokecolor="#8064a2" strokeweight="1pt">
            <v:stroke dashstyle="dash"/>
            <v:shadow color="#868686"/>
            <v:textbox style="mso-next-textbox:#_x0000_s1054">
              <w:txbxContent>
                <w:p w:rsidR="00666B5E" w:rsidRPr="007F3EDC" w:rsidRDefault="00666B5E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Irregular nodular surface of liver</w:t>
                  </w:r>
                </w:p>
              </w:txbxContent>
            </v:textbox>
          </v:shape>
        </w:pict>
      </w:r>
      <w:r w:rsidR="00721369">
        <w:rPr>
          <w:noProof/>
          <w:lang w:eastAsia="en-GB"/>
        </w:rPr>
        <w:pict>
          <v:shape id="_x0000_s1063" type="#_x0000_t202" style="position:absolute;left:0;text-align:left;margin-left:-9.75pt;margin-top:24.35pt;width:100.5pt;height:62.25pt;z-index:251660800" strokecolor="#8064a2" strokeweight="1pt">
            <v:stroke dashstyle="dash"/>
            <v:shadow color="#868686"/>
            <v:textbox style="mso-next-textbox:#_x0000_s1063">
              <w:txbxContent>
                <w:p w:rsidR="006028A2" w:rsidRPr="007F3EDC" w:rsidRDefault="00721369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Course heterogeneous liver texture</w:t>
                  </w:r>
                </w:p>
              </w:txbxContent>
            </v:textbox>
          </v:shape>
        </w:pict>
      </w:r>
      <w:r w:rsidR="006028A2">
        <w:rPr>
          <w:noProof/>
          <w:lang w:eastAsia="en-GB"/>
        </w:rPr>
        <w:pict>
          <v:shape id="_x0000_s1062" type="#_x0000_t13" style="position:absolute;left:0;text-align:left;margin-left:80.65pt;margin-top:137.55pt;width:92.7pt;height:11.95pt;rotation:-1740874fd;z-index:251659776"/>
        </w:pict>
      </w:r>
      <w:r w:rsidR="006028A2">
        <w:rPr>
          <w:noProof/>
          <w:lang w:eastAsia="en-GB"/>
        </w:rPr>
        <w:pict>
          <v:shape id="_x0000_s1060" type="#_x0000_t202" style="position:absolute;left:0;text-align:left;margin-left:-13.5pt;margin-top:135.35pt;width:104.25pt;height:52.5pt;z-index:251674112" strokecolor="#8064a2" strokeweight="1pt">
            <v:stroke dashstyle="dash"/>
            <v:shadow color="#868686"/>
            <v:textbox style="mso-next-textbox:#_x0000_s1060">
              <w:txbxContent>
                <w:p w:rsidR="00666B5E" w:rsidRPr="007F3EDC" w:rsidRDefault="006028A2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Liver shrunken in size compared to the kidney</w:t>
                  </w:r>
                </w:p>
              </w:txbxContent>
            </v:textbox>
          </v:shape>
        </w:pict>
      </w:r>
      <w:r w:rsidR="00666B5E">
        <w:rPr>
          <w:noProof/>
          <w:lang w:eastAsia="en-GB"/>
        </w:rPr>
        <w:pict>
          <v:shape id="_x0000_s1058" type="#_x0000_t13" style="position:absolute;left:0;text-align:left;margin-left:243pt;margin-top:51.95pt;width:117pt;height:7.8pt;rotation:180;z-index:251657728"/>
        </w:pict>
      </w:r>
      <w:r w:rsidR="00D35AAD">
        <w:t xml:space="preserve">                                                   </w:t>
      </w:r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3419475" cy="2771775"/>
            <wp:effectExtent l="19050" t="0" r="9525" b="0"/>
            <wp:docPr id="3" name="rg_hi" descr="http://t3.gstatic.com/images?q=tbn:ANd9GcRocPSFBD2qbd0XFXdFZfZcs5izG_3a-lE3TdFKrJngNykixM3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ocPSFBD2qbd0XFXdFZfZcs5izG_3a-lE3TdFKrJngNykixM3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184" t="8563" r="13527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3B4">
        <w:t xml:space="preserve"> </w:t>
      </w:r>
      <w:r w:rsidR="009E5528">
        <w:t xml:space="preserve"> </w:t>
      </w:r>
    </w:p>
    <w:p w:rsidR="009E5528" w:rsidRPr="00A24190" w:rsidRDefault="00A24190" w:rsidP="00A24190">
      <w:pPr>
        <w:spacing w:line="360" w:lineRule="auto"/>
        <w:ind w:left="-709" w:right="-897"/>
        <w:jc w:val="both"/>
        <w:rPr>
          <w:rFonts w:ascii="Arial" w:hAnsi="Arial"/>
          <w:color w:val="0000FF"/>
          <w:sz w:val="27"/>
          <w:szCs w:val="27"/>
        </w:rPr>
      </w:pPr>
      <w:r>
        <w:t xml:space="preserve">                                    </w:t>
      </w:r>
      <w:r w:rsidR="009E5528">
        <w:rPr>
          <w:rFonts w:ascii="Arial" w:hAnsi="Arial"/>
        </w:rPr>
        <w:t xml:space="preserve">Fig (3) </w:t>
      </w:r>
      <w:r w:rsidR="000953B4">
        <w:rPr>
          <w:rFonts w:ascii="Arial" w:hAnsi="Arial"/>
        </w:rPr>
        <w:t xml:space="preserve">Shrunken nodular right lobe of liver with </w:t>
      </w:r>
      <w:proofErr w:type="spellStart"/>
      <w:r w:rsidR="000953B4">
        <w:rPr>
          <w:rFonts w:ascii="Arial" w:hAnsi="Arial"/>
        </w:rPr>
        <w:t>ascites</w:t>
      </w:r>
      <w:proofErr w:type="spellEnd"/>
      <w:r>
        <w:rPr>
          <w:rFonts w:ascii="Arial" w:hAnsi="Arial"/>
        </w:rPr>
        <w:t xml:space="preserve"> (</w:t>
      </w:r>
      <w:r w:rsidRPr="00A24190">
        <w:rPr>
          <w:rFonts w:ascii="Arial" w:hAnsi="Arial"/>
        </w:rPr>
        <w:t>sciencephoto.com</w:t>
      </w:r>
      <w:r>
        <w:rPr>
          <w:rFonts w:ascii="Arial" w:hAnsi="Arial"/>
        </w:rPr>
        <w:t>, 2011)</w:t>
      </w:r>
    </w:p>
    <w:p w:rsidR="00A24190" w:rsidRDefault="00A24190" w:rsidP="00E35240">
      <w:pPr>
        <w:spacing w:line="360" w:lineRule="auto"/>
        <w:jc w:val="both"/>
        <w:rPr>
          <w:rFonts w:ascii="Arial" w:hAnsi="Arial"/>
          <w:b/>
          <w:bCs/>
          <w:color w:val="244061"/>
          <w:sz w:val="28"/>
          <w:szCs w:val="28"/>
          <w:u w:val="single"/>
        </w:rPr>
      </w:pPr>
    </w:p>
    <w:p w:rsidR="00784493" w:rsidRDefault="00784493" w:rsidP="00E35240">
      <w:pPr>
        <w:spacing w:line="360" w:lineRule="auto"/>
        <w:jc w:val="both"/>
        <w:rPr>
          <w:rFonts w:ascii="Arial" w:hAnsi="Arial"/>
          <w:b/>
          <w:bCs/>
          <w:color w:val="244061"/>
          <w:sz w:val="28"/>
          <w:szCs w:val="28"/>
          <w:u w:val="single"/>
        </w:rPr>
      </w:pPr>
      <w:r w:rsidRPr="00784493">
        <w:rPr>
          <w:rFonts w:ascii="Arial" w:hAnsi="Arial"/>
          <w:b/>
          <w:bCs/>
          <w:color w:val="244061"/>
          <w:sz w:val="28"/>
          <w:szCs w:val="28"/>
          <w:u w:val="single"/>
        </w:rPr>
        <w:lastRenderedPageBreak/>
        <w:t>Differential diagnosis:</w:t>
      </w:r>
    </w:p>
    <w:p w:rsidR="000845D8" w:rsidRDefault="00790BF2" w:rsidP="002F142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Findings </w:t>
      </w:r>
      <w:r w:rsidRPr="00790BF2">
        <w:rPr>
          <w:rFonts w:ascii="Arial" w:hAnsi="Arial"/>
          <w:color w:val="000000"/>
          <w:sz w:val="24"/>
          <w:szCs w:val="24"/>
        </w:rPr>
        <w:t>of liver cirrhosis can mimic other diseases</w:t>
      </w:r>
      <w:r>
        <w:rPr>
          <w:rFonts w:ascii="Arial" w:hAnsi="Arial"/>
          <w:color w:val="000000"/>
          <w:sz w:val="24"/>
          <w:szCs w:val="24"/>
        </w:rPr>
        <w:t>, for</w:t>
      </w:r>
      <w:r w:rsidRPr="00790BF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example </w:t>
      </w:r>
      <w:proofErr w:type="spellStart"/>
      <w:r>
        <w:rPr>
          <w:rFonts w:ascii="Arial" w:hAnsi="Arial"/>
          <w:color w:val="000000"/>
          <w:sz w:val="24"/>
          <w:szCs w:val="24"/>
        </w:rPr>
        <w:t>ascites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can be caused by several factors including cirrhosis, malignancies, </w:t>
      </w:r>
      <w:proofErr w:type="spellStart"/>
      <w:r>
        <w:rPr>
          <w:rFonts w:ascii="Arial" w:hAnsi="Arial"/>
          <w:color w:val="000000"/>
          <w:sz w:val="24"/>
          <w:szCs w:val="24"/>
        </w:rPr>
        <w:t>tuberculous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peritonitis and congestive hear</w:t>
      </w:r>
      <w:r w:rsidR="00A25A8F">
        <w:rPr>
          <w:rFonts w:ascii="Arial" w:hAnsi="Arial"/>
          <w:color w:val="000000"/>
          <w:sz w:val="24"/>
          <w:szCs w:val="24"/>
        </w:rPr>
        <w:t>t failure (</w:t>
      </w:r>
      <w:proofErr w:type="spellStart"/>
      <w:r w:rsidR="00A25A8F">
        <w:rPr>
          <w:rFonts w:ascii="Arial" w:hAnsi="Arial"/>
          <w:color w:val="000000"/>
          <w:sz w:val="24"/>
          <w:szCs w:val="24"/>
        </w:rPr>
        <w:t>Medscape</w:t>
      </w:r>
      <w:proofErr w:type="spellEnd"/>
      <w:r w:rsidR="00A25A8F">
        <w:rPr>
          <w:rFonts w:ascii="Arial" w:hAnsi="Arial"/>
          <w:color w:val="000000"/>
          <w:sz w:val="24"/>
          <w:szCs w:val="24"/>
        </w:rPr>
        <w:t>, Cirrhosis</w:t>
      </w:r>
      <w:proofErr w:type="gramStart"/>
      <w:r w:rsidR="00A25A8F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2011</w:t>
      </w:r>
      <w:proofErr w:type="gramEnd"/>
      <w:r>
        <w:rPr>
          <w:rFonts w:ascii="Arial" w:hAnsi="Arial"/>
          <w:color w:val="000000"/>
          <w:sz w:val="24"/>
          <w:szCs w:val="24"/>
        </w:rPr>
        <w:t>).</w:t>
      </w:r>
      <w:r w:rsidR="00F1668D">
        <w:rPr>
          <w:rFonts w:ascii="Arial" w:hAnsi="Arial"/>
          <w:color w:val="000000"/>
          <w:sz w:val="24"/>
          <w:szCs w:val="24"/>
        </w:rPr>
        <w:t xml:space="preserve"> </w:t>
      </w:r>
      <w:r w:rsidR="000845D8">
        <w:rPr>
          <w:rFonts w:ascii="Arial" w:hAnsi="Arial"/>
          <w:color w:val="000000"/>
          <w:sz w:val="24"/>
          <w:szCs w:val="24"/>
        </w:rPr>
        <w:t>However</w:t>
      </w:r>
      <w:r w:rsidR="00F1668D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="00F1668D">
        <w:rPr>
          <w:rFonts w:ascii="Arial" w:hAnsi="Arial"/>
          <w:color w:val="000000"/>
          <w:sz w:val="24"/>
          <w:szCs w:val="24"/>
        </w:rPr>
        <w:t>ascites</w:t>
      </w:r>
      <w:proofErr w:type="spellEnd"/>
      <w:r w:rsidR="00F1668D">
        <w:rPr>
          <w:rFonts w:ascii="Arial" w:hAnsi="Arial"/>
          <w:color w:val="000000"/>
          <w:sz w:val="24"/>
          <w:szCs w:val="24"/>
        </w:rPr>
        <w:t xml:space="preserve"> in addition to a shrunken nodular surface of the right lobe of liver and enlargement of the left or caudate lobe is almost always consistent with cirrhosis. Budd-</w:t>
      </w:r>
      <w:proofErr w:type="spellStart"/>
      <w:r w:rsidR="00F1668D">
        <w:rPr>
          <w:rFonts w:ascii="Arial" w:hAnsi="Arial"/>
          <w:color w:val="000000"/>
          <w:sz w:val="24"/>
          <w:szCs w:val="24"/>
        </w:rPr>
        <w:t>Chiari</w:t>
      </w:r>
      <w:proofErr w:type="spellEnd"/>
      <w:r w:rsidR="00F1668D">
        <w:rPr>
          <w:rFonts w:ascii="Arial" w:hAnsi="Arial"/>
          <w:color w:val="000000"/>
          <w:sz w:val="24"/>
          <w:szCs w:val="24"/>
        </w:rPr>
        <w:t xml:space="preserve"> syndrome is another differential diagnosis that is difficult to distinguish from cirrhosis, as it also results in portal </w:t>
      </w:r>
      <w:proofErr w:type="spellStart"/>
      <w:r w:rsidR="00F1668D">
        <w:rPr>
          <w:rFonts w:ascii="Arial" w:hAnsi="Arial"/>
          <w:color w:val="000000"/>
          <w:sz w:val="24"/>
          <w:szCs w:val="24"/>
        </w:rPr>
        <w:t>hypertention</w:t>
      </w:r>
      <w:proofErr w:type="spellEnd"/>
      <w:r w:rsidR="00F1668D">
        <w:rPr>
          <w:rFonts w:ascii="Arial" w:hAnsi="Arial"/>
          <w:color w:val="000000"/>
          <w:sz w:val="24"/>
          <w:szCs w:val="24"/>
        </w:rPr>
        <w:t xml:space="preserve"> and </w:t>
      </w:r>
      <w:proofErr w:type="spellStart"/>
      <w:r w:rsidR="00F1668D">
        <w:rPr>
          <w:rFonts w:ascii="Arial" w:hAnsi="Arial"/>
          <w:color w:val="000000"/>
          <w:sz w:val="24"/>
          <w:szCs w:val="24"/>
        </w:rPr>
        <w:t>ascites</w:t>
      </w:r>
      <w:proofErr w:type="spellEnd"/>
      <w:r w:rsidR="00F1668D">
        <w:rPr>
          <w:rFonts w:ascii="Arial" w:hAnsi="Arial"/>
          <w:color w:val="000000"/>
          <w:sz w:val="24"/>
          <w:szCs w:val="24"/>
        </w:rPr>
        <w:t xml:space="preserve">. </w:t>
      </w:r>
      <w:r w:rsidR="000845D8">
        <w:rPr>
          <w:rFonts w:ascii="Arial" w:hAnsi="Arial"/>
          <w:color w:val="000000"/>
          <w:sz w:val="24"/>
          <w:szCs w:val="24"/>
        </w:rPr>
        <w:t>Nevertheless</w:t>
      </w:r>
      <w:r w:rsidR="00F1668D">
        <w:rPr>
          <w:rFonts w:ascii="Arial" w:hAnsi="Arial"/>
          <w:color w:val="000000"/>
          <w:sz w:val="24"/>
          <w:szCs w:val="24"/>
        </w:rPr>
        <w:t>, Budd-</w:t>
      </w:r>
      <w:proofErr w:type="spellStart"/>
      <w:r w:rsidR="00F1668D">
        <w:rPr>
          <w:rFonts w:ascii="Arial" w:hAnsi="Arial"/>
          <w:color w:val="000000"/>
          <w:sz w:val="24"/>
          <w:szCs w:val="24"/>
        </w:rPr>
        <w:t>Chiari</w:t>
      </w:r>
      <w:proofErr w:type="spellEnd"/>
      <w:r w:rsidR="00F1668D">
        <w:rPr>
          <w:rFonts w:ascii="Arial" w:hAnsi="Arial"/>
          <w:color w:val="000000"/>
          <w:sz w:val="24"/>
          <w:szCs w:val="24"/>
        </w:rPr>
        <w:t xml:space="preserve"> can be ruled out by performing an ultrasound Doppler scan </w:t>
      </w:r>
      <w:r w:rsidR="000845D8">
        <w:rPr>
          <w:rFonts w:ascii="Arial" w:hAnsi="Arial"/>
          <w:color w:val="000000"/>
          <w:sz w:val="24"/>
          <w:szCs w:val="24"/>
        </w:rPr>
        <w:t xml:space="preserve">to assess hepatic </w:t>
      </w:r>
      <w:r w:rsidR="00810D7D">
        <w:rPr>
          <w:rFonts w:ascii="Arial" w:hAnsi="Arial"/>
          <w:color w:val="000000"/>
          <w:sz w:val="24"/>
          <w:szCs w:val="24"/>
        </w:rPr>
        <w:t xml:space="preserve">and portal </w:t>
      </w:r>
      <w:r w:rsidR="000845D8">
        <w:rPr>
          <w:rFonts w:ascii="Arial" w:hAnsi="Arial"/>
          <w:color w:val="000000"/>
          <w:sz w:val="24"/>
          <w:szCs w:val="24"/>
        </w:rPr>
        <w:t>vein patency</w:t>
      </w:r>
      <w:r w:rsidR="00810D7D">
        <w:rPr>
          <w:rFonts w:ascii="Arial" w:hAnsi="Arial"/>
          <w:color w:val="000000"/>
          <w:sz w:val="24"/>
          <w:szCs w:val="24"/>
        </w:rPr>
        <w:t xml:space="preserve">. Alternatively, </w:t>
      </w:r>
      <w:r w:rsidR="000845D8">
        <w:rPr>
          <w:rFonts w:ascii="Arial" w:hAnsi="Arial"/>
          <w:color w:val="000000"/>
          <w:sz w:val="24"/>
          <w:szCs w:val="24"/>
        </w:rPr>
        <w:t>an abdominal MRI with contrast may also be performed</w:t>
      </w:r>
      <w:r w:rsidR="00810D7D">
        <w:rPr>
          <w:rFonts w:ascii="Arial" w:hAnsi="Arial"/>
          <w:color w:val="000000"/>
          <w:sz w:val="24"/>
          <w:szCs w:val="24"/>
        </w:rPr>
        <w:t xml:space="preserve"> </w:t>
      </w:r>
      <w:r w:rsidR="000845D8">
        <w:rPr>
          <w:rFonts w:ascii="Arial" w:hAnsi="Arial"/>
          <w:color w:val="000000"/>
          <w:sz w:val="24"/>
          <w:szCs w:val="24"/>
        </w:rPr>
        <w:t>(</w:t>
      </w:r>
      <w:proofErr w:type="spellStart"/>
      <w:r w:rsidR="002F1426">
        <w:rPr>
          <w:rFonts w:ascii="Arial" w:hAnsi="Arial"/>
          <w:color w:val="000000"/>
          <w:sz w:val="24"/>
          <w:szCs w:val="24"/>
        </w:rPr>
        <w:t>Schuppan</w:t>
      </w:r>
      <w:proofErr w:type="spellEnd"/>
      <w:r w:rsidR="002F1426">
        <w:rPr>
          <w:rFonts w:ascii="Arial" w:hAnsi="Arial"/>
          <w:color w:val="000000"/>
          <w:sz w:val="24"/>
          <w:szCs w:val="24"/>
        </w:rPr>
        <w:t xml:space="preserve"> and Afdhal</w:t>
      </w:r>
      <w:proofErr w:type="gramStart"/>
      <w:r w:rsidR="00A25A8F">
        <w:rPr>
          <w:rFonts w:ascii="Arial" w:hAnsi="Arial"/>
          <w:color w:val="000000"/>
          <w:sz w:val="24"/>
          <w:szCs w:val="24"/>
        </w:rPr>
        <w:t>,</w:t>
      </w:r>
      <w:r w:rsidR="002F1426">
        <w:rPr>
          <w:rFonts w:ascii="Arial" w:hAnsi="Arial"/>
          <w:color w:val="000000"/>
          <w:sz w:val="24"/>
          <w:szCs w:val="24"/>
        </w:rPr>
        <w:t>2008</w:t>
      </w:r>
      <w:proofErr w:type="gramEnd"/>
      <w:r w:rsidR="000845D8">
        <w:rPr>
          <w:rFonts w:ascii="Arial" w:hAnsi="Arial"/>
          <w:color w:val="000000"/>
          <w:sz w:val="24"/>
          <w:szCs w:val="24"/>
        </w:rPr>
        <w:t>).</w:t>
      </w:r>
    </w:p>
    <w:p w:rsidR="000845D8" w:rsidRDefault="000845D8" w:rsidP="00E35240">
      <w:pPr>
        <w:spacing w:line="360" w:lineRule="auto"/>
        <w:jc w:val="both"/>
        <w:rPr>
          <w:rFonts w:ascii="Arial" w:hAnsi="Arial"/>
          <w:b/>
          <w:bCs/>
          <w:color w:val="17365D"/>
          <w:sz w:val="28"/>
          <w:szCs w:val="28"/>
          <w:u w:val="single"/>
        </w:rPr>
      </w:pPr>
      <w:r w:rsidRPr="000845D8">
        <w:rPr>
          <w:rFonts w:ascii="Arial" w:hAnsi="Arial"/>
          <w:b/>
          <w:bCs/>
          <w:color w:val="17365D"/>
          <w:sz w:val="28"/>
          <w:szCs w:val="28"/>
          <w:u w:val="single"/>
        </w:rPr>
        <w:t>Conclusion:</w:t>
      </w:r>
    </w:p>
    <w:p w:rsidR="000845D8" w:rsidRDefault="009E5528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9E5528">
        <w:rPr>
          <w:rFonts w:ascii="Arial" w:hAnsi="Arial"/>
          <w:color w:val="000000"/>
          <w:sz w:val="24"/>
          <w:szCs w:val="24"/>
        </w:rPr>
        <w:t>In conclusion, although ultrasound is not the most sensitive modality to</w:t>
      </w:r>
      <w:r>
        <w:rPr>
          <w:rFonts w:ascii="Arial" w:hAnsi="Arial"/>
          <w:color w:val="000000"/>
          <w:sz w:val="24"/>
          <w:szCs w:val="24"/>
        </w:rPr>
        <w:t xml:space="preserve"> image liver lesions that may be caused by cirrhosis, </w:t>
      </w:r>
      <w:r w:rsidR="00486415">
        <w:rPr>
          <w:rFonts w:ascii="Arial" w:hAnsi="Arial"/>
          <w:color w:val="000000"/>
          <w:sz w:val="24"/>
          <w:szCs w:val="24"/>
        </w:rPr>
        <w:t xml:space="preserve">it is still used as the first line of imaging as </w:t>
      </w:r>
      <w:r>
        <w:rPr>
          <w:rFonts w:ascii="Arial" w:hAnsi="Arial"/>
          <w:color w:val="000000"/>
          <w:sz w:val="24"/>
          <w:szCs w:val="24"/>
        </w:rPr>
        <w:t xml:space="preserve">it </w:t>
      </w:r>
      <w:r w:rsidR="00486415">
        <w:rPr>
          <w:rFonts w:ascii="Arial" w:hAnsi="Arial"/>
          <w:color w:val="000000"/>
          <w:sz w:val="24"/>
          <w:szCs w:val="24"/>
        </w:rPr>
        <w:t>provides</w:t>
      </w:r>
      <w:r w:rsidR="007D2360">
        <w:rPr>
          <w:rFonts w:ascii="Arial" w:hAnsi="Arial"/>
          <w:color w:val="000000"/>
          <w:sz w:val="24"/>
          <w:szCs w:val="24"/>
        </w:rPr>
        <w:t xml:space="preserve"> a cost effective, non-ionizing quick and sen</w:t>
      </w:r>
      <w:r w:rsidR="00486415">
        <w:rPr>
          <w:rFonts w:ascii="Arial" w:hAnsi="Arial"/>
          <w:color w:val="000000"/>
          <w:sz w:val="24"/>
          <w:szCs w:val="24"/>
        </w:rPr>
        <w:t>sitive method of detecting complications</w:t>
      </w:r>
      <w:r w:rsidR="007D2360">
        <w:rPr>
          <w:rFonts w:ascii="Arial" w:hAnsi="Arial"/>
          <w:color w:val="000000"/>
          <w:sz w:val="24"/>
          <w:szCs w:val="24"/>
        </w:rPr>
        <w:t xml:space="preserve"> of cirrhosis such as l</w:t>
      </w:r>
      <w:r w:rsidR="000953B4">
        <w:rPr>
          <w:rFonts w:ascii="Arial" w:hAnsi="Arial"/>
          <w:color w:val="000000"/>
          <w:sz w:val="24"/>
          <w:szCs w:val="24"/>
        </w:rPr>
        <w:t xml:space="preserve">iver surface irregularity and </w:t>
      </w:r>
      <w:proofErr w:type="spellStart"/>
      <w:r w:rsidR="000953B4">
        <w:rPr>
          <w:rFonts w:ascii="Arial" w:hAnsi="Arial"/>
          <w:color w:val="000000"/>
          <w:sz w:val="24"/>
          <w:szCs w:val="24"/>
        </w:rPr>
        <w:t>nodularity</w:t>
      </w:r>
      <w:proofErr w:type="spellEnd"/>
      <w:r w:rsidR="000953B4">
        <w:rPr>
          <w:rFonts w:ascii="Arial" w:hAnsi="Arial"/>
          <w:color w:val="000000"/>
          <w:sz w:val="24"/>
          <w:szCs w:val="24"/>
        </w:rPr>
        <w:t xml:space="preserve">, </w:t>
      </w:r>
      <w:r w:rsidR="00863AE7">
        <w:rPr>
          <w:rFonts w:ascii="Arial" w:hAnsi="Arial"/>
          <w:color w:val="000000"/>
          <w:sz w:val="24"/>
          <w:szCs w:val="24"/>
        </w:rPr>
        <w:t>shrunken right lobe, enlarged left or caudate lobe,</w:t>
      </w:r>
      <w:r w:rsidR="000953B4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486415">
        <w:rPr>
          <w:rFonts w:ascii="Arial" w:hAnsi="Arial"/>
          <w:color w:val="000000"/>
          <w:sz w:val="24"/>
          <w:szCs w:val="24"/>
        </w:rPr>
        <w:t>sple</w:t>
      </w:r>
      <w:r w:rsidR="007D2360">
        <w:rPr>
          <w:rFonts w:ascii="Arial" w:hAnsi="Arial"/>
          <w:color w:val="000000"/>
          <w:sz w:val="24"/>
          <w:szCs w:val="24"/>
        </w:rPr>
        <w:t>n</w:t>
      </w:r>
      <w:r w:rsidR="00863AE7">
        <w:rPr>
          <w:rFonts w:ascii="Arial" w:hAnsi="Arial"/>
          <w:color w:val="000000"/>
          <w:sz w:val="24"/>
          <w:szCs w:val="24"/>
        </w:rPr>
        <w:t>omegaly</w:t>
      </w:r>
      <w:proofErr w:type="spellEnd"/>
      <w:r w:rsidR="007D2360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="00863AE7">
        <w:rPr>
          <w:rFonts w:ascii="Arial" w:hAnsi="Arial"/>
          <w:color w:val="000000"/>
          <w:sz w:val="24"/>
          <w:szCs w:val="24"/>
        </w:rPr>
        <w:t>ascites</w:t>
      </w:r>
      <w:proofErr w:type="spellEnd"/>
      <w:r w:rsidR="00863AE7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="00863AE7">
        <w:rPr>
          <w:rFonts w:ascii="Arial" w:hAnsi="Arial"/>
          <w:color w:val="000000"/>
          <w:sz w:val="24"/>
          <w:szCs w:val="24"/>
        </w:rPr>
        <w:t>varices</w:t>
      </w:r>
      <w:proofErr w:type="spellEnd"/>
      <w:r w:rsidR="00863AE7">
        <w:rPr>
          <w:rFonts w:ascii="Arial" w:hAnsi="Arial"/>
          <w:color w:val="000000"/>
          <w:sz w:val="24"/>
          <w:szCs w:val="24"/>
        </w:rPr>
        <w:t xml:space="preserve"> and collateral veins. New techniques such as contrast enhanced ultrasound and ultrasound </w:t>
      </w:r>
      <w:proofErr w:type="spellStart"/>
      <w:r w:rsidR="00863AE7">
        <w:rPr>
          <w:rFonts w:ascii="Arial" w:hAnsi="Arial"/>
          <w:color w:val="000000"/>
          <w:sz w:val="24"/>
          <w:szCs w:val="24"/>
        </w:rPr>
        <w:t>elastography</w:t>
      </w:r>
      <w:proofErr w:type="spellEnd"/>
      <w:r w:rsidR="00863AE7">
        <w:rPr>
          <w:rFonts w:ascii="Arial" w:hAnsi="Arial"/>
          <w:color w:val="000000"/>
          <w:sz w:val="24"/>
          <w:szCs w:val="24"/>
        </w:rPr>
        <w:t xml:space="preserve"> have improved the diagnostic accuracy of ultrasound as a diagnostic tool</w:t>
      </w:r>
      <w:r w:rsidR="00486415">
        <w:rPr>
          <w:rFonts w:ascii="Arial" w:hAnsi="Arial"/>
          <w:color w:val="000000"/>
          <w:sz w:val="24"/>
          <w:szCs w:val="24"/>
        </w:rPr>
        <w:t xml:space="preserve"> in general and in liver cirrhosis particularly.</w:t>
      </w: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D20532" w:rsidRPr="009E5528" w:rsidRDefault="00D20532" w:rsidP="00486415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0845D8" w:rsidRDefault="002F1426" w:rsidP="00E35240">
      <w:pPr>
        <w:spacing w:line="360" w:lineRule="auto"/>
        <w:jc w:val="both"/>
        <w:rPr>
          <w:rFonts w:ascii="Arial" w:hAnsi="Arial"/>
          <w:b/>
          <w:bCs/>
          <w:color w:val="17365D"/>
          <w:sz w:val="28"/>
          <w:szCs w:val="28"/>
          <w:u w:val="single"/>
        </w:rPr>
      </w:pPr>
      <w:r>
        <w:rPr>
          <w:rFonts w:ascii="Arial" w:hAnsi="Arial"/>
          <w:b/>
          <w:bCs/>
          <w:color w:val="17365D"/>
          <w:sz w:val="28"/>
          <w:szCs w:val="28"/>
          <w:u w:val="single"/>
        </w:rPr>
        <w:lastRenderedPageBreak/>
        <w:t>References:</w:t>
      </w:r>
    </w:p>
    <w:p w:rsidR="002F1426" w:rsidRDefault="002F1426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644AD0">
        <w:rPr>
          <w:rFonts w:ascii="Arial" w:hAnsi="Arial"/>
          <w:color w:val="000000"/>
          <w:sz w:val="24"/>
          <w:szCs w:val="24"/>
        </w:rPr>
        <w:t>BERZIGOTTI</w:t>
      </w:r>
      <w:r w:rsidR="00644AD0">
        <w:rPr>
          <w:rFonts w:ascii="Arial" w:hAnsi="Arial"/>
          <w:color w:val="000000"/>
          <w:sz w:val="24"/>
          <w:szCs w:val="24"/>
        </w:rPr>
        <w:t xml:space="preserve">, A., J. ABRALDES, P. TANDON, E. ERICE, R. GILBERT, J GARCIA-PAGAN, J. BOSCH, 2010. </w:t>
      </w:r>
      <w:proofErr w:type="spellStart"/>
      <w:r w:rsidR="00644AD0">
        <w:rPr>
          <w:rFonts w:ascii="Arial" w:hAnsi="Arial"/>
          <w:color w:val="000000"/>
          <w:sz w:val="24"/>
          <w:szCs w:val="24"/>
        </w:rPr>
        <w:t>Ultrasonographic</w:t>
      </w:r>
      <w:proofErr w:type="spellEnd"/>
      <w:r w:rsidR="00644AD0">
        <w:rPr>
          <w:rFonts w:ascii="Arial" w:hAnsi="Arial"/>
          <w:color w:val="000000"/>
          <w:sz w:val="24"/>
          <w:szCs w:val="24"/>
        </w:rPr>
        <w:t xml:space="preserve"> evaluation of the liver surface and transient </w:t>
      </w:r>
      <w:proofErr w:type="spellStart"/>
      <w:r w:rsidR="00644AD0">
        <w:rPr>
          <w:rFonts w:ascii="Arial" w:hAnsi="Arial"/>
          <w:color w:val="000000"/>
          <w:sz w:val="24"/>
          <w:szCs w:val="24"/>
        </w:rPr>
        <w:t>elastography</w:t>
      </w:r>
      <w:proofErr w:type="spellEnd"/>
      <w:r w:rsidR="00644AD0">
        <w:rPr>
          <w:rFonts w:ascii="Arial" w:hAnsi="Arial"/>
          <w:color w:val="000000"/>
          <w:sz w:val="24"/>
          <w:szCs w:val="24"/>
        </w:rPr>
        <w:t xml:space="preserve"> in clinically doubtful cirrhosis. </w:t>
      </w:r>
      <w:r w:rsidR="00644AD0" w:rsidRPr="00644AD0">
        <w:rPr>
          <w:rFonts w:ascii="Arial" w:hAnsi="Arial"/>
          <w:i/>
          <w:iCs/>
          <w:color w:val="000000"/>
          <w:sz w:val="24"/>
          <w:szCs w:val="24"/>
        </w:rPr>
        <w:t xml:space="preserve">Journal of </w:t>
      </w:r>
      <w:proofErr w:type="spellStart"/>
      <w:r w:rsidR="00644AD0" w:rsidRPr="00644AD0">
        <w:rPr>
          <w:rFonts w:ascii="Arial" w:hAnsi="Arial"/>
          <w:i/>
          <w:iCs/>
          <w:color w:val="000000"/>
          <w:sz w:val="24"/>
          <w:szCs w:val="24"/>
        </w:rPr>
        <w:t>Hepatology</w:t>
      </w:r>
      <w:proofErr w:type="spellEnd"/>
      <w:r w:rsidR="00644AD0">
        <w:rPr>
          <w:rFonts w:ascii="Arial" w:hAnsi="Arial"/>
          <w:color w:val="000000"/>
          <w:sz w:val="24"/>
          <w:szCs w:val="24"/>
        </w:rPr>
        <w:t xml:space="preserve">. </w:t>
      </w:r>
      <w:r w:rsidR="00644AD0" w:rsidRPr="00644AD0">
        <w:rPr>
          <w:rFonts w:ascii="Arial" w:hAnsi="Arial"/>
          <w:b/>
          <w:bCs/>
          <w:color w:val="000000"/>
          <w:sz w:val="24"/>
          <w:szCs w:val="24"/>
        </w:rPr>
        <w:t>52</w:t>
      </w:r>
      <w:r w:rsidR="00644AD0">
        <w:rPr>
          <w:rFonts w:ascii="Arial" w:hAnsi="Arial"/>
          <w:color w:val="000000"/>
          <w:sz w:val="24"/>
          <w:szCs w:val="24"/>
        </w:rPr>
        <w:t>, pp 846-853.</w:t>
      </w:r>
    </w:p>
    <w:p w:rsidR="00B75E9E" w:rsidRDefault="00B75E9E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DENZER, U., S. LÜTH, 2009. Non-invasive diagnosis and monitoring of liver fibrosis and cirrhosis. Journal of Best Practice &amp; Research Clinical Gastroenterology. 23, pp 453-460.</w:t>
      </w:r>
    </w:p>
    <w:p w:rsidR="00B75E9E" w:rsidRDefault="00B75E9E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GAIANI, S., L. GRAMANTIERI, N. VENTUROLI, F. PISCAGLA, S. SIRINGO, A. </w:t>
      </w:r>
      <w:proofErr w:type="spellStart"/>
      <w:r>
        <w:rPr>
          <w:rFonts w:ascii="Arial" w:hAnsi="Arial"/>
          <w:color w:val="000000"/>
          <w:sz w:val="24"/>
          <w:szCs w:val="24"/>
        </w:rPr>
        <w:t>DʼERRICO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G. ZIRONI, W. GRIGIONI, L. BOLONDI, 1997. What is the criterion for differentiating chronic hepatitis from compensated cirrhosis? A prospective study comparing </w:t>
      </w:r>
      <w:proofErr w:type="spellStart"/>
      <w:r>
        <w:rPr>
          <w:rFonts w:ascii="Arial" w:hAnsi="Arial"/>
          <w:color w:val="000000"/>
          <w:sz w:val="24"/>
          <w:szCs w:val="24"/>
        </w:rPr>
        <w:t>ultrasonography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="00A911B4">
        <w:rPr>
          <w:rFonts w:ascii="Arial" w:hAnsi="Arial"/>
          <w:color w:val="000000"/>
          <w:sz w:val="24"/>
          <w:szCs w:val="24"/>
        </w:rPr>
        <w:t xml:space="preserve">and </w:t>
      </w:r>
      <w:proofErr w:type="spellStart"/>
      <w:r w:rsidR="00A911B4">
        <w:rPr>
          <w:rFonts w:ascii="Arial" w:hAnsi="Arial"/>
          <w:color w:val="000000"/>
          <w:sz w:val="24"/>
          <w:szCs w:val="24"/>
        </w:rPr>
        <w:t>percutaneous</w:t>
      </w:r>
      <w:proofErr w:type="spellEnd"/>
      <w:r w:rsidR="00A911B4">
        <w:rPr>
          <w:rFonts w:ascii="Arial" w:hAnsi="Arial"/>
          <w:color w:val="000000"/>
          <w:sz w:val="24"/>
          <w:szCs w:val="24"/>
        </w:rPr>
        <w:t xml:space="preserve"> liver biopsy. </w:t>
      </w:r>
      <w:r w:rsidR="00A911B4" w:rsidRPr="00A911B4">
        <w:rPr>
          <w:rFonts w:ascii="Arial" w:hAnsi="Arial"/>
          <w:i/>
          <w:iCs/>
          <w:color w:val="000000"/>
          <w:sz w:val="24"/>
          <w:szCs w:val="24"/>
        </w:rPr>
        <w:t xml:space="preserve">Journal of </w:t>
      </w:r>
      <w:proofErr w:type="spellStart"/>
      <w:r w:rsidR="00A911B4" w:rsidRPr="00A911B4">
        <w:rPr>
          <w:rFonts w:ascii="Arial" w:hAnsi="Arial"/>
          <w:i/>
          <w:iCs/>
          <w:color w:val="000000"/>
          <w:sz w:val="24"/>
          <w:szCs w:val="24"/>
        </w:rPr>
        <w:t>Hepatology</w:t>
      </w:r>
      <w:proofErr w:type="spellEnd"/>
      <w:r w:rsidR="00A911B4">
        <w:rPr>
          <w:rFonts w:ascii="Arial" w:hAnsi="Arial"/>
          <w:color w:val="000000"/>
          <w:sz w:val="24"/>
          <w:szCs w:val="24"/>
        </w:rPr>
        <w:t>. 27, pp 979-985.</w:t>
      </w:r>
    </w:p>
    <w:p w:rsidR="003667D2" w:rsidRPr="003667D2" w:rsidRDefault="003667D2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GOYL, N., N. JAIN, V. RACHAPALLI, D. COCHLIN, M. ROBINSON, 2009. Non-invasive evaluation of liver cirrhosis using ultrasound. </w:t>
      </w:r>
      <w:r w:rsidRPr="003667D2">
        <w:rPr>
          <w:rFonts w:ascii="Arial" w:hAnsi="Arial"/>
          <w:i/>
          <w:iCs/>
          <w:color w:val="000000"/>
          <w:sz w:val="24"/>
          <w:szCs w:val="24"/>
        </w:rPr>
        <w:t xml:space="preserve">Journal of clinical Radiology. </w:t>
      </w:r>
      <w:r w:rsidRPr="003667D2">
        <w:rPr>
          <w:rFonts w:ascii="Arial" w:hAnsi="Arial"/>
          <w:b/>
          <w:bCs/>
          <w:color w:val="000000"/>
          <w:sz w:val="24"/>
          <w:szCs w:val="24"/>
        </w:rPr>
        <w:t>64</w:t>
      </w:r>
      <w:r>
        <w:rPr>
          <w:rFonts w:ascii="Arial" w:hAnsi="Arial"/>
          <w:color w:val="000000"/>
          <w:sz w:val="24"/>
          <w:szCs w:val="24"/>
        </w:rPr>
        <w:t>, pp 1056-1066.</w:t>
      </w:r>
    </w:p>
    <w:p w:rsidR="00C45C91" w:rsidRDefault="00F03D28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IBRAHIM, H., A. EL-HAMID, A. TOHAMY, M. HABBA, 2011. Diagnostic value of apparent diffusion coefficient calculated with diffusion-weighted MRI for quantification of liver fibrosis. The Egyptian Journal of Radiology and Nuclear Medicine. </w:t>
      </w:r>
      <w:r w:rsidRPr="003667D2">
        <w:rPr>
          <w:rFonts w:ascii="Arial" w:hAnsi="Arial"/>
          <w:b/>
          <w:bCs/>
          <w:color w:val="000000"/>
          <w:sz w:val="24"/>
          <w:szCs w:val="24"/>
        </w:rPr>
        <w:t>42</w:t>
      </w:r>
      <w:r>
        <w:rPr>
          <w:rFonts w:ascii="Arial" w:hAnsi="Arial"/>
          <w:color w:val="000000"/>
          <w:sz w:val="24"/>
          <w:szCs w:val="24"/>
        </w:rPr>
        <w:t>, pp 119-131.</w:t>
      </w:r>
    </w:p>
    <w:p w:rsidR="00266F1B" w:rsidRDefault="00266F1B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MEDSCAPE, 2011. Cirrhosis: Definition, Epidemiology and </w:t>
      </w:r>
      <w:proofErr w:type="spellStart"/>
      <w:r>
        <w:rPr>
          <w:rFonts w:ascii="Arial" w:hAnsi="Arial"/>
          <w:color w:val="000000"/>
          <w:sz w:val="24"/>
          <w:szCs w:val="24"/>
        </w:rPr>
        <w:t>Etiology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of Cirrhosis. [Accessed on 1 March 2012] Available at </w:t>
      </w:r>
      <w:hyperlink r:id="rId12" w:history="1">
        <w:r w:rsidR="002B6C38" w:rsidRPr="00D7338A">
          <w:rPr>
            <w:rStyle w:val="Hyperlink"/>
            <w:rFonts w:ascii="Arial" w:hAnsi="Arial"/>
            <w:sz w:val="24"/>
            <w:szCs w:val="24"/>
          </w:rPr>
          <w:t>http://www.emedicine.medscape.com/article/185856-overview</w:t>
        </w:r>
      </w:hyperlink>
      <w:r>
        <w:rPr>
          <w:rFonts w:ascii="Arial" w:hAnsi="Arial"/>
          <w:color w:val="000000"/>
          <w:sz w:val="24"/>
          <w:szCs w:val="24"/>
        </w:rPr>
        <w:t>.</w:t>
      </w:r>
    </w:p>
    <w:p w:rsidR="002B6C38" w:rsidRDefault="002B6C38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NICO</w:t>
      </w:r>
      <w:r w:rsidR="0099571B">
        <w:rPr>
          <w:rFonts w:ascii="Arial" w:hAnsi="Arial"/>
          <w:color w:val="000000"/>
          <w:sz w:val="24"/>
          <w:szCs w:val="24"/>
        </w:rPr>
        <w:t>LAU, C., L. BIANCHI, R. VILANA,</w:t>
      </w:r>
      <w:r>
        <w:rPr>
          <w:rFonts w:ascii="Arial" w:hAnsi="Arial"/>
          <w:color w:val="000000"/>
          <w:sz w:val="24"/>
          <w:szCs w:val="24"/>
        </w:rPr>
        <w:t xml:space="preserve"> 2002. Gray-Scale Ultrasound in Hepatic Cirrhosis and Chronic Hepatitis: Diagnosis, Screening and Intervention. </w:t>
      </w:r>
      <w:r w:rsidR="00FB64FF">
        <w:rPr>
          <w:rFonts w:ascii="Arial" w:hAnsi="Arial"/>
          <w:color w:val="000000"/>
          <w:sz w:val="24"/>
          <w:szCs w:val="24"/>
        </w:rPr>
        <w:t xml:space="preserve">Seminars in Ultrasound, C.T and MRI, </w:t>
      </w:r>
      <w:r w:rsidR="00FB64FF" w:rsidRPr="00FB64FF">
        <w:rPr>
          <w:rFonts w:ascii="Arial" w:hAnsi="Arial"/>
          <w:b/>
          <w:bCs/>
          <w:color w:val="000000"/>
          <w:sz w:val="24"/>
          <w:szCs w:val="24"/>
        </w:rPr>
        <w:t>23</w:t>
      </w:r>
      <w:r w:rsidR="00FB64FF">
        <w:rPr>
          <w:rFonts w:ascii="Arial" w:hAnsi="Arial"/>
          <w:color w:val="000000"/>
          <w:sz w:val="24"/>
          <w:szCs w:val="24"/>
        </w:rPr>
        <w:t>(1), pp 3-18.</w:t>
      </w:r>
    </w:p>
    <w:p w:rsidR="00644AD0" w:rsidRDefault="00644AD0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PINZANI, M., M. ROSSELLI, M. ZUCKERMANN,</w:t>
      </w:r>
      <w:r w:rsidR="00252421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2011. </w:t>
      </w:r>
      <w:r w:rsidR="00252421">
        <w:rPr>
          <w:rFonts w:ascii="Arial" w:hAnsi="Arial"/>
          <w:color w:val="000000"/>
          <w:sz w:val="24"/>
          <w:szCs w:val="24"/>
        </w:rPr>
        <w:t xml:space="preserve">Liver cirrhosis. Journal </w:t>
      </w:r>
      <w:r w:rsidR="00252421" w:rsidRPr="00252421">
        <w:rPr>
          <w:rFonts w:ascii="Arial" w:hAnsi="Arial"/>
          <w:i/>
          <w:iCs/>
          <w:color w:val="000000"/>
          <w:sz w:val="24"/>
          <w:szCs w:val="24"/>
        </w:rPr>
        <w:t xml:space="preserve">of Best Practice &amp; Research Clinical Gastroenterology. </w:t>
      </w:r>
      <w:r w:rsidR="00252421" w:rsidRPr="00252421">
        <w:rPr>
          <w:rFonts w:ascii="Arial" w:hAnsi="Arial"/>
          <w:b/>
          <w:bCs/>
          <w:color w:val="000000"/>
          <w:sz w:val="24"/>
          <w:szCs w:val="24"/>
        </w:rPr>
        <w:t>25</w:t>
      </w:r>
      <w:r w:rsidR="00252421">
        <w:rPr>
          <w:rFonts w:ascii="Arial" w:hAnsi="Arial"/>
          <w:color w:val="000000"/>
          <w:sz w:val="24"/>
          <w:szCs w:val="24"/>
        </w:rPr>
        <w:t>, pp 281-290.</w:t>
      </w:r>
    </w:p>
    <w:p w:rsidR="003667D2" w:rsidRPr="008C73EC" w:rsidRDefault="003667D2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POMPILI, M., L. RICCARDI, S. SEMERARO, R. OREFICE, F. ELIA, B. BARBARO, M. COVINO, A. GRIECO, G. GASBARRINI, G. RAPACCINI, 2008. </w:t>
      </w:r>
      <w:r w:rsidRPr="003667D2">
        <w:rPr>
          <w:rFonts w:ascii="Arial" w:hAnsi="Arial"/>
          <w:i/>
          <w:iCs/>
          <w:color w:val="000000"/>
          <w:sz w:val="24"/>
          <w:szCs w:val="24"/>
        </w:rPr>
        <w:t>Journal or Digestive and Liver Disease.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3667D2">
        <w:rPr>
          <w:rFonts w:ascii="Arial" w:hAnsi="Arial"/>
          <w:b/>
          <w:bCs/>
          <w:color w:val="000000"/>
          <w:sz w:val="24"/>
          <w:szCs w:val="24"/>
        </w:rPr>
        <w:t>40</w:t>
      </w:r>
      <w:r>
        <w:rPr>
          <w:rFonts w:ascii="Arial" w:hAnsi="Arial"/>
          <w:color w:val="000000"/>
          <w:sz w:val="24"/>
          <w:szCs w:val="24"/>
        </w:rPr>
        <w:t>, pp 206-215.</w:t>
      </w:r>
    </w:p>
    <w:p w:rsidR="008C73EC" w:rsidRPr="003667D2" w:rsidRDefault="008C73EC" w:rsidP="002F142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SCHUPPAN, D., N. AFDHAL. 2008. Liver cirrhosis. The Lancet. </w:t>
      </w:r>
      <w:r w:rsidRPr="008C73EC">
        <w:rPr>
          <w:rFonts w:ascii="Arial" w:hAnsi="Arial"/>
          <w:b/>
          <w:bCs/>
          <w:color w:val="000000"/>
          <w:sz w:val="24"/>
          <w:szCs w:val="24"/>
        </w:rPr>
        <w:t>371</w:t>
      </w:r>
      <w:r>
        <w:rPr>
          <w:rFonts w:ascii="Arial" w:hAnsi="Arial"/>
          <w:color w:val="000000"/>
          <w:sz w:val="24"/>
          <w:szCs w:val="24"/>
        </w:rPr>
        <w:t xml:space="preserve">, pp 838-851. </w:t>
      </w:r>
    </w:p>
    <w:p w:rsidR="000845D8" w:rsidRPr="00BF64C5" w:rsidRDefault="00644AD0" w:rsidP="00BF64C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WU, C., 2008. Ultrasound Evaluation of Portal Hypertension and Liver Cirrhosis. </w:t>
      </w:r>
      <w:r w:rsidRPr="00644AD0">
        <w:rPr>
          <w:rFonts w:ascii="Arial" w:hAnsi="Arial"/>
          <w:i/>
          <w:iCs/>
          <w:color w:val="000000"/>
          <w:sz w:val="24"/>
          <w:szCs w:val="24"/>
        </w:rPr>
        <w:t>Journal of Medical Ultrasound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 w:rsidRPr="00644AD0">
        <w:rPr>
          <w:rFonts w:ascii="Arial" w:hAnsi="Arial"/>
          <w:b/>
          <w:bCs/>
          <w:color w:val="000000"/>
          <w:sz w:val="24"/>
          <w:szCs w:val="24"/>
        </w:rPr>
        <w:t>16</w:t>
      </w:r>
      <w:r>
        <w:rPr>
          <w:rFonts w:ascii="Arial" w:hAnsi="Arial"/>
          <w:color w:val="000000"/>
          <w:sz w:val="24"/>
          <w:szCs w:val="24"/>
        </w:rPr>
        <w:t>(6), pp188-193.</w:t>
      </w:r>
    </w:p>
    <w:p w:rsidR="000845D8" w:rsidRDefault="00894883" w:rsidP="000845D8">
      <w:pPr>
        <w:spacing w:line="360" w:lineRule="auto"/>
        <w:rPr>
          <w:rFonts w:ascii="Arial" w:hAnsi="Arial"/>
          <w:b/>
          <w:bCs/>
          <w:color w:val="17365D"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color w:val="17365D"/>
          <w:sz w:val="28"/>
          <w:szCs w:val="28"/>
          <w:u w:val="single"/>
        </w:rPr>
        <w:t>Appendex</w:t>
      </w:r>
      <w:proofErr w:type="spellEnd"/>
      <w:r>
        <w:rPr>
          <w:rFonts w:ascii="Arial" w:hAnsi="Arial"/>
          <w:b/>
          <w:bCs/>
          <w:color w:val="17365D"/>
          <w:sz w:val="28"/>
          <w:szCs w:val="28"/>
          <w:u w:val="single"/>
        </w:rPr>
        <w:t>:</w:t>
      </w:r>
    </w:p>
    <w:p w:rsidR="00894883" w:rsidRDefault="00943B5A" w:rsidP="000845D8">
      <w:pPr>
        <w:spacing w:line="360" w:lineRule="auto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Appendex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(1</w:t>
      </w:r>
      <w:r w:rsidR="000B33B0">
        <w:rPr>
          <w:rFonts w:ascii="Arial" w:hAnsi="Arial"/>
          <w:b/>
          <w:bCs/>
          <w:sz w:val="24"/>
          <w:szCs w:val="24"/>
        </w:rPr>
        <w:t>)</w:t>
      </w:r>
    </w:p>
    <w:p w:rsidR="00BF64C5" w:rsidRDefault="00BF64C5" w:rsidP="00280BFD">
      <w:pPr>
        <w:spacing w:line="360" w:lineRule="auto"/>
        <w:rPr>
          <w:rFonts w:ascii="Arial" w:hAnsi="Arial"/>
          <w:sz w:val="24"/>
          <w:szCs w:val="24"/>
        </w:rPr>
      </w:pPr>
    </w:p>
    <w:p w:rsidR="00BF64C5" w:rsidRDefault="00BF64C5" w:rsidP="00BF64C5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F64C5" w:rsidRDefault="00BF64C5" w:rsidP="00BF64C5">
      <w:pPr>
        <w:spacing w:line="360" w:lineRule="auto"/>
        <w:rPr>
          <w:rFonts w:ascii="Arial" w:hAnsi="Arial"/>
          <w:sz w:val="24"/>
          <w:szCs w:val="24"/>
        </w:rPr>
      </w:pPr>
      <w:r>
        <w:rPr>
          <w:noProof/>
          <w:lang w:eastAsia="en-GB"/>
        </w:rPr>
        <w:pict>
          <v:shape id="_x0000_s1068" type="#_x0000_t13" style="position:absolute;margin-left:63.9pt;margin-top:129.65pt;width:58.35pt;height:11.25pt;rotation:528827fd;z-index:251662848"/>
        </w:pict>
      </w:r>
      <w:r>
        <w:t xml:space="preserve">                          </w:t>
      </w:r>
      <w:r w:rsidR="00280BFD">
        <w:rPr>
          <w:noProof/>
          <w:lang w:eastAsia="en-GB"/>
        </w:rPr>
        <w:drawing>
          <wp:inline distT="0" distB="0" distL="0" distR="0">
            <wp:extent cx="3619500" cy="2990850"/>
            <wp:effectExtent l="19050" t="0" r="0" b="0"/>
            <wp:docPr id="4" name="Picture 4" descr="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s1074" type="#_x0000_t202" style="position:absolute;margin-left:348.75pt;margin-top:20.7pt;width:62.25pt;height:35.25pt;z-index:251672064;mso-position-horizontal-relative:text;mso-position-vertical-relative:text" strokecolor="#8064a2" strokeweight="1pt">
            <v:stroke dashstyle="dash"/>
            <v:shadow color="#868686"/>
            <v:textbox>
              <w:txbxContent>
                <w:p w:rsidR="00893535" w:rsidRPr="007F3EDC" w:rsidRDefault="00893535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Pancreas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347.25pt;margin-top:87.45pt;width:57.75pt;height:32.25pt;z-index:251671040;mso-position-horizontal-relative:text;mso-position-vertical-relative:text" strokecolor="#8064a2" strokeweight="1pt">
            <v:stroke dashstyle="dash"/>
            <v:shadow color="#868686"/>
            <v:textbox>
              <w:txbxContent>
                <w:p w:rsidR="00893535" w:rsidRPr="007F3EDC" w:rsidRDefault="00893535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Aorta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348pt;margin-top:144.45pt;width:84pt;height:51.75pt;z-index:251667968;mso-position-horizontal-relative:text;mso-position-vertical-relative:text" strokecolor="#8064a2" strokeweight="1pt">
            <v:stroke dashstyle="dash"/>
            <v:shadow color="#868686"/>
            <v:textbox>
              <w:txbxContent>
                <w:p w:rsidR="00943B5A" w:rsidRPr="007F3EDC" w:rsidRDefault="00943B5A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>Tip of enlarged spleen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13" style="position:absolute;margin-left:330.85pt;margin-top:176.4pt;width:40.55pt;height:11.6pt;rotation:11561954fd;z-index:251666944;mso-position-horizontal-relative:text;mso-position-vertical-relative:text"/>
        </w:pict>
      </w:r>
      <w:r>
        <w:rPr>
          <w:noProof/>
          <w:lang w:eastAsia="en-GB"/>
        </w:rPr>
        <w:pict>
          <v:shape id="_x0000_s1077" type="#_x0000_t13" style="position:absolute;margin-left:283.2pt;margin-top:117.8pt;width:85.05pt;height:11.25pt;rotation:10821193fd;z-index:251670016;mso-position-horizontal-relative:text;mso-position-vertical-relative:text"/>
        </w:pict>
      </w:r>
      <w:r>
        <w:rPr>
          <w:noProof/>
          <w:lang w:eastAsia="en-GB"/>
        </w:rPr>
        <w:pict>
          <v:shape id="_x0000_s1076" type="#_x0000_t13" style="position:absolute;margin-left:316.65pt;margin-top:59.7pt;width:51.6pt;height:11.25pt;rotation:9910490fd;z-index:251668992;mso-position-horizontal-relative:text;mso-position-vertical-relative:text"/>
        </w:pict>
      </w:r>
      <w:r>
        <w:rPr>
          <w:noProof/>
          <w:lang w:eastAsia="en-GB"/>
        </w:rPr>
        <w:pict>
          <v:shape id="_x0000_s1070" type="#_x0000_t13" style="position:absolute;margin-left:52.1pt;margin-top:37.25pt;width:88.3pt;height:11.25pt;rotation:526203fd;z-index:251664896;mso-position-horizontal-relative:text;mso-position-vertical-relative:text"/>
        </w:pict>
      </w:r>
      <w:r>
        <w:rPr>
          <w:noProof/>
          <w:lang w:eastAsia="en-GB"/>
        </w:rPr>
        <w:pict>
          <v:shape id="_x0000_s1066" type="#_x0000_t202" style="position:absolute;margin-left:-41.85pt;margin-top:117.8pt;width:105.75pt;height:54pt;z-index:251676160;mso-position-horizontal-relative:text;mso-position-vertical-relative:text" strokecolor="#8064a2" strokeweight="1pt">
            <v:stroke dashstyle="dash"/>
            <v:shadow color="#868686"/>
            <v:textbox style="mso-next-textbox:#_x0000_s1066">
              <w:txbxContent>
                <w:p w:rsidR="00D20532" w:rsidRPr="007F3EDC" w:rsidRDefault="00D20532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Irregular and nodular outline of liver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-31.5pt;margin-top:14.7pt;width:96.15pt;height:56.25pt;z-index:251683328;mso-position-horizontal-relative:text;mso-position-vertical-relative:text" strokecolor="#8064a2" strokeweight="1pt">
            <v:stroke dashstyle="dash"/>
            <v:shadow color="#868686"/>
            <v:textbox>
              <w:txbxContent>
                <w:p w:rsidR="00943B5A" w:rsidRPr="007F3EDC" w:rsidRDefault="00943B5A">
                  <w:pPr>
                    <w:rPr>
                      <w:rFonts w:ascii="Arial" w:hAnsi="Arial"/>
                    </w:rPr>
                  </w:pPr>
                  <w:r w:rsidRPr="007F3EDC">
                    <w:rPr>
                      <w:rFonts w:ascii="Arial" w:hAnsi="Arial"/>
                    </w:rPr>
                    <w:t xml:space="preserve">Free fluid and </w:t>
                  </w:r>
                  <w:proofErr w:type="spellStart"/>
                  <w:r w:rsidRPr="007F3EDC">
                    <w:rPr>
                      <w:rFonts w:ascii="Arial" w:hAnsi="Arial"/>
                    </w:rPr>
                    <w:t>ascites</w:t>
                  </w:r>
                  <w:proofErr w:type="spellEnd"/>
                  <w:r w:rsidRPr="007F3EDC">
                    <w:rPr>
                      <w:rFonts w:ascii="Arial" w:hAnsi="Arial"/>
                    </w:rPr>
                    <w:t xml:space="preserve"> around the liver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13" style="position:absolute;margin-left:56.45pt;margin-top:153.7pt;width:79.1pt;height:10.75pt;rotation:1178456fd;z-index:251665920;mso-position-horizontal-relative:text;mso-position-vertical-relative:text"/>
        </w:pict>
      </w:r>
      <w:r>
        <w:rPr>
          <w:rFonts w:ascii="Arial" w:hAnsi="Arial"/>
          <w:sz w:val="24"/>
          <w:szCs w:val="24"/>
        </w:rPr>
        <w:t xml:space="preserve">                   </w:t>
      </w:r>
      <w:r w:rsidR="000B33B0">
        <w:rPr>
          <w:rFonts w:ascii="Arial" w:hAnsi="Arial"/>
          <w:sz w:val="24"/>
          <w:szCs w:val="24"/>
        </w:rPr>
        <w:t xml:space="preserve"> </w:t>
      </w:r>
    </w:p>
    <w:p w:rsidR="00BF64C5" w:rsidRDefault="000B33B0" w:rsidP="00BF64C5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F64C5">
        <w:rPr>
          <w:rFonts w:ascii="Arial" w:hAnsi="Arial"/>
          <w:sz w:val="24"/>
          <w:szCs w:val="24"/>
        </w:rPr>
        <w:t xml:space="preserve">Fig (4) MRI image of abdomen </w:t>
      </w:r>
      <w:r>
        <w:rPr>
          <w:rFonts w:ascii="Arial" w:hAnsi="Arial"/>
          <w:sz w:val="24"/>
          <w:szCs w:val="24"/>
        </w:rPr>
        <w:t xml:space="preserve">showing irregular liver surface, </w:t>
      </w:r>
      <w:proofErr w:type="spellStart"/>
      <w:r>
        <w:rPr>
          <w:rFonts w:ascii="Arial" w:hAnsi="Arial"/>
          <w:sz w:val="24"/>
          <w:szCs w:val="24"/>
        </w:rPr>
        <w:t>ascites</w:t>
      </w:r>
      <w:proofErr w:type="spellEnd"/>
      <w:r w:rsidR="00893535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BF64C5">
        <w:rPr>
          <w:rFonts w:ascii="Arial" w:hAnsi="Arial"/>
          <w:sz w:val="24"/>
          <w:szCs w:val="24"/>
        </w:rPr>
        <w:t>and enlarged spleen,</w:t>
      </w:r>
      <w:r w:rsidR="00893535">
        <w:rPr>
          <w:rFonts w:ascii="Arial" w:hAnsi="Arial"/>
          <w:sz w:val="24"/>
          <w:szCs w:val="24"/>
        </w:rPr>
        <w:t xml:space="preserve"> signs of liver cirrhosis</w:t>
      </w:r>
    </w:p>
    <w:p w:rsidR="000845D8" w:rsidRPr="008E5E65" w:rsidRDefault="00893535" w:rsidP="00BF64C5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  <w:r w:rsidR="002F4A62" w:rsidRPr="002F4A62">
        <w:t xml:space="preserve"> </w:t>
      </w:r>
    </w:p>
    <w:p w:rsidR="00A01F03" w:rsidRDefault="00A01F03" w:rsidP="00893535">
      <w:pPr>
        <w:spacing w:line="360" w:lineRule="auto"/>
        <w:jc w:val="center"/>
      </w:pPr>
    </w:p>
    <w:p w:rsidR="00523962" w:rsidRPr="000B33B0" w:rsidRDefault="00523962" w:rsidP="00893535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sectPr w:rsidR="00523962" w:rsidRPr="000B33B0" w:rsidSect="00D4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7AE"/>
    <w:multiLevelType w:val="hybridMultilevel"/>
    <w:tmpl w:val="9894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302F9"/>
    <w:multiLevelType w:val="hybridMultilevel"/>
    <w:tmpl w:val="AC1E85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E08"/>
    <w:rsid w:val="0000489F"/>
    <w:rsid w:val="00017E90"/>
    <w:rsid w:val="00056C1B"/>
    <w:rsid w:val="0005759C"/>
    <w:rsid w:val="00074A6B"/>
    <w:rsid w:val="000845D8"/>
    <w:rsid w:val="00084FE1"/>
    <w:rsid w:val="000953B4"/>
    <w:rsid w:val="000A7C2D"/>
    <w:rsid w:val="000B33B0"/>
    <w:rsid w:val="000C72F7"/>
    <w:rsid w:val="000D2D98"/>
    <w:rsid w:val="000D5F42"/>
    <w:rsid w:val="000F2E06"/>
    <w:rsid w:val="001008B7"/>
    <w:rsid w:val="00111A60"/>
    <w:rsid w:val="00130CA0"/>
    <w:rsid w:val="00147AAB"/>
    <w:rsid w:val="00172084"/>
    <w:rsid w:val="0017732C"/>
    <w:rsid w:val="00196375"/>
    <w:rsid w:val="00197CBD"/>
    <w:rsid w:val="001C652B"/>
    <w:rsid w:val="001D456F"/>
    <w:rsid w:val="001D71AA"/>
    <w:rsid w:val="00246D5B"/>
    <w:rsid w:val="00252421"/>
    <w:rsid w:val="00260FE9"/>
    <w:rsid w:val="00266F1B"/>
    <w:rsid w:val="00280BFD"/>
    <w:rsid w:val="002B6C38"/>
    <w:rsid w:val="002C1867"/>
    <w:rsid w:val="002E3207"/>
    <w:rsid w:val="002F1426"/>
    <w:rsid w:val="002F4A62"/>
    <w:rsid w:val="003137B0"/>
    <w:rsid w:val="003168E5"/>
    <w:rsid w:val="00362AA1"/>
    <w:rsid w:val="003667D2"/>
    <w:rsid w:val="00371724"/>
    <w:rsid w:val="0038389E"/>
    <w:rsid w:val="00392358"/>
    <w:rsid w:val="003A0BD5"/>
    <w:rsid w:val="003C3BCF"/>
    <w:rsid w:val="003E1301"/>
    <w:rsid w:val="004317D7"/>
    <w:rsid w:val="004465FA"/>
    <w:rsid w:val="00462847"/>
    <w:rsid w:val="00466B1C"/>
    <w:rsid w:val="00486415"/>
    <w:rsid w:val="004A2951"/>
    <w:rsid w:val="004B0D69"/>
    <w:rsid w:val="004C5FCB"/>
    <w:rsid w:val="004D4640"/>
    <w:rsid w:val="004D71FB"/>
    <w:rsid w:val="004F26C0"/>
    <w:rsid w:val="00523962"/>
    <w:rsid w:val="005419C4"/>
    <w:rsid w:val="00573E27"/>
    <w:rsid w:val="005859C1"/>
    <w:rsid w:val="005A7BE7"/>
    <w:rsid w:val="005B01D0"/>
    <w:rsid w:val="005D6F51"/>
    <w:rsid w:val="006028A2"/>
    <w:rsid w:val="00607DB1"/>
    <w:rsid w:val="0061145F"/>
    <w:rsid w:val="00644AD0"/>
    <w:rsid w:val="00656876"/>
    <w:rsid w:val="00666B5E"/>
    <w:rsid w:val="00672166"/>
    <w:rsid w:val="0068537A"/>
    <w:rsid w:val="006B0E4C"/>
    <w:rsid w:val="006E55B4"/>
    <w:rsid w:val="006F0EAD"/>
    <w:rsid w:val="006F50C5"/>
    <w:rsid w:val="0071120D"/>
    <w:rsid w:val="00721369"/>
    <w:rsid w:val="00730E18"/>
    <w:rsid w:val="00737183"/>
    <w:rsid w:val="007477F5"/>
    <w:rsid w:val="0075498C"/>
    <w:rsid w:val="0075528B"/>
    <w:rsid w:val="00755614"/>
    <w:rsid w:val="00784493"/>
    <w:rsid w:val="00784D65"/>
    <w:rsid w:val="00790BF2"/>
    <w:rsid w:val="007A6243"/>
    <w:rsid w:val="007B0741"/>
    <w:rsid w:val="007C6ADA"/>
    <w:rsid w:val="007D2360"/>
    <w:rsid w:val="007F3EDC"/>
    <w:rsid w:val="00800005"/>
    <w:rsid w:val="008033C9"/>
    <w:rsid w:val="00810D7D"/>
    <w:rsid w:val="00852621"/>
    <w:rsid w:val="00863AE7"/>
    <w:rsid w:val="0086453D"/>
    <w:rsid w:val="00870025"/>
    <w:rsid w:val="0087069C"/>
    <w:rsid w:val="00883BB8"/>
    <w:rsid w:val="00887867"/>
    <w:rsid w:val="00893535"/>
    <w:rsid w:val="00894883"/>
    <w:rsid w:val="008A3564"/>
    <w:rsid w:val="008B0AF4"/>
    <w:rsid w:val="008C73EC"/>
    <w:rsid w:val="008E0214"/>
    <w:rsid w:val="008E5E65"/>
    <w:rsid w:val="008E7F8D"/>
    <w:rsid w:val="008F2708"/>
    <w:rsid w:val="0090652B"/>
    <w:rsid w:val="009115BF"/>
    <w:rsid w:val="00943B5A"/>
    <w:rsid w:val="00960899"/>
    <w:rsid w:val="00985B20"/>
    <w:rsid w:val="0099571B"/>
    <w:rsid w:val="009C07CC"/>
    <w:rsid w:val="009D6730"/>
    <w:rsid w:val="009E1799"/>
    <w:rsid w:val="009E5528"/>
    <w:rsid w:val="00A01F03"/>
    <w:rsid w:val="00A227C1"/>
    <w:rsid w:val="00A24190"/>
    <w:rsid w:val="00A25A8F"/>
    <w:rsid w:val="00A35C26"/>
    <w:rsid w:val="00A63307"/>
    <w:rsid w:val="00A640F9"/>
    <w:rsid w:val="00A86D80"/>
    <w:rsid w:val="00A911B4"/>
    <w:rsid w:val="00AA2EA4"/>
    <w:rsid w:val="00AB664E"/>
    <w:rsid w:val="00AC598F"/>
    <w:rsid w:val="00AC7955"/>
    <w:rsid w:val="00AD0FB3"/>
    <w:rsid w:val="00AE4FD6"/>
    <w:rsid w:val="00B46885"/>
    <w:rsid w:val="00B57070"/>
    <w:rsid w:val="00B61582"/>
    <w:rsid w:val="00B75E9E"/>
    <w:rsid w:val="00B87975"/>
    <w:rsid w:val="00BE0DE5"/>
    <w:rsid w:val="00BF45A1"/>
    <w:rsid w:val="00BF64C5"/>
    <w:rsid w:val="00C45C91"/>
    <w:rsid w:val="00C7125C"/>
    <w:rsid w:val="00C72B2E"/>
    <w:rsid w:val="00C853B4"/>
    <w:rsid w:val="00C904D0"/>
    <w:rsid w:val="00CB6A9C"/>
    <w:rsid w:val="00CC48FC"/>
    <w:rsid w:val="00CD28F3"/>
    <w:rsid w:val="00CF584A"/>
    <w:rsid w:val="00D0551B"/>
    <w:rsid w:val="00D20532"/>
    <w:rsid w:val="00D22E20"/>
    <w:rsid w:val="00D35AAD"/>
    <w:rsid w:val="00D41AA4"/>
    <w:rsid w:val="00D46174"/>
    <w:rsid w:val="00D5457E"/>
    <w:rsid w:val="00D6277C"/>
    <w:rsid w:val="00D70C06"/>
    <w:rsid w:val="00DB15DB"/>
    <w:rsid w:val="00DB7942"/>
    <w:rsid w:val="00DE1568"/>
    <w:rsid w:val="00E00958"/>
    <w:rsid w:val="00E13732"/>
    <w:rsid w:val="00E1692E"/>
    <w:rsid w:val="00E2467F"/>
    <w:rsid w:val="00E33967"/>
    <w:rsid w:val="00E35240"/>
    <w:rsid w:val="00E50F43"/>
    <w:rsid w:val="00E77466"/>
    <w:rsid w:val="00EA2677"/>
    <w:rsid w:val="00EA6092"/>
    <w:rsid w:val="00EB5BEF"/>
    <w:rsid w:val="00F03D28"/>
    <w:rsid w:val="00F1668D"/>
    <w:rsid w:val="00F3275E"/>
    <w:rsid w:val="00F5151C"/>
    <w:rsid w:val="00F62C58"/>
    <w:rsid w:val="00F67D04"/>
    <w:rsid w:val="00F82F24"/>
    <w:rsid w:val="00FA348D"/>
    <w:rsid w:val="00FB4591"/>
    <w:rsid w:val="00FB4E08"/>
    <w:rsid w:val="00FB64FF"/>
    <w:rsid w:val="00FC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B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ultrasound+of+the+liver&amp;start=785&amp;hl=en&amp;sa=X&amp;gbv=2&amp;biw=1344&amp;bih=677&amp;tbm=isch&amp;tbnid=rsbpFihAW2U19M:&amp;imgrefurl=http://www.radrounds.com/photo/diffuse-fatty-infiltration-on%3Fcontext%3Dlocation&amp;docid=cgaF04YCy0K7lM&amp;imgurl=http://api.ning.com/files/Q095bPW*UpvYq685CNk6F4Woi95LAcLX868gCT40SJ9kkBvxRxNBajQekv-XMlJZ/Figure18afattyliver.jpg&amp;w=1920&amp;h=1314&amp;ei=EvNdT5rtDIXd8QOQ-ZTeDg&amp;zoom=1" TargetMode="External"/><Relationship Id="rId12" Type="http://schemas.openxmlformats.org/officeDocument/2006/relationships/hyperlink" Target="http://www.emedicine.medscape.com/article/185856-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.uk/imgres?q=ultrasound+of+the+liver&amp;start=886&amp;hl=en&amp;sa=X&amp;gbv=2&amp;biw=1344&amp;bih=677&amp;tbm=isch&amp;tbnid=V871vAXIyKpuEM:&amp;imgrefurl=http://www.radrounds.com/photo/normal-liver-echotexture-on&amp;docid=sLMsKoUmwOXYWM&amp;itg=1&amp;imgurl=http://api.ning.com/files/n09HQkZz3-uE4l97oAPJ7LfaofnukdTa8XJlU7XVbcpJCxMxRFLjr1jm4jyuPNmE/Figure1.jpg&amp;w=962&amp;h=649&amp;ei=KPNdT4r4IcSp8QPq3-yTDw&amp;zoom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q=ultrasound+of+liver+cirrhosis&amp;start=83&amp;hl=en&amp;biw=1344&amp;bih=677&amp;gbv=2&amp;tbm=isch&amp;tbnid=HCC_c-Gw9xK08M:&amp;imgrefurl=http://www.sciencephoto.com/media/250384/enlarge&amp;docid=uS25y1XuahU-HM&amp;imgurl=http://www.sciencephoto.com/image/250384/large/M1080721-Upper_abdomen-SPL.jpg&amp;w=530&amp;h=397&amp;ei=qeldT5eTDsSu8AOv5732Dg&amp;zoo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etforfattyliver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11556</CharactersWithSpaces>
  <SharedDoc>false</SharedDoc>
  <HLinks>
    <vt:vector size="30" baseType="variant">
      <vt:variant>
        <vt:i4>5046276</vt:i4>
      </vt:variant>
      <vt:variant>
        <vt:i4>12</vt:i4>
      </vt:variant>
      <vt:variant>
        <vt:i4>0</vt:i4>
      </vt:variant>
      <vt:variant>
        <vt:i4>5</vt:i4>
      </vt:variant>
      <vt:variant>
        <vt:lpwstr>http://www.emedicine.medscape.com/article/185856-overview</vt:lpwstr>
      </vt:variant>
      <vt:variant>
        <vt:lpwstr/>
      </vt:variant>
      <vt:variant>
        <vt:i4>5242941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imgres?q=ultrasound+of+liver+cirrhosis&amp;start=83&amp;hl=en&amp;biw=1344&amp;bih=677&amp;gbv=2&amp;tbm=isch&amp;tbnid=HCC_c-Gw9xK08M:&amp;imgrefurl=http://www.sciencephoto.com/media/250384/enlarge&amp;docid=uS25y1XuahU-HM&amp;imgurl=http://www.sciencephoto.com/image/250384/large/M1080721-Upper_abdomen-SPL.jpg&amp;w=530&amp;h=397&amp;ei=qeldT5eTDsSu8AOv5732Dg&amp;zoom=1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http://dietforfattyliver.net/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q=ultrasound+of+the+liver&amp;start=785&amp;hl=en&amp;sa=X&amp;gbv=2&amp;biw=1344&amp;bih=677&amp;tbm=isch&amp;tbnid=rsbpFihAW2U19M:&amp;imgrefurl=http://www.radrounds.com/photo/diffuse-fatty-infiltration-on%3Fcontext%3Dlocation&amp;docid=cgaF04YCy0K7lM&amp;imgurl=http://api.ning.com/files/Q095bPW*UpvYq685CNk6F4Woi95LAcLX868gCT40SJ9kkBvxRxNBajQekv-XMlJZ/Figure18afattyliver.jpg&amp;w=1920&amp;h=1314&amp;ei=EvNdT5rtDIXd8QOQ-ZTeDg&amp;zoom=1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q=ultrasound+of+the+liver&amp;start=886&amp;hl=en&amp;sa=X&amp;gbv=2&amp;biw=1344&amp;bih=677&amp;tbm=isch&amp;tbnid=V871vAXIyKpuEM:&amp;imgrefurl=http://www.radrounds.com/photo/normal-liver-echotexture-on&amp;docid=sLMsKoUmwOXYWM&amp;itg=1&amp;imgurl=http://api.ning.com/files/n09HQkZz3-uE4l97oAPJ7LfaofnukdTa8XJlU7XVbcpJCxMxRFLjr1jm4jyuPNmE/Figure1.jpg&amp;w=962&amp;h=649&amp;ei=KPNdT4r4IcSp8QPq3-yTDw&amp;zoo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Reham</cp:lastModifiedBy>
  <cp:revision>2</cp:revision>
  <dcterms:created xsi:type="dcterms:W3CDTF">2012-04-29T18:49:00Z</dcterms:created>
  <dcterms:modified xsi:type="dcterms:W3CDTF">2012-04-29T18:49:00Z</dcterms:modified>
</cp:coreProperties>
</file>