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74" w:rsidRDefault="009F4D74" w:rsidP="009F4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Undergraduate Oral Communication Skills Rubric</w:t>
      </w:r>
    </w:p>
    <w:p w:rsidR="009F4D74" w:rsidRDefault="009F4D74" w:rsidP="009F4D74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3220"/>
        <w:gridCol w:w="3220"/>
        <w:gridCol w:w="3220"/>
        <w:gridCol w:w="1607"/>
      </w:tblGrid>
      <w:tr w:rsidR="009F4D74" w:rsidTr="00141CB6">
        <w:tc>
          <w:tcPr>
            <w:tcW w:w="724" w:type="pct"/>
            <w:shd w:val="clear" w:color="auto" w:fill="C6D9F1"/>
          </w:tcPr>
          <w:p w:rsidR="009F4D74" w:rsidRPr="004170DB" w:rsidRDefault="009F4D74" w:rsidP="00141CB6">
            <w:pPr>
              <w:jc w:val="center"/>
              <w:rPr>
                <w:b/>
                <w:sz w:val="22"/>
                <w:szCs w:val="22"/>
              </w:rPr>
            </w:pPr>
            <w:r w:rsidRPr="004170DB">
              <w:rPr>
                <w:b/>
                <w:sz w:val="22"/>
                <w:szCs w:val="22"/>
              </w:rPr>
              <w:t>Performance Area</w:t>
            </w:r>
          </w:p>
        </w:tc>
        <w:tc>
          <w:tcPr>
            <w:tcW w:w="1222" w:type="pct"/>
            <w:shd w:val="clear" w:color="auto" w:fill="C6D9F1"/>
          </w:tcPr>
          <w:p w:rsidR="009F4D74" w:rsidRPr="004170DB" w:rsidRDefault="009F4D74" w:rsidP="00141C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170DB">
              <w:rPr>
                <w:b/>
                <w:sz w:val="22"/>
                <w:szCs w:val="22"/>
              </w:rPr>
              <w:t>: Exceeds Standards</w:t>
            </w:r>
          </w:p>
        </w:tc>
        <w:tc>
          <w:tcPr>
            <w:tcW w:w="1222" w:type="pct"/>
            <w:shd w:val="clear" w:color="auto" w:fill="C6D9F1"/>
          </w:tcPr>
          <w:p w:rsidR="009F4D74" w:rsidRPr="004170DB" w:rsidRDefault="009F4D74" w:rsidP="00141C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Pr="004170DB">
              <w:rPr>
                <w:b/>
                <w:sz w:val="22"/>
                <w:szCs w:val="22"/>
              </w:rPr>
              <w:t>:  Meets Standards</w:t>
            </w:r>
          </w:p>
        </w:tc>
        <w:tc>
          <w:tcPr>
            <w:tcW w:w="1222" w:type="pct"/>
            <w:shd w:val="clear" w:color="auto" w:fill="C6D9F1"/>
          </w:tcPr>
          <w:p w:rsidR="009F4D74" w:rsidRPr="004170DB" w:rsidRDefault="009F4D74" w:rsidP="00141C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 </w:t>
            </w:r>
            <w:r w:rsidRPr="004170DB">
              <w:rPr>
                <w:b/>
                <w:sz w:val="22"/>
                <w:szCs w:val="22"/>
              </w:rPr>
              <w:t>:  Fails to Meet Standards</w:t>
            </w:r>
          </w:p>
        </w:tc>
        <w:tc>
          <w:tcPr>
            <w:tcW w:w="610" w:type="pct"/>
            <w:shd w:val="clear" w:color="auto" w:fill="C6D9F1"/>
          </w:tcPr>
          <w:p w:rsidR="009F4D74" w:rsidRPr="004170DB" w:rsidRDefault="009F4D74" w:rsidP="00141CB6">
            <w:pPr>
              <w:jc w:val="center"/>
              <w:rPr>
                <w:b/>
                <w:sz w:val="22"/>
                <w:szCs w:val="22"/>
              </w:rPr>
            </w:pPr>
            <w:r w:rsidRPr="004170DB">
              <w:rPr>
                <w:b/>
                <w:sz w:val="22"/>
                <w:szCs w:val="22"/>
              </w:rPr>
              <w:t>Score</w:t>
            </w:r>
          </w:p>
        </w:tc>
      </w:tr>
      <w:tr w:rsidR="009F4D74" w:rsidTr="00141CB6">
        <w:tc>
          <w:tcPr>
            <w:tcW w:w="724" w:type="pct"/>
          </w:tcPr>
          <w:p w:rsidR="009F4D74" w:rsidRPr="00241314" w:rsidRDefault="009F4D74" w:rsidP="00141CB6">
            <w:pPr>
              <w:rPr>
                <w:b/>
                <w:sz w:val="20"/>
                <w:szCs w:val="20"/>
              </w:rPr>
            </w:pPr>
            <w:r w:rsidRPr="00241314">
              <w:rPr>
                <w:b/>
                <w:sz w:val="20"/>
                <w:szCs w:val="20"/>
              </w:rPr>
              <w:t>Organization</w:t>
            </w:r>
            <w:r>
              <w:rPr>
                <w:b/>
                <w:sz w:val="20"/>
                <w:szCs w:val="20"/>
              </w:rPr>
              <w:t xml:space="preserve"> of Ideas: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follows logical sequence and provides explanations/elaboration.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follows logical sequence, but fails to elaborate.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does not follow logical sequence (jumps around in presentation).</w:t>
            </w:r>
          </w:p>
        </w:tc>
        <w:tc>
          <w:tcPr>
            <w:tcW w:w="610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2    1    0</w:t>
            </w:r>
          </w:p>
        </w:tc>
      </w:tr>
      <w:tr w:rsidR="009F4D74" w:rsidTr="00141CB6">
        <w:tc>
          <w:tcPr>
            <w:tcW w:w="724" w:type="pct"/>
          </w:tcPr>
          <w:p w:rsidR="009F4D74" w:rsidRPr="00241314" w:rsidRDefault="009F4D74" w:rsidP="00141CB6">
            <w:pPr>
              <w:rPr>
                <w:b/>
                <w:sz w:val="20"/>
                <w:szCs w:val="20"/>
              </w:rPr>
            </w:pPr>
            <w:r w:rsidRPr="00241314">
              <w:rPr>
                <w:b/>
                <w:sz w:val="20"/>
                <w:szCs w:val="20"/>
              </w:rPr>
              <w:t>Eye Contact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seldom returns to notes, maintaining eye contact with audience throughout the presentation.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maintains eye contact with audience most of the time, but frequently returns to notes.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reads most or all of report, making little to no eye contact with audience.</w:t>
            </w:r>
          </w:p>
        </w:tc>
        <w:tc>
          <w:tcPr>
            <w:tcW w:w="610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1  .5    0</w:t>
            </w:r>
          </w:p>
        </w:tc>
      </w:tr>
      <w:tr w:rsidR="009F4D74" w:rsidTr="00141CB6">
        <w:tc>
          <w:tcPr>
            <w:tcW w:w="724" w:type="pct"/>
          </w:tcPr>
          <w:p w:rsidR="009F4D74" w:rsidRPr="00241314" w:rsidRDefault="009F4D74" w:rsidP="00141C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Effectiveness of </w:t>
            </w:r>
            <w:r w:rsidRPr="00241314">
              <w:rPr>
                <w:b/>
                <w:sz w:val="20"/>
                <w:szCs w:val="20"/>
              </w:rPr>
              <w:t>Delivery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 xml:space="preserve">Presenter speaks clearly </w:t>
            </w:r>
            <w:r w:rsidRPr="003868AC">
              <w:rPr>
                <w:sz w:val="20"/>
                <w:szCs w:val="20"/>
                <w:u w:val="single"/>
              </w:rPr>
              <w:t xml:space="preserve">in the English Language </w:t>
            </w:r>
            <w:r w:rsidRPr="003868AC">
              <w:rPr>
                <w:sz w:val="20"/>
                <w:szCs w:val="20"/>
              </w:rPr>
              <w:t>and l</w:t>
            </w:r>
            <w:r w:rsidRPr="00241314">
              <w:rPr>
                <w:sz w:val="20"/>
                <w:szCs w:val="20"/>
              </w:rPr>
              <w:t>oud enough for all in audience to hear, makes no grammatical errors, and pronounces all terms correctly and precisely.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Presenter’s voice is relatively clear, but too low to be heard by those in the back of the room.  Presenter makes several major grammatical errors, and mispronounces some terms.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mumbles, mispronounces terms, and makes serious and persistent grammatical errors throughout presentation.  Presenter speaks too quietly to be heard by many in audience.</w:t>
            </w:r>
          </w:p>
        </w:tc>
        <w:tc>
          <w:tcPr>
            <w:tcW w:w="610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</w:t>
            </w:r>
          </w:p>
        </w:tc>
      </w:tr>
      <w:tr w:rsidR="009F4D74" w:rsidTr="00141CB6">
        <w:tc>
          <w:tcPr>
            <w:tcW w:w="724" w:type="pct"/>
          </w:tcPr>
          <w:p w:rsidR="009F4D74" w:rsidRPr="00241314" w:rsidRDefault="009F4D74" w:rsidP="00141CB6">
            <w:pPr>
              <w:rPr>
                <w:b/>
                <w:sz w:val="20"/>
                <w:szCs w:val="20"/>
              </w:rPr>
            </w:pPr>
            <w:r w:rsidRPr="00241314">
              <w:rPr>
                <w:b/>
                <w:sz w:val="20"/>
                <w:szCs w:val="20"/>
              </w:rPr>
              <w:t>Responsiveness:</w:t>
            </w: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a) Q&amp;A</w:t>
            </w: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b/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b) time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Addresses all questions in a manner that demonstrates a thorough command of the topic(s) of the presentation.</w:t>
            </w: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Speaker uses the allotted time effectively.  Finishes on time.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demonstrates an ability to address most questions in a thoughtful and effective manner.</w:t>
            </w: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Speaker finishes on time but has to rush through last points to finish on time.</w:t>
            </w:r>
          </w:p>
        </w:tc>
        <w:tc>
          <w:tcPr>
            <w:tcW w:w="1222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Presenter cannot address basic questions about the topic or addresses them in a superficial manner.</w:t>
            </w: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Speaker does not finish on time or finishes well before allotted time.</w:t>
            </w:r>
          </w:p>
        </w:tc>
        <w:tc>
          <w:tcPr>
            <w:tcW w:w="610" w:type="pct"/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Default="009F4D74" w:rsidP="0014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1     .5    0</w:t>
            </w:r>
          </w:p>
          <w:p w:rsidR="009F4D7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1     .5     0</w:t>
            </w:r>
          </w:p>
        </w:tc>
      </w:tr>
      <w:tr w:rsidR="009F4D74" w:rsidRPr="00241314" w:rsidTr="00141CB6"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74" w:rsidRPr="00241314" w:rsidRDefault="009F4D74" w:rsidP="00141CB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41314">
              <w:rPr>
                <w:b/>
                <w:sz w:val="20"/>
                <w:szCs w:val="20"/>
              </w:rPr>
              <w:t>Multimedia Support and</w:t>
            </w:r>
          </w:p>
          <w:p w:rsidR="009F4D74" w:rsidRPr="003E357C" w:rsidRDefault="009F4D74" w:rsidP="00141CB6">
            <w:pPr>
              <w:rPr>
                <w:b/>
                <w:sz w:val="20"/>
                <w:szCs w:val="20"/>
              </w:rPr>
            </w:pPr>
            <w:r w:rsidRPr="00241314">
              <w:rPr>
                <w:b/>
                <w:sz w:val="20"/>
                <w:szCs w:val="20"/>
              </w:rPr>
              <w:t xml:space="preserve">Visual </w:t>
            </w:r>
            <w:proofErr w:type="spellStart"/>
            <w:r w:rsidRPr="00241314">
              <w:rPr>
                <w:b/>
                <w:sz w:val="20"/>
                <w:szCs w:val="20"/>
              </w:rPr>
              <w:t>Aids:</w:t>
            </w:r>
            <w:r w:rsidRPr="003E357C">
              <w:rPr>
                <w:b/>
                <w:sz w:val="20"/>
                <w:szCs w:val="20"/>
              </w:rPr>
              <w:t>Charts</w:t>
            </w:r>
            <w:proofErr w:type="spellEnd"/>
            <w:r w:rsidRPr="003E357C">
              <w:rPr>
                <w:b/>
                <w:sz w:val="20"/>
                <w:szCs w:val="20"/>
              </w:rPr>
              <w:t>,</w:t>
            </w:r>
          </w:p>
          <w:p w:rsidR="009F4D74" w:rsidRPr="003E357C" w:rsidRDefault="009F4D74" w:rsidP="00141CB6">
            <w:pPr>
              <w:rPr>
                <w:b/>
                <w:sz w:val="20"/>
                <w:szCs w:val="20"/>
              </w:rPr>
            </w:pPr>
            <w:r w:rsidRPr="003E357C">
              <w:rPr>
                <w:b/>
                <w:sz w:val="20"/>
                <w:szCs w:val="20"/>
              </w:rPr>
              <w:t>animation, graphs, handouts,</w:t>
            </w:r>
          </w:p>
          <w:p w:rsidR="009F4D74" w:rsidRPr="003E357C" w:rsidRDefault="009F4D74" w:rsidP="00141CB6">
            <w:pPr>
              <w:rPr>
                <w:b/>
                <w:sz w:val="20"/>
                <w:szCs w:val="20"/>
              </w:rPr>
            </w:pPr>
            <w:r w:rsidRPr="003E357C">
              <w:rPr>
                <w:b/>
                <w:sz w:val="20"/>
                <w:szCs w:val="20"/>
              </w:rPr>
              <w:t>posters, videos, slides, sound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Presentation includes a balanced use of appropriate multimedia that enhances the overall presentation (easy to read, attractive, informative, and error free).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Presentation includes limited multi-media that enhance the overall presentation.  Easy to read and informative, but not outstanding.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>Presentation includes little or no multimedia or uses it in distracting or ineffective manner (difficult to read, has errors &amp;/or typos, etc.).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</w:p>
          <w:p w:rsidR="009F4D74" w:rsidRPr="00241314" w:rsidRDefault="009F4D74" w:rsidP="00141CB6">
            <w:pPr>
              <w:rPr>
                <w:sz w:val="20"/>
                <w:szCs w:val="20"/>
              </w:rPr>
            </w:pPr>
            <w:r w:rsidRPr="0024131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2    1    0</w:t>
            </w:r>
          </w:p>
        </w:tc>
      </w:tr>
    </w:tbl>
    <w:p w:rsidR="009F4D74" w:rsidRDefault="009F4D74" w:rsidP="009F4D74"/>
    <w:p w:rsidR="006D442E" w:rsidRDefault="006D442E">
      <w:pPr>
        <w:rPr>
          <w:rFonts w:hint="cs"/>
          <w:rtl/>
        </w:rPr>
      </w:pPr>
    </w:p>
    <w:sectPr w:rsidR="006D442E" w:rsidSect="001166B6">
      <w:headerReference w:type="default" r:id="rId5"/>
      <w:footerReference w:type="default" r:id="rId6"/>
      <w:pgSz w:w="15840" w:h="12240" w:orient="landscape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201" w:rsidRDefault="009F4D74" w:rsidP="00891F42">
    <w:pPr>
      <w:pStyle w:val="a4"/>
      <w:numPr>
        <w:ilvl w:val="0"/>
        <w:numId w:val="1"/>
      </w:numPr>
      <w:pBdr>
        <w:top w:val="thinThickSmallGap" w:sz="24" w:space="1" w:color="622423"/>
      </w:pBdr>
      <w:tabs>
        <w:tab w:val="clear" w:pos="4320"/>
        <w:tab w:val="clear" w:pos="8640"/>
        <w:tab w:val="right" w:pos="12960"/>
      </w:tabs>
      <w:rPr>
        <w:rFonts w:ascii="Cambria" w:hAnsi="Cambria"/>
      </w:rPr>
    </w:pPr>
    <w:r>
      <w:rPr>
        <w:rFonts w:ascii="Cambria" w:hAnsi="Cambria"/>
      </w:rPr>
      <w:t xml:space="preserve">Prepared by Professor Raj , grades modified to my grading system for the Presentation </w:t>
    </w:r>
    <w:r>
      <w:rPr>
        <w:rFonts w:ascii="Cambria" w:hAnsi="Cambria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7A" w:rsidRDefault="009F4D74" w:rsidP="00C14BC6">
    <w:pPr>
      <w:pStyle w:val="a3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6A58AD" w:rsidRDefault="009F4D74" w:rsidP="00A96C85">
    <w:pPr>
      <w:pStyle w:val="a3"/>
      <w:rPr>
        <w:sz w:val="20"/>
        <w:szCs w:val="20"/>
      </w:rPr>
    </w:pPr>
    <w:r w:rsidRPr="00E104A6">
      <w:rPr>
        <w:sz w:val="20"/>
        <w:szCs w:val="20"/>
      </w:rPr>
      <w:t xml:space="preserve">Student’s Name:  ____________________________________               Evaluator’s Name:  </w:t>
    </w:r>
    <w:r>
      <w:rPr>
        <w:sz w:val="20"/>
        <w:szCs w:val="20"/>
      </w:rPr>
      <w:t>______________</w:t>
    </w:r>
    <w:r w:rsidRPr="00E104A6">
      <w:rPr>
        <w:sz w:val="20"/>
        <w:szCs w:val="20"/>
      </w:rPr>
      <w:t xml:space="preserve">                                Course:  </w:t>
    </w:r>
    <w:r>
      <w:rPr>
        <w:sz w:val="20"/>
        <w:szCs w:val="20"/>
      </w:rPr>
      <w:t>_________</w:t>
    </w:r>
  </w:p>
  <w:p w:rsidR="0089657A" w:rsidRDefault="009F4D74" w:rsidP="0089657A">
    <w:pPr>
      <w:pStyle w:val="a3"/>
      <w:pBdr>
        <w:bottom w:val="single" w:sz="12" w:space="1" w:color="auto"/>
      </w:pBdr>
      <w:rPr>
        <w:sz w:val="20"/>
        <w:szCs w:val="20"/>
      </w:rPr>
    </w:pPr>
  </w:p>
  <w:p w:rsidR="0089657A" w:rsidRPr="00E104A6" w:rsidRDefault="009F4D74" w:rsidP="0089657A">
    <w:pPr>
      <w:pStyle w:val="a3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0ACB"/>
    <w:multiLevelType w:val="hybridMultilevel"/>
    <w:tmpl w:val="F5E4E5C2"/>
    <w:lvl w:ilvl="0" w:tplc="EA22BEE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F4D74"/>
    <w:rsid w:val="006D442E"/>
    <w:rsid w:val="007C4B14"/>
    <w:rsid w:val="009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4D74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9F4D7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F4D74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rsid w:val="009F4D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2014-04-12T14:30:00Z</dcterms:created>
  <dcterms:modified xsi:type="dcterms:W3CDTF">2014-04-12T14:32:00Z</dcterms:modified>
</cp:coreProperties>
</file>