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13" w:rsidRDefault="00C64613">
      <w:pPr>
        <w:rPr>
          <w:rtl/>
        </w:rPr>
      </w:pPr>
    </w:p>
    <w:p w:rsidR="00FC506C" w:rsidRPr="00FC506C" w:rsidRDefault="00FC506C">
      <w:pPr>
        <w:rPr>
          <w:rFonts w:hint="cs"/>
          <w:color w:val="000000" w:themeColor="text1"/>
          <w:sz w:val="44"/>
          <w:szCs w:val="44"/>
          <w:rtl/>
        </w:rPr>
      </w:pPr>
      <w:r w:rsidRPr="00FC506C">
        <w:rPr>
          <w:rFonts w:hint="cs"/>
          <w:color w:val="000000" w:themeColor="text1"/>
          <w:sz w:val="44"/>
          <w:szCs w:val="44"/>
          <w:highlight w:val="magenta"/>
          <w:rtl/>
        </w:rPr>
        <w:t xml:space="preserve">المصطلحات </w:t>
      </w:r>
      <w:proofErr w:type="spellStart"/>
      <w:r w:rsidRPr="00FC506C">
        <w:rPr>
          <w:rFonts w:hint="cs"/>
          <w:color w:val="000000" w:themeColor="text1"/>
          <w:sz w:val="44"/>
          <w:szCs w:val="44"/>
          <w:highlight w:val="magenta"/>
          <w:rtl/>
        </w:rPr>
        <w:t>المطلوبه</w:t>
      </w:r>
      <w:proofErr w:type="spellEnd"/>
      <w:r w:rsidRPr="00FC506C">
        <w:rPr>
          <w:rFonts w:hint="cs"/>
          <w:color w:val="000000" w:themeColor="text1"/>
          <w:sz w:val="44"/>
          <w:szCs w:val="44"/>
          <w:highlight w:val="magenta"/>
          <w:rtl/>
        </w:rPr>
        <w:t xml:space="preserve"> منكٍ في الامتحان الشهري وفي النهائي ...</w:t>
      </w:r>
      <w:bookmarkStart w:id="0" w:name="_GoBack"/>
      <w:bookmarkEnd w:id="0"/>
    </w:p>
    <w:p w:rsidR="00FC506C" w:rsidRPr="00F9664D" w:rsidRDefault="00FC506C" w:rsidP="00FC506C">
      <w:pPr>
        <w:tabs>
          <w:tab w:val="left" w:pos="184"/>
        </w:tabs>
        <w:ind w:left="850"/>
        <w:rPr>
          <w:rFonts w:ascii="Traditional Arabic" w:hAnsi="Traditional Arabic" w:cs="Traditional Arabic"/>
          <w:b/>
          <w:bCs/>
          <w:color w:val="050505"/>
          <w:sz w:val="36"/>
          <w:szCs w:val="36"/>
          <w:shd w:val="clear" w:color="auto" w:fill="FFFFFF"/>
        </w:rPr>
      </w:pPr>
      <w:r w:rsidRPr="00F9664D">
        <w:rPr>
          <w:rFonts w:ascii="Traditional Arabic" w:hAnsi="Traditional Arabic" w:cs="Traditional Arabic" w:hint="cs"/>
          <w:b/>
          <w:bCs/>
          <w:color w:val="050505"/>
          <w:sz w:val="36"/>
          <w:szCs w:val="36"/>
          <w:shd w:val="clear" w:color="auto" w:fill="FFFFFF"/>
          <w:rtl/>
        </w:rPr>
        <w:t xml:space="preserve">نعرض فيما يلي بعض المفهومات ومجمل قضاياها </w:t>
      </w:r>
      <w:proofErr w:type="spellStart"/>
      <w:r w:rsidRPr="00F9664D">
        <w:rPr>
          <w:rFonts w:ascii="Traditional Arabic" w:hAnsi="Traditional Arabic" w:cs="Traditional Arabic" w:hint="cs"/>
          <w:b/>
          <w:bCs/>
          <w:color w:val="050505"/>
          <w:sz w:val="36"/>
          <w:szCs w:val="36"/>
          <w:shd w:val="clear" w:color="auto" w:fill="FFFFFF"/>
          <w:rtl/>
        </w:rPr>
        <w:t>فى</w:t>
      </w:r>
      <w:proofErr w:type="spellEnd"/>
      <w:r w:rsidRPr="00F9664D">
        <w:rPr>
          <w:rFonts w:ascii="Traditional Arabic" w:hAnsi="Traditional Arabic" w:cs="Traditional Arabic" w:hint="cs"/>
          <w:b/>
          <w:bCs/>
          <w:color w:val="050505"/>
          <w:sz w:val="36"/>
          <w:szCs w:val="36"/>
          <w:shd w:val="clear" w:color="auto" w:fill="FFFFFF"/>
          <w:rtl/>
        </w:rPr>
        <w:t xml:space="preserve"> البحوث </w:t>
      </w:r>
      <w:proofErr w:type="gramStart"/>
      <w:r w:rsidRPr="00F9664D">
        <w:rPr>
          <w:rFonts w:ascii="Traditional Arabic" w:hAnsi="Traditional Arabic" w:cs="Traditional Arabic" w:hint="cs"/>
          <w:b/>
          <w:bCs/>
          <w:color w:val="050505"/>
          <w:sz w:val="36"/>
          <w:szCs w:val="36"/>
          <w:shd w:val="clear" w:color="auto" w:fill="FFFFFF"/>
          <w:rtl/>
        </w:rPr>
        <w:t>الاجتماعية :</w:t>
      </w:r>
      <w:proofErr w:type="gramEnd"/>
    </w:p>
    <w:p w:rsidR="00FC506C" w:rsidRPr="00B16CA5" w:rsidRDefault="00FC506C" w:rsidP="00FC506C">
      <w:pPr>
        <w:pStyle w:val="a3"/>
        <w:tabs>
          <w:tab w:val="left" w:pos="184"/>
        </w:tabs>
        <w:ind w:left="326"/>
        <w:rPr>
          <w:rFonts w:ascii="Traditional Arabic" w:hAnsi="Traditional Arabic" w:cs="Traditional Arabic"/>
          <w:b/>
          <w:bCs/>
          <w:color w:val="050505"/>
          <w:sz w:val="36"/>
          <w:szCs w:val="36"/>
          <w:shd w:val="clear" w:color="auto" w:fill="FFFFFF"/>
          <w:rtl/>
        </w:rPr>
      </w:pPr>
    </w:p>
    <w:p w:rsidR="00FC506C" w:rsidRDefault="00FC506C" w:rsidP="00FC506C">
      <w:pPr>
        <w:pStyle w:val="a3"/>
        <w:numPr>
          <w:ilvl w:val="0"/>
          <w:numId w:val="1"/>
        </w:numPr>
        <w:tabs>
          <w:tab w:val="left" w:pos="184"/>
        </w:tabs>
        <w:spacing w:line="360" w:lineRule="auto"/>
        <w:jc w:val="lowKashida"/>
        <w:rPr>
          <w:rFonts w:ascii="Traditional Arabic" w:hAnsi="Traditional Arabic" w:cs="Traditional Arabic"/>
          <w:color w:val="050505"/>
          <w:sz w:val="36"/>
          <w:szCs w:val="36"/>
          <w:shd w:val="clear" w:color="auto" w:fill="FFFFFF"/>
        </w:rPr>
      </w:pPr>
      <w:r>
        <w:rPr>
          <w:rFonts w:ascii="Traditional Arabic" w:hAnsi="Traditional Arabic" w:cs="Traditional Arabic" w:hint="cs"/>
          <w:color w:val="050505"/>
          <w:sz w:val="36"/>
          <w:szCs w:val="36"/>
          <w:shd w:val="clear" w:color="auto" w:fill="FFFFFF"/>
          <w:rtl/>
        </w:rPr>
        <w:t xml:space="preserve">المفهوم                                                       </w:t>
      </w:r>
      <w:r>
        <w:rPr>
          <w:rFonts w:ascii="Traditional Arabic" w:hAnsi="Traditional Arabic" w:cs="Traditional Arabic"/>
          <w:color w:val="050505"/>
          <w:sz w:val="36"/>
          <w:szCs w:val="36"/>
          <w:shd w:val="clear" w:color="auto" w:fill="FFFFFF"/>
        </w:rPr>
        <w:t>Concept</w:t>
      </w:r>
    </w:p>
    <w:p w:rsidR="00FC506C" w:rsidRDefault="00FC506C" w:rsidP="00FC506C">
      <w:pPr>
        <w:pStyle w:val="a3"/>
        <w:numPr>
          <w:ilvl w:val="0"/>
          <w:numId w:val="1"/>
        </w:numPr>
        <w:tabs>
          <w:tab w:val="left" w:pos="184"/>
        </w:tabs>
        <w:spacing w:line="360" w:lineRule="auto"/>
        <w:jc w:val="lowKashida"/>
        <w:rPr>
          <w:rFonts w:ascii="Traditional Arabic" w:hAnsi="Traditional Arabic" w:cs="Traditional Arabic"/>
          <w:color w:val="050505"/>
          <w:sz w:val="36"/>
          <w:szCs w:val="36"/>
          <w:shd w:val="clear" w:color="auto" w:fill="FFFFFF"/>
        </w:rPr>
      </w:pPr>
      <w:r>
        <w:rPr>
          <w:rFonts w:ascii="Traditional Arabic" w:hAnsi="Traditional Arabic" w:cs="Traditional Arabic" w:hint="cs"/>
          <w:color w:val="050505"/>
          <w:sz w:val="36"/>
          <w:szCs w:val="36"/>
          <w:shd w:val="clear" w:color="auto" w:fill="FFFFFF"/>
          <w:rtl/>
        </w:rPr>
        <w:t xml:space="preserve">الفرضيات العلمية                      </w:t>
      </w:r>
      <w:r>
        <w:rPr>
          <w:rFonts w:ascii="Traditional Arabic" w:hAnsi="Traditional Arabic" w:cs="Traditional Arabic"/>
          <w:color w:val="050505"/>
          <w:sz w:val="36"/>
          <w:szCs w:val="36"/>
          <w:shd w:val="clear" w:color="auto" w:fill="FFFFFF"/>
        </w:rPr>
        <w:t xml:space="preserve">Scientific hypotheses </w:t>
      </w:r>
    </w:p>
    <w:p w:rsidR="00FC506C" w:rsidRDefault="00FC506C" w:rsidP="00FC506C">
      <w:pPr>
        <w:pStyle w:val="a3"/>
        <w:tabs>
          <w:tab w:val="left" w:pos="184"/>
        </w:tabs>
        <w:spacing w:line="360" w:lineRule="auto"/>
        <w:ind w:left="1080"/>
        <w:jc w:val="lowKashida"/>
        <w:rPr>
          <w:rFonts w:ascii="Traditional Arabic" w:hAnsi="Traditional Arabic" w:cs="Traditional Arabic"/>
          <w:color w:val="050505"/>
          <w:sz w:val="36"/>
          <w:szCs w:val="36"/>
          <w:shd w:val="clear" w:color="auto" w:fill="FFFFFF"/>
        </w:rPr>
      </w:pPr>
      <w:r>
        <w:rPr>
          <w:rFonts w:ascii="Traditional Arabic" w:hAnsi="Traditional Arabic" w:cs="Traditional Arabic" w:hint="cs"/>
          <w:color w:val="050505"/>
          <w:sz w:val="36"/>
          <w:szCs w:val="36"/>
          <w:shd w:val="clear" w:color="auto" w:fill="FFFFFF"/>
          <w:rtl/>
        </w:rPr>
        <w:t xml:space="preserve">التعميمات الامبريقية             </w:t>
      </w:r>
      <w:r>
        <w:rPr>
          <w:rFonts w:ascii="Traditional Arabic" w:hAnsi="Traditional Arabic" w:cs="Traditional Arabic"/>
          <w:color w:val="050505"/>
          <w:sz w:val="36"/>
          <w:szCs w:val="36"/>
          <w:shd w:val="clear" w:color="auto" w:fill="FFFFFF"/>
        </w:rPr>
        <w:t xml:space="preserve">Empirical generalizations </w:t>
      </w:r>
    </w:p>
    <w:p w:rsidR="00FC506C" w:rsidRDefault="00FC506C" w:rsidP="00FC506C">
      <w:pPr>
        <w:pStyle w:val="a3"/>
        <w:numPr>
          <w:ilvl w:val="0"/>
          <w:numId w:val="1"/>
        </w:numPr>
        <w:tabs>
          <w:tab w:val="left" w:pos="184"/>
        </w:tabs>
        <w:spacing w:line="360" w:lineRule="auto"/>
        <w:jc w:val="lowKashida"/>
        <w:rPr>
          <w:rFonts w:ascii="Traditional Arabic" w:hAnsi="Traditional Arabic" w:cs="Traditional Arabic"/>
          <w:color w:val="050505"/>
          <w:sz w:val="36"/>
          <w:szCs w:val="36"/>
          <w:shd w:val="clear" w:color="auto" w:fill="FFFFFF"/>
        </w:rPr>
      </w:pPr>
      <w:r>
        <w:rPr>
          <w:rFonts w:ascii="Traditional Arabic" w:hAnsi="Traditional Arabic" w:cs="Traditional Arabic" w:hint="cs"/>
          <w:color w:val="050505"/>
          <w:sz w:val="36"/>
          <w:szCs w:val="36"/>
          <w:shd w:val="clear" w:color="auto" w:fill="FFFFFF"/>
          <w:rtl/>
        </w:rPr>
        <w:t xml:space="preserve">الملاحظة                                </w:t>
      </w:r>
      <w:r>
        <w:rPr>
          <w:rFonts w:ascii="Traditional Arabic" w:hAnsi="Traditional Arabic" w:cs="Traditional Arabic"/>
          <w:color w:val="050505"/>
          <w:sz w:val="36"/>
          <w:szCs w:val="36"/>
          <w:shd w:val="clear" w:color="auto" w:fill="FFFFFF"/>
        </w:rPr>
        <w:t xml:space="preserve">Observation                 </w:t>
      </w:r>
    </w:p>
    <w:p w:rsidR="00FC506C" w:rsidRDefault="00FC506C" w:rsidP="00FC506C">
      <w:pPr>
        <w:pStyle w:val="a3"/>
        <w:numPr>
          <w:ilvl w:val="0"/>
          <w:numId w:val="1"/>
        </w:numPr>
        <w:tabs>
          <w:tab w:val="left" w:pos="184"/>
        </w:tabs>
        <w:spacing w:line="360" w:lineRule="auto"/>
        <w:jc w:val="lowKashida"/>
        <w:rPr>
          <w:rFonts w:ascii="Traditional Arabic" w:hAnsi="Traditional Arabic" w:cs="Traditional Arabic"/>
          <w:color w:val="050505"/>
          <w:sz w:val="36"/>
          <w:szCs w:val="36"/>
          <w:shd w:val="clear" w:color="auto" w:fill="FFFFFF"/>
        </w:rPr>
      </w:pPr>
      <w:r>
        <w:rPr>
          <w:rFonts w:ascii="Traditional Arabic" w:hAnsi="Traditional Arabic" w:cs="Traditional Arabic" w:hint="cs"/>
          <w:color w:val="050505"/>
          <w:sz w:val="36"/>
          <w:szCs w:val="36"/>
          <w:shd w:val="clear" w:color="auto" w:fill="FFFFFF"/>
          <w:rtl/>
        </w:rPr>
        <w:t xml:space="preserve">التجربة                             </w:t>
      </w:r>
      <w:r>
        <w:rPr>
          <w:rFonts w:ascii="Traditional Arabic" w:hAnsi="Traditional Arabic" w:cs="Traditional Arabic"/>
          <w:color w:val="050505"/>
          <w:sz w:val="36"/>
          <w:szCs w:val="36"/>
          <w:shd w:val="clear" w:color="auto" w:fill="FFFFFF"/>
        </w:rPr>
        <w:t xml:space="preserve">Experimental                   </w:t>
      </w:r>
    </w:p>
    <w:p w:rsidR="00FC506C" w:rsidRDefault="00FC506C" w:rsidP="00FC506C">
      <w:pPr>
        <w:pStyle w:val="a3"/>
        <w:numPr>
          <w:ilvl w:val="0"/>
          <w:numId w:val="1"/>
        </w:numPr>
        <w:tabs>
          <w:tab w:val="left" w:pos="184"/>
        </w:tabs>
        <w:spacing w:line="360" w:lineRule="auto"/>
        <w:jc w:val="lowKashida"/>
        <w:rPr>
          <w:rFonts w:ascii="Traditional Arabic" w:hAnsi="Traditional Arabic" w:cs="Traditional Arabic"/>
          <w:color w:val="050505"/>
          <w:sz w:val="36"/>
          <w:szCs w:val="36"/>
          <w:shd w:val="clear" w:color="auto" w:fill="FFFFFF"/>
        </w:rPr>
      </w:pPr>
      <w:r>
        <w:rPr>
          <w:rFonts w:ascii="Traditional Arabic" w:hAnsi="Traditional Arabic" w:cs="Traditional Arabic" w:hint="cs"/>
          <w:color w:val="050505"/>
          <w:sz w:val="36"/>
          <w:szCs w:val="36"/>
          <w:shd w:val="clear" w:color="auto" w:fill="FFFFFF"/>
          <w:rtl/>
        </w:rPr>
        <w:t xml:space="preserve">القانون </w:t>
      </w:r>
      <w:proofErr w:type="spellStart"/>
      <w:r>
        <w:rPr>
          <w:rFonts w:ascii="Traditional Arabic" w:hAnsi="Traditional Arabic" w:cs="Traditional Arabic" w:hint="cs"/>
          <w:color w:val="050505"/>
          <w:sz w:val="36"/>
          <w:szCs w:val="36"/>
          <w:shd w:val="clear" w:color="auto" w:fill="FFFFFF"/>
          <w:rtl/>
        </w:rPr>
        <w:t>العملى</w:t>
      </w:r>
      <w:proofErr w:type="spellEnd"/>
      <w:r>
        <w:rPr>
          <w:rFonts w:ascii="Traditional Arabic" w:hAnsi="Traditional Arabic" w:cs="Traditional Arabic" w:hint="cs"/>
          <w:color w:val="050505"/>
          <w:sz w:val="36"/>
          <w:szCs w:val="36"/>
          <w:shd w:val="clear" w:color="auto" w:fill="FFFFFF"/>
          <w:rtl/>
        </w:rPr>
        <w:t xml:space="preserve">                                    </w:t>
      </w:r>
      <w:r>
        <w:rPr>
          <w:rFonts w:ascii="Traditional Arabic" w:hAnsi="Traditional Arabic" w:cs="Traditional Arabic"/>
          <w:color w:val="050505"/>
          <w:sz w:val="36"/>
          <w:szCs w:val="36"/>
          <w:shd w:val="clear" w:color="auto" w:fill="FFFFFF"/>
        </w:rPr>
        <w:t xml:space="preserve">Scientific law   </w:t>
      </w:r>
    </w:p>
    <w:p w:rsidR="00FC506C" w:rsidRDefault="00FC506C" w:rsidP="00FC506C">
      <w:pPr>
        <w:pStyle w:val="a3"/>
        <w:numPr>
          <w:ilvl w:val="0"/>
          <w:numId w:val="1"/>
        </w:numPr>
        <w:tabs>
          <w:tab w:val="left" w:pos="184"/>
        </w:tabs>
        <w:spacing w:line="360" w:lineRule="auto"/>
        <w:jc w:val="lowKashida"/>
        <w:rPr>
          <w:rFonts w:ascii="Traditional Arabic" w:hAnsi="Traditional Arabic" w:cs="Traditional Arabic"/>
          <w:color w:val="050505"/>
          <w:sz w:val="36"/>
          <w:szCs w:val="36"/>
          <w:shd w:val="clear" w:color="auto" w:fill="FFFFFF"/>
        </w:rPr>
      </w:pPr>
      <w:r>
        <w:rPr>
          <w:rFonts w:ascii="Traditional Arabic" w:hAnsi="Traditional Arabic" w:cs="Traditional Arabic" w:hint="cs"/>
          <w:color w:val="050505"/>
          <w:sz w:val="36"/>
          <w:szCs w:val="36"/>
          <w:shd w:val="clear" w:color="auto" w:fill="FFFFFF"/>
          <w:rtl/>
        </w:rPr>
        <w:t xml:space="preserve">النظرية العلمية                                   </w:t>
      </w:r>
      <w:proofErr w:type="gramStart"/>
      <w:r>
        <w:rPr>
          <w:rFonts w:ascii="Traditional Arabic" w:hAnsi="Traditional Arabic" w:cs="Traditional Arabic"/>
          <w:color w:val="050505"/>
          <w:sz w:val="36"/>
          <w:szCs w:val="36"/>
          <w:shd w:val="clear" w:color="auto" w:fill="FFFFFF"/>
        </w:rPr>
        <w:t>theory</w:t>
      </w:r>
      <w:r>
        <w:rPr>
          <w:rFonts w:ascii="Traditional Arabic" w:hAnsi="Traditional Arabic" w:cs="Traditional Arabic" w:hint="cs"/>
          <w:color w:val="050505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/>
          <w:color w:val="050505"/>
          <w:sz w:val="36"/>
          <w:szCs w:val="36"/>
          <w:shd w:val="clear" w:color="auto" w:fill="FFFFFF"/>
        </w:rPr>
        <w:t xml:space="preserve"> </w:t>
      </w:r>
      <w:r w:rsidRPr="00B16CA5">
        <w:rPr>
          <w:rFonts w:ascii="Traditional Arabic" w:hAnsi="Traditional Arabic" w:cs="Traditional Arabic"/>
          <w:color w:val="050505"/>
          <w:sz w:val="36"/>
          <w:szCs w:val="36"/>
          <w:shd w:val="clear" w:color="auto" w:fill="FFFFFF"/>
        </w:rPr>
        <w:t>Scientific</w:t>
      </w:r>
      <w:proofErr w:type="gramEnd"/>
      <w:r>
        <w:rPr>
          <w:rFonts w:ascii="Traditional Arabic" w:hAnsi="Traditional Arabic" w:cs="Traditional Arabic" w:hint="cs"/>
          <w:color w:val="050505"/>
          <w:sz w:val="36"/>
          <w:szCs w:val="36"/>
          <w:shd w:val="clear" w:color="auto" w:fill="FFFFFF"/>
          <w:rtl/>
        </w:rPr>
        <w:t xml:space="preserve"> </w:t>
      </w:r>
    </w:p>
    <w:p w:rsidR="00FC506C" w:rsidRDefault="00FC506C" w:rsidP="00FC506C">
      <w:pPr>
        <w:pStyle w:val="a3"/>
        <w:tabs>
          <w:tab w:val="left" w:pos="184"/>
        </w:tabs>
        <w:spacing w:line="360" w:lineRule="auto"/>
        <w:ind w:left="1080"/>
        <w:jc w:val="lowKashida"/>
        <w:rPr>
          <w:rFonts w:ascii="Traditional Arabic" w:hAnsi="Traditional Arabic" w:cs="Traditional Arabic"/>
          <w:color w:val="050505"/>
          <w:sz w:val="36"/>
          <w:szCs w:val="36"/>
          <w:shd w:val="clear" w:color="auto" w:fill="FFFFFF"/>
          <w:rtl/>
        </w:rPr>
      </w:pPr>
    </w:p>
    <w:p w:rsidR="00FC506C" w:rsidRPr="00FC506C" w:rsidRDefault="00FC506C" w:rsidP="00FC506C">
      <w:pPr>
        <w:pStyle w:val="a3"/>
        <w:tabs>
          <w:tab w:val="left" w:pos="184"/>
        </w:tabs>
        <w:spacing w:line="360" w:lineRule="auto"/>
        <w:ind w:left="1080"/>
        <w:jc w:val="lowKashida"/>
        <w:rPr>
          <w:rFonts w:ascii="Traditional Arabic" w:hAnsi="Traditional Arabic" w:cs="Traditional Arabic"/>
          <w:color w:val="C00000"/>
          <w:sz w:val="72"/>
          <w:szCs w:val="72"/>
          <w:u w:val="single"/>
          <w:shd w:val="clear" w:color="auto" w:fill="FFFFFF"/>
        </w:rPr>
      </w:pPr>
      <w:r w:rsidRPr="00FC506C">
        <w:rPr>
          <w:rFonts w:ascii="Traditional Arabic" w:hAnsi="Traditional Arabic" w:cs="Traditional Arabic" w:hint="cs"/>
          <w:color w:val="C00000"/>
          <w:sz w:val="72"/>
          <w:szCs w:val="72"/>
          <w:u w:val="single"/>
          <w:shd w:val="clear" w:color="auto" w:fill="FFFFFF"/>
          <w:rtl/>
        </w:rPr>
        <w:t xml:space="preserve">ص25 كتاب </w:t>
      </w:r>
      <w:proofErr w:type="spellStart"/>
      <w:r w:rsidRPr="00FC506C">
        <w:rPr>
          <w:rFonts w:ascii="Traditional Arabic" w:hAnsi="Traditional Arabic" w:cs="Traditional Arabic" w:hint="cs"/>
          <w:color w:val="C00000"/>
          <w:sz w:val="72"/>
          <w:szCs w:val="72"/>
          <w:u w:val="single"/>
          <w:shd w:val="clear" w:color="auto" w:fill="FFFFFF"/>
          <w:rtl/>
        </w:rPr>
        <w:t>اللياقه</w:t>
      </w:r>
      <w:proofErr w:type="spellEnd"/>
    </w:p>
    <w:p w:rsidR="00FC506C" w:rsidRDefault="00FC506C"/>
    <w:sectPr w:rsidR="00FC506C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35F1C"/>
    <w:multiLevelType w:val="hybridMultilevel"/>
    <w:tmpl w:val="69B26394"/>
    <w:lvl w:ilvl="0" w:tplc="221251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7D"/>
    <w:rsid w:val="00003063"/>
    <w:rsid w:val="00003FBE"/>
    <w:rsid w:val="00017850"/>
    <w:rsid w:val="00032F0A"/>
    <w:rsid w:val="00057BB3"/>
    <w:rsid w:val="000605ED"/>
    <w:rsid w:val="0006222B"/>
    <w:rsid w:val="00063818"/>
    <w:rsid w:val="00073FEE"/>
    <w:rsid w:val="0007468A"/>
    <w:rsid w:val="00074A20"/>
    <w:rsid w:val="000945DE"/>
    <w:rsid w:val="00095855"/>
    <w:rsid w:val="000A406A"/>
    <w:rsid w:val="000B1AB8"/>
    <w:rsid w:val="000B6321"/>
    <w:rsid w:val="000B7F09"/>
    <w:rsid w:val="000C1552"/>
    <w:rsid w:val="000D29FC"/>
    <w:rsid w:val="000F496E"/>
    <w:rsid w:val="000F577A"/>
    <w:rsid w:val="001059FC"/>
    <w:rsid w:val="00106093"/>
    <w:rsid w:val="001620F7"/>
    <w:rsid w:val="0016401C"/>
    <w:rsid w:val="00171F4A"/>
    <w:rsid w:val="00195E0F"/>
    <w:rsid w:val="001C52A6"/>
    <w:rsid w:val="00210213"/>
    <w:rsid w:val="002150DD"/>
    <w:rsid w:val="00216048"/>
    <w:rsid w:val="002172D7"/>
    <w:rsid w:val="00231C3B"/>
    <w:rsid w:val="00233B56"/>
    <w:rsid w:val="00253EBC"/>
    <w:rsid w:val="002633E4"/>
    <w:rsid w:val="0028480E"/>
    <w:rsid w:val="00286DD6"/>
    <w:rsid w:val="00296EA8"/>
    <w:rsid w:val="002C2935"/>
    <w:rsid w:val="002F0BFD"/>
    <w:rsid w:val="002F2343"/>
    <w:rsid w:val="00302C63"/>
    <w:rsid w:val="00312099"/>
    <w:rsid w:val="003139D2"/>
    <w:rsid w:val="003627A8"/>
    <w:rsid w:val="00367EAA"/>
    <w:rsid w:val="003964A4"/>
    <w:rsid w:val="003A4653"/>
    <w:rsid w:val="003B5778"/>
    <w:rsid w:val="003B7416"/>
    <w:rsid w:val="003E732A"/>
    <w:rsid w:val="0041607B"/>
    <w:rsid w:val="00427124"/>
    <w:rsid w:val="004322C2"/>
    <w:rsid w:val="00436015"/>
    <w:rsid w:val="00443A2E"/>
    <w:rsid w:val="004532C6"/>
    <w:rsid w:val="004715C0"/>
    <w:rsid w:val="0048047B"/>
    <w:rsid w:val="00491A70"/>
    <w:rsid w:val="00494487"/>
    <w:rsid w:val="00495C3B"/>
    <w:rsid w:val="004A0115"/>
    <w:rsid w:val="004B1F63"/>
    <w:rsid w:val="004C75FA"/>
    <w:rsid w:val="004F3835"/>
    <w:rsid w:val="005055C2"/>
    <w:rsid w:val="005067D2"/>
    <w:rsid w:val="0053429C"/>
    <w:rsid w:val="00586736"/>
    <w:rsid w:val="00594FAD"/>
    <w:rsid w:val="005B267C"/>
    <w:rsid w:val="005D0E8D"/>
    <w:rsid w:val="005D22B1"/>
    <w:rsid w:val="005E406B"/>
    <w:rsid w:val="005E5A70"/>
    <w:rsid w:val="005E644E"/>
    <w:rsid w:val="00640CA8"/>
    <w:rsid w:val="00640EDB"/>
    <w:rsid w:val="00643BC4"/>
    <w:rsid w:val="00675169"/>
    <w:rsid w:val="00677230"/>
    <w:rsid w:val="006913FC"/>
    <w:rsid w:val="006A06DD"/>
    <w:rsid w:val="006F0B09"/>
    <w:rsid w:val="00701698"/>
    <w:rsid w:val="007038F3"/>
    <w:rsid w:val="00712B0D"/>
    <w:rsid w:val="0076079D"/>
    <w:rsid w:val="0078320D"/>
    <w:rsid w:val="007A41B7"/>
    <w:rsid w:val="007D5085"/>
    <w:rsid w:val="007D6B8C"/>
    <w:rsid w:val="007E6899"/>
    <w:rsid w:val="008010E4"/>
    <w:rsid w:val="00817B98"/>
    <w:rsid w:val="008235A2"/>
    <w:rsid w:val="00850F7D"/>
    <w:rsid w:val="0087623A"/>
    <w:rsid w:val="0088491E"/>
    <w:rsid w:val="0089441C"/>
    <w:rsid w:val="00894A5A"/>
    <w:rsid w:val="00895936"/>
    <w:rsid w:val="008C3FCB"/>
    <w:rsid w:val="008D20D8"/>
    <w:rsid w:val="008D71A4"/>
    <w:rsid w:val="008E1DF5"/>
    <w:rsid w:val="00901303"/>
    <w:rsid w:val="00903D25"/>
    <w:rsid w:val="00910B99"/>
    <w:rsid w:val="00915CEC"/>
    <w:rsid w:val="009472AA"/>
    <w:rsid w:val="00947B74"/>
    <w:rsid w:val="0095087E"/>
    <w:rsid w:val="009664A6"/>
    <w:rsid w:val="009A13AA"/>
    <w:rsid w:val="009D690C"/>
    <w:rsid w:val="009F091A"/>
    <w:rsid w:val="009F0D86"/>
    <w:rsid w:val="00A04167"/>
    <w:rsid w:val="00A04DC1"/>
    <w:rsid w:val="00A265DA"/>
    <w:rsid w:val="00A3646A"/>
    <w:rsid w:val="00A42155"/>
    <w:rsid w:val="00A47A1C"/>
    <w:rsid w:val="00A54578"/>
    <w:rsid w:val="00A630FB"/>
    <w:rsid w:val="00A70F2C"/>
    <w:rsid w:val="00A869E2"/>
    <w:rsid w:val="00AA752B"/>
    <w:rsid w:val="00AB427B"/>
    <w:rsid w:val="00AC42D0"/>
    <w:rsid w:val="00AC77EF"/>
    <w:rsid w:val="00AD17D0"/>
    <w:rsid w:val="00B03418"/>
    <w:rsid w:val="00B22878"/>
    <w:rsid w:val="00B46E6D"/>
    <w:rsid w:val="00B54A8A"/>
    <w:rsid w:val="00B6624D"/>
    <w:rsid w:val="00B751BD"/>
    <w:rsid w:val="00B9094B"/>
    <w:rsid w:val="00B95030"/>
    <w:rsid w:val="00B96FC7"/>
    <w:rsid w:val="00BA0C91"/>
    <w:rsid w:val="00BA3403"/>
    <w:rsid w:val="00BA5F85"/>
    <w:rsid w:val="00BA792B"/>
    <w:rsid w:val="00BA7FAB"/>
    <w:rsid w:val="00BB2848"/>
    <w:rsid w:val="00BC7E9A"/>
    <w:rsid w:val="00BD18C4"/>
    <w:rsid w:val="00BE7F86"/>
    <w:rsid w:val="00BF5C09"/>
    <w:rsid w:val="00C1343F"/>
    <w:rsid w:val="00C32534"/>
    <w:rsid w:val="00C44BCD"/>
    <w:rsid w:val="00C44CB0"/>
    <w:rsid w:val="00C54944"/>
    <w:rsid w:val="00C64613"/>
    <w:rsid w:val="00C75B10"/>
    <w:rsid w:val="00CA0E79"/>
    <w:rsid w:val="00CA58EB"/>
    <w:rsid w:val="00CC0CBE"/>
    <w:rsid w:val="00CC1978"/>
    <w:rsid w:val="00CC6DAF"/>
    <w:rsid w:val="00CD5EA4"/>
    <w:rsid w:val="00CE59FD"/>
    <w:rsid w:val="00CF464C"/>
    <w:rsid w:val="00CF54B1"/>
    <w:rsid w:val="00CF560B"/>
    <w:rsid w:val="00D03DEA"/>
    <w:rsid w:val="00D058A2"/>
    <w:rsid w:val="00D05CF7"/>
    <w:rsid w:val="00D06E3B"/>
    <w:rsid w:val="00D117BD"/>
    <w:rsid w:val="00D3086C"/>
    <w:rsid w:val="00D36F8F"/>
    <w:rsid w:val="00D523C7"/>
    <w:rsid w:val="00D95B95"/>
    <w:rsid w:val="00DB3B18"/>
    <w:rsid w:val="00DC054E"/>
    <w:rsid w:val="00DC3C52"/>
    <w:rsid w:val="00DD0BB0"/>
    <w:rsid w:val="00E5684B"/>
    <w:rsid w:val="00E571BF"/>
    <w:rsid w:val="00EA1E45"/>
    <w:rsid w:val="00ED3D1D"/>
    <w:rsid w:val="00EF3EFC"/>
    <w:rsid w:val="00F03A73"/>
    <w:rsid w:val="00F3337E"/>
    <w:rsid w:val="00F771F9"/>
    <w:rsid w:val="00F82F45"/>
    <w:rsid w:val="00F848BA"/>
    <w:rsid w:val="00FA574A"/>
    <w:rsid w:val="00FB1711"/>
    <w:rsid w:val="00FB1F77"/>
    <w:rsid w:val="00FC506C"/>
    <w:rsid w:val="00FD18C9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605059-DC86-4C0B-AD21-4FA38AF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2016-12-05T15:42:00Z</dcterms:created>
  <dcterms:modified xsi:type="dcterms:W3CDTF">2016-12-05T15:45:00Z</dcterms:modified>
</cp:coreProperties>
</file>