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3B" w:rsidRPr="00275DA8" w:rsidRDefault="00863784" w:rsidP="00863784">
      <w:pPr>
        <w:tabs>
          <w:tab w:val="left" w:pos="1148"/>
          <w:tab w:val="center" w:pos="4819"/>
        </w:tabs>
        <w:rPr>
          <w:rFonts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 w:hint="cs"/>
          <w:b/>
          <w:bCs/>
          <w:color w:val="000000" w:themeColor="text1"/>
          <w:szCs w:val="24"/>
          <w:rtl/>
        </w:rPr>
        <w:t>جامعة الملك سعود</w:t>
      </w:r>
    </w:p>
    <w:p w:rsidR="00863784" w:rsidRPr="00275DA8" w:rsidRDefault="00863784" w:rsidP="00863784">
      <w:pPr>
        <w:tabs>
          <w:tab w:val="left" w:pos="1148"/>
          <w:tab w:val="center" w:pos="4819"/>
        </w:tabs>
        <w:rPr>
          <w:rFonts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 w:hint="cs"/>
          <w:b/>
          <w:bCs/>
          <w:color w:val="000000" w:themeColor="text1"/>
          <w:szCs w:val="24"/>
          <w:rtl/>
        </w:rPr>
        <w:t>كلية التربية / المدينة الجامعية</w:t>
      </w:r>
    </w:p>
    <w:p w:rsidR="00863784" w:rsidRPr="00275DA8" w:rsidRDefault="00863784" w:rsidP="00863784">
      <w:pPr>
        <w:tabs>
          <w:tab w:val="left" w:pos="1148"/>
          <w:tab w:val="center" w:pos="4819"/>
        </w:tabs>
        <w:rPr>
          <w:rFonts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 w:hint="cs"/>
          <w:b/>
          <w:bCs/>
          <w:color w:val="000000" w:themeColor="text1"/>
          <w:szCs w:val="24"/>
          <w:rtl/>
        </w:rPr>
        <w:t>قسم الدراسات الإسلامية</w:t>
      </w:r>
    </w:p>
    <w:p w:rsidR="00632B3B" w:rsidRPr="00275DA8" w:rsidRDefault="00632B3B" w:rsidP="00082DCD">
      <w:pPr>
        <w:jc w:val="lowKashida"/>
        <w:rPr>
          <w:rFonts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                    </w:t>
      </w:r>
      <w:r w:rsidR="008D3CCF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   </w:t>
      </w:r>
      <w:r w:rsidR="00A92F38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       </w:t>
      </w:r>
      <w:r w:rsidR="008D3CCF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 </w:t>
      </w:r>
      <w:r w:rsidR="00A92F38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</w:t>
      </w:r>
      <w:r w:rsidR="00863784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    </w:t>
      </w:r>
      <w:r w:rsidR="00C702E2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</w:t>
      </w:r>
      <w:r w:rsidR="00A92F38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 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</w:t>
      </w:r>
      <w:r w:rsidR="00082DCD" w:rsidRPr="00275DA8">
        <w:rPr>
          <w:rFonts w:cs="Akhbar MT" w:hint="cs"/>
          <w:b/>
          <w:bCs/>
          <w:color w:val="000000" w:themeColor="text1"/>
          <w:szCs w:val="24"/>
          <w:rtl/>
        </w:rPr>
        <w:t>الإسلام</w:t>
      </w:r>
      <w:r w:rsidR="00352873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والمذاهب </w:t>
      </w:r>
      <w:r w:rsidR="00082DCD" w:rsidRPr="00275DA8">
        <w:rPr>
          <w:rFonts w:cs="Akhbar MT" w:hint="cs"/>
          <w:b/>
          <w:bCs/>
          <w:color w:val="000000" w:themeColor="text1"/>
          <w:szCs w:val="24"/>
          <w:rtl/>
        </w:rPr>
        <w:t>الحديثة</w:t>
      </w:r>
      <w:r w:rsidR="00352873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</w:t>
      </w:r>
      <w:r w:rsidR="00082DCD" w:rsidRPr="00275DA8">
        <w:rPr>
          <w:rFonts w:cs="Akhbar MT" w:hint="cs"/>
          <w:b/>
          <w:bCs/>
          <w:color w:val="000000" w:themeColor="text1"/>
          <w:szCs w:val="24"/>
          <w:rtl/>
        </w:rPr>
        <w:t>و</w:t>
      </w:r>
      <w:r w:rsidR="00352873" w:rsidRPr="00275DA8">
        <w:rPr>
          <w:rFonts w:cs="Akhbar MT" w:hint="cs"/>
          <w:b/>
          <w:bCs/>
          <w:color w:val="000000" w:themeColor="text1"/>
          <w:szCs w:val="24"/>
          <w:rtl/>
        </w:rPr>
        <w:t>المعاصرة</w:t>
      </w:r>
      <w:r w:rsidRPr="00275DA8">
        <w:rPr>
          <w:rFonts w:ascii="Arial" w:cs="Akhbar MT" w:hint="cs"/>
          <w:b/>
          <w:bCs/>
          <w:color w:val="000000" w:themeColor="text1"/>
          <w:szCs w:val="24"/>
          <w:rtl/>
        </w:rPr>
        <w:t xml:space="preserve">  </w:t>
      </w:r>
      <w:r w:rsidR="00082DCD" w:rsidRPr="00275DA8">
        <w:rPr>
          <w:rFonts w:cs="Akhbar MT" w:hint="cs"/>
          <w:b/>
          <w:bCs/>
          <w:color w:val="000000" w:themeColor="text1"/>
          <w:szCs w:val="24"/>
          <w:rtl/>
        </w:rPr>
        <w:t>423</w:t>
      </w:r>
      <w:r w:rsidR="008D3CCF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سلم</w:t>
      </w:r>
      <w:r w:rsidR="00A92F38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</w:t>
      </w:r>
    </w:p>
    <w:p w:rsidR="00A92F38" w:rsidRPr="00275DA8" w:rsidRDefault="00A92F38" w:rsidP="004619A9">
      <w:pPr>
        <w:jc w:val="lowKashida"/>
        <w:rPr>
          <w:rFonts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                          </w:t>
      </w:r>
      <w:r w:rsidR="00161119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                       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العام الدراسي / الفصل الأول:14</w:t>
      </w:r>
      <w:r w:rsidR="004619A9" w:rsidRPr="00275DA8">
        <w:rPr>
          <w:rFonts w:cs="Akhbar MT" w:hint="cs"/>
          <w:b/>
          <w:bCs/>
          <w:color w:val="000000" w:themeColor="text1"/>
          <w:szCs w:val="24"/>
          <w:rtl/>
        </w:rPr>
        <w:t>36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/ 1437ه </w:t>
      </w:r>
    </w:p>
    <w:p w:rsidR="00602DA3" w:rsidRPr="00275DA8" w:rsidRDefault="00632B3B" w:rsidP="00F66620">
      <w:p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>أستاذة المقرر..د/ نجاة بنت موسى الذيب</w:t>
      </w: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ab/>
        <w:t xml:space="preserve"> </w:t>
      </w:r>
      <w:r w:rsidR="00602DA3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                        </w:t>
      </w:r>
    </w:p>
    <w:p w:rsidR="00602DA3" w:rsidRPr="00275DA8" w:rsidRDefault="00632B3B" w:rsidP="00F66620">
      <w:p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</w:t>
      </w:r>
      <w:r w:rsidR="00FE4AC4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المبنى </w:t>
      </w:r>
      <w:r w:rsidR="00F66620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: 2 كلية التربية </w:t>
      </w: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المكتب : </w:t>
      </w:r>
      <w:r w:rsidR="008572C1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255</w:t>
      </w: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 </w:t>
      </w:r>
    </w:p>
    <w:p w:rsidR="00602DA3" w:rsidRPr="00275DA8" w:rsidRDefault="00F66620" w:rsidP="00F66620">
      <w:pPr>
        <w:jc w:val="lowKashida"/>
        <w:rPr>
          <w:rFonts w:cs="Akhbar MT"/>
          <w:b/>
          <w:bCs/>
          <w:color w:val="000000" w:themeColor="text1"/>
          <w:szCs w:val="24"/>
        </w:rPr>
      </w:pPr>
      <w:r w:rsidRPr="00275DA8">
        <w:rPr>
          <w:rFonts w:cs="Akhbar MT"/>
          <w:b/>
          <w:bCs/>
          <w:color w:val="000000" w:themeColor="text1"/>
          <w:szCs w:val="24"/>
        </w:rPr>
        <w:t xml:space="preserve">    Email:dr.najat@hotmail.com</w:t>
      </w:r>
    </w:p>
    <w:p w:rsidR="00F66620" w:rsidRPr="00275DA8" w:rsidRDefault="00F66620" w:rsidP="00F66620">
      <w:pPr>
        <w:jc w:val="lowKashida"/>
        <w:rPr>
          <w:rFonts w:cs="Akhbar MT"/>
          <w:b/>
          <w:bCs/>
          <w:color w:val="000000" w:themeColor="text1"/>
          <w:szCs w:val="24"/>
        </w:rPr>
      </w:pPr>
      <w:r w:rsidRPr="00275DA8">
        <w:rPr>
          <w:rFonts w:cs="Akhbar MT"/>
          <w:b/>
          <w:bCs/>
          <w:color w:val="000000" w:themeColor="text1"/>
          <w:szCs w:val="24"/>
        </w:rPr>
        <w:t xml:space="preserve">      </w:t>
      </w:r>
      <w:r w:rsidR="00602DA3" w:rsidRPr="00275DA8">
        <w:rPr>
          <w:rFonts w:cs="Akhbar MT"/>
          <w:b/>
          <w:bCs/>
          <w:color w:val="000000" w:themeColor="text1"/>
          <w:szCs w:val="24"/>
        </w:rPr>
        <w:t xml:space="preserve">naltheep@ksu.ed </w:t>
      </w:r>
      <w:r w:rsidR="00602DA3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632B3B" w:rsidRPr="00275DA8" w:rsidRDefault="00F66620" w:rsidP="00602DA3">
      <w:pPr>
        <w:jc w:val="lowKashida"/>
        <w:rPr>
          <w:rFonts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/>
          <w:b/>
          <w:bCs/>
          <w:color w:val="000000" w:themeColor="text1"/>
          <w:szCs w:val="24"/>
        </w:rPr>
        <w:t xml:space="preserve"> </w:t>
      </w:r>
      <w:r w:rsidR="00632B3B" w:rsidRPr="00275DA8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أولا /أهداف المقرر:</w:t>
      </w:r>
    </w:p>
    <w:p w:rsidR="001036B8" w:rsidRPr="00275DA8" w:rsidRDefault="001036B8" w:rsidP="00D00C0C">
      <w:pPr>
        <w:numPr>
          <w:ilvl w:val="0"/>
          <w:numId w:val="14"/>
        </w:numPr>
        <w:spacing w:after="200"/>
        <w:jc w:val="both"/>
        <w:rPr>
          <w:rFonts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/>
          <w:b/>
          <w:bCs/>
          <w:color w:val="000000" w:themeColor="text1"/>
          <w:szCs w:val="24"/>
          <w:rtl/>
        </w:rPr>
        <w:t xml:space="preserve">دراسة نقدية للفلسفة الحديثة والمذاهب 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>ال</w:t>
      </w:r>
      <w:r w:rsidR="00D00C0C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معاصرة </w:t>
      </w:r>
      <w:r w:rsidRPr="00275DA8">
        <w:rPr>
          <w:rFonts w:cs="Akhbar MT"/>
          <w:b/>
          <w:bCs/>
          <w:color w:val="000000" w:themeColor="text1"/>
          <w:szCs w:val="24"/>
          <w:rtl/>
        </w:rPr>
        <w:t xml:space="preserve"> في أوروبا 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</w:t>
      </w:r>
      <w:r w:rsidRPr="00275DA8">
        <w:rPr>
          <w:rFonts w:cs="Akhbar MT"/>
          <w:b/>
          <w:bCs/>
          <w:color w:val="000000" w:themeColor="text1"/>
          <w:szCs w:val="24"/>
          <w:rtl/>
        </w:rPr>
        <w:t>من خلال مبادئ التوحيد الإسلامي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>.</w:t>
      </w:r>
    </w:p>
    <w:p w:rsidR="00632B3B" w:rsidRPr="00275DA8" w:rsidRDefault="001036B8" w:rsidP="00D00C0C">
      <w:pPr>
        <w:pStyle w:val="ListParagraph"/>
        <w:numPr>
          <w:ilvl w:val="0"/>
          <w:numId w:val="14"/>
        </w:numPr>
        <w:tabs>
          <w:tab w:val="left" w:pos="5226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</w:rPr>
      </w:pPr>
      <w:r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بيان </w:t>
      </w:r>
      <w:r w:rsidR="00D00C0C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وتحليل الأسباب التي أدت إلى التيار الاحادي الذي ساد 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>العالم الغربي في العصر الحديث</w:t>
      </w:r>
      <w:r w:rsidR="00D00C0C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والرد عليها بمنظور إسلامي عقدي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>.</w:t>
      </w:r>
    </w:p>
    <w:p w:rsidR="00525EF6" w:rsidRPr="00275DA8" w:rsidRDefault="00D00C0C" w:rsidP="00D00C0C">
      <w:pPr>
        <w:pStyle w:val="ListParagraph"/>
        <w:numPr>
          <w:ilvl w:val="0"/>
          <w:numId w:val="14"/>
        </w:numPr>
        <w:tabs>
          <w:tab w:val="left" w:pos="5226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</w:rPr>
      </w:pP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توفير الفرص للطالبات للتحاور والمناقشة العلمية السليمة في بعض ما </w:t>
      </w:r>
      <w:r w:rsidR="00525EF6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ج</w:t>
      </w: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اءت به النظريات الفلسفية الحديثة</w:t>
      </w:r>
      <w:r w:rsidR="00525EF6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 والخروج بنتائج تتوافق مع الدين والعقل والواقع المعاش . </w:t>
      </w:r>
    </w:p>
    <w:p w:rsidR="00924F0F" w:rsidRPr="00275DA8" w:rsidRDefault="00D00C0C" w:rsidP="00525EF6">
      <w:pPr>
        <w:pStyle w:val="ListParagraph"/>
        <w:numPr>
          <w:ilvl w:val="0"/>
          <w:numId w:val="14"/>
        </w:numPr>
        <w:tabs>
          <w:tab w:val="left" w:pos="5226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تدريب الطالبة على استخدام وسائل التكنولوجية الحديثة في عرض القضايا الحديثة ومناقشتها.</w:t>
      </w:r>
    </w:p>
    <w:p w:rsidR="008B6BD3" w:rsidRPr="00275DA8" w:rsidRDefault="008B6BD3" w:rsidP="008B6BD3">
      <w:pPr>
        <w:tabs>
          <w:tab w:val="left" w:pos="6802"/>
        </w:tabs>
        <w:jc w:val="center"/>
        <w:rPr>
          <w:rFonts w:asciiTheme="minorBidi" w:hAnsiTheme="minorBidi" w:cs="Akhbar MT"/>
          <w:b/>
          <w:bCs/>
          <w:color w:val="000000" w:themeColor="text1"/>
          <w:szCs w:val="24"/>
          <w:rtl/>
        </w:rPr>
      </w:pPr>
      <w:r w:rsidRPr="00275DA8">
        <w:rPr>
          <w:rFonts w:asciiTheme="minorBidi" w:hAnsiTheme="minorBidi" w:cs="Akhbar MT"/>
          <w:b/>
          <w:bCs/>
          <w:color w:val="000000" w:themeColor="text1"/>
          <w:szCs w:val="24"/>
          <w:rtl/>
        </w:rPr>
        <w:t xml:space="preserve">وصف وتوزيع محتوى المقرر على الأسابيع </w:t>
      </w:r>
    </w:p>
    <w:tbl>
      <w:tblPr>
        <w:tblStyle w:val="TableGrid"/>
        <w:bidiVisual/>
        <w:tblW w:w="9865" w:type="dxa"/>
        <w:tblInd w:w="-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01"/>
        <w:gridCol w:w="2786"/>
        <w:gridCol w:w="670"/>
        <w:gridCol w:w="1800"/>
        <w:gridCol w:w="2504"/>
      </w:tblGrid>
      <w:tr w:rsidR="008B6BD3" w:rsidRPr="00275DA8" w:rsidTr="00E4649D">
        <w:trPr>
          <w:trHeight w:val="449"/>
        </w:trPr>
        <w:tc>
          <w:tcPr>
            <w:tcW w:w="2105" w:type="dxa"/>
            <w:gridSpan w:val="2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</w:t>
            </w:r>
          </w:p>
        </w:tc>
        <w:tc>
          <w:tcPr>
            <w:tcW w:w="2786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الموضوع</w:t>
            </w:r>
          </w:p>
        </w:tc>
        <w:tc>
          <w:tcPr>
            <w:tcW w:w="2470" w:type="dxa"/>
            <w:gridSpan w:val="2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</w:t>
            </w:r>
          </w:p>
        </w:tc>
        <w:tc>
          <w:tcPr>
            <w:tcW w:w="2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الموضوع</w:t>
            </w:r>
          </w:p>
        </w:tc>
      </w:tr>
      <w:tr w:rsidR="008B6BD3" w:rsidRPr="00275DA8" w:rsidTr="00E4649D">
        <w:trPr>
          <w:trHeight w:val="466"/>
        </w:trPr>
        <w:tc>
          <w:tcPr>
            <w:tcW w:w="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601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الأول</w:t>
            </w:r>
          </w:p>
        </w:tc>
        <w:tc>
          <w:tcPr>
            <w:tcW w:w="2786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ascii="Arial" w:hAnsi="Arial" w:cs="Akhbar MT"/>
                <w:b/>
                <w:bCs/>
                <w:color w:val="000000" w:themeColor="text1"/>
                <w:szCs w:val="24"/>
                <w:rtl/>
              </w:rPr>
              <w:t>تهيئة وتسجيل الطالبات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10</w:t>
            </w:r>
          </w:p>
        </w:tc>
        <w:tc>
          <w:tcPr>
            <w:tcW w:w="1800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العاشر</w:t>
            </w:r>
          </w:p>
        </w:tc>
        <w:tc>
          <w:tcPr>
            <w:tcW w:w="2504" w:type="dxa"/>
            <w:vAlign w:val="center"/>
          </w:tcPr>
          <w:p w:rsidR="00924F0F" w:rsidRPr="00275DA8" w:rsidRDefault="008B6BD3" w:rsidP="00924F0F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المذهب الذرائعي ( البرجماتية ) </w:t>
            </w:r>
          </w:p>
          <w:p w:rsidR="00924F0F" w:rsidRPr="00275DA8" w:rsidRDefault="00924F0F" w:rsidP="00924F0F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ونقده في ضوء الإسلام</w:t>
            </w:r>
          </w:p>
          <w:p w:rsidR="00924F0F" w:rsidRPr="00275DA8" w:rsidRDefault="00924F0F" w:rsidP="00924F0F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  <w:p w:rsidR="008B6BD3" w:rsidRPr="00275DA8" w:rsidRDefault="008B6BD3" w:rsidP="001036B8">
            <w:pPr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8B6BD3" w:rsidRPr="00275DA8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1601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الثاني</w:t>
            </w:r>
          </w:p>
        </w:tc>
        <w:tc>
          <w:tcPr>
            <w:tcW w:w="2786" w:type="dxa"/>
            <w:vAlign w:val="center"/>
          </w:tcPr>
          <w:p w:rsidR="008B6BD3" w:rsidRPr="00275DA8" w:rsidRDefault="008B6BD3" w:rsidP="004619A9">
            <w:pPr>
              <w:pStyle w:val="ListParagraph"/>
              <w:numPr>
                <w:ilvl w:val="0"/>
                <w:numId w:val="12"/>
              </w:numPr>
              <w:tabs>
                <w:tab w:val="left" w:pos="6802"/>
              </w:tabs>
              <w:jc w:val="center"/>
              <w:rPr>
                <w:rFonts w:ascii="Arial" w:hAnsi="Arial"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ascii="Arial" w:hAnsi="Arial" w:cs="Akhbar MT" w:hint="cs"/>
                <w:b/>
                <w:bCs/>
                <w:color w:val="000000" w:themeColor="text1"/>
                <w:szCs w:val="24"/>
                <w:rtl/>
              </w:rPr>
              <w:t>مقدمة عن المقرر</w:t>
            </w:r>
          </w:p>
          <w:p w:rsidR="008B6BD3" w:rsidRPr="00275DA8" w:rsidRDefault="004619A9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ascii="Arial" w:hAnsi="Arial" w:cs="Akhbar MT" w:hint="cs"/>
                <w:b/>
                <w:bCs/>
                <w:color w:val="000000" w:themeColor="text1"/>
                <w:szCs w:val="24"/>
                <w:rtl/>
              </w:rPr>
              <w:t>2-</w:t>
            </w: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دراسة تفصيلية لمصطلحات المقرر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(</w:t>
            </w: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المذهب </w:t>
            </w:r>
            <w:r w:rsidRPr="00275DA8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–</w:t>
            </w: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التيار ـ الفكر)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وعوامل ظهور المذاهب الفلسفية الحديثة في المجتمع الاوربي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11</w:t>
            </w:r>
          </w:p>
        </w:tc>
        <w:tc>
          <w:tcPr>
            <w:tcW w:w="1800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الحادي عشر</w:t>
            </w:r>
          </w:p>
        </w:tc>
        <w:tc>
          <w:tcPr>
            <w:tcW w:w="2504" w:type="dxa"/>
            <w:vAlign w:val="center"/>
          </w:tcPr>
          <w:p w:rsidR="008B6BD3" w:rsidRPr="00275DA8" w:rsidRDefault="00FA2B66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اختبار الأعمال الفصلية</w:t>
            </w:r>
          </w:p>
        </w:tc>
      </w:tr>
      <w:tr w:rsidR="008B6BD3" w:rsidRPr="00275DA8" w:rsidTr="00E4649D">
        <w:trPr>
          <w:trHeight w:val="466"/>
        </w:trPr>
        <w:tc>
          <w:tcPr>
            <w:tcW w:w="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3</w:t>
            </w:r>
          </w:p>
        </w:tc>
        <w:tc>
          <w:tcPr>
            <w:tcW w:w="1601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الثالث</w:t>
            </w:r>
          </w:p>
        </w:tc>
        <w:tc>
          <w:tcPr>
            <w:tcW w:w="2786" w:type="dxa"/>
            <w:vAlign w:val="center"/>
          </w:tcPr>
          <w:p w:rsidR="008B6BD3" w:rsidRPr="00275DA8" w:rsidRDefault="004619A9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3- 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النهضة العلمية الأوربية الحديثة وأثر المناهج والعلوم الإسلامية فيها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12</w:t>
            </w:r>
          </w:p>
        </w:tc>
        <w:tc>
          <w:tcPr>
            <w:tcW w:w="1800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الثاني عشر</w:t>
            </w:r>
          </w:p>
        </w:tc>
        <w:tc>
          <w:tcPr>
            <w:tcW w:w="2504" w:type="dxa"/>
            <w:vAlign w:val="center"/>
          </w:tcPr>
          <w:p w:rsidR="00924F0F" w:rsidRPr="00275DA8" w:rsidRDefault="00924F0F" w:rsidP="00924F0F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المذهب العقلاني التجريبي</w:t>
            </w:r>
          </w:p>
          <w:p w:rsidR="008B6BD3" w:rsidRPr="00275DA8" w:rsidRDefault="00924F0F" w:rsidP="00924F0F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ونقده في ضوء الإسلام</w:t>
            </w:r>
          </w:p>
        </w:tc>
      </w:tr>
      <w:tr w:rsidR="008B6BD3" w:rsidRPr="00275DA8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4</w:t>
            </w:r>
          </w:p>
        </w:tc>
        <w:tc>
          <w:tcPr>
            <w:tcW w:w="1601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الرابع</w:t>
            </w:r>
          </w:p>
        </w:tc>
        <w:tc>
          <w:tcPr>
            <w:tcW w:w="2786" w:type="dxa"/>
            <w:vAlign w:val="center"/>
          </w:tcPr>
          <w:p w:rsidR="008B6BD3" w:rsidRPr="00275DA8" w:rsidRDefault="004619A9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4- 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دور اليهود في إفساد أوربا وأثر ذلك على المذاهب الفلسفية الحديثة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13</w:t>
            </w:r>
          </w:p>
        </w:tc>
        <w:tc>
          <w:tcPr>
            <w:tcW w:w="1800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الثالث عشر</w:t>
            </w:r>
          </w:p>
        </w:tc>
        <w:tc>
          <w:tcPr>
            <w:tcW w:w="2504" w:type="dxa"/>
            <w:vAlign w:val="center"/>
          </w:tcPr>
          <w:p w:rsidR="00924F0F" w:rsidRPr="00275DA8" w:rsidRDefault="00924F0F" w:rsidP="00924F0F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الفلسفة الوضعية ونقدها في ضوء الإسلام</w:t>
            </w:r>
          </w:p>
          <w:p w:rsidR="008B6BD3" w:rsidRPr="00275DA8" w:rsidRDefault="00924F0F" w:rsidP="00FA2B66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</w:p>
        </w:tc>
      </w:tr>
      <w:tr w:rsidR="008B6BD3" w:rsidRPr="00275DA8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5</w:t>
            </w:r>
          </w:p>
        </w:tc>
        <w:tc>
          <w:tcPr>
            <w:tcW w:w="1601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الخامس</w:t>
            </w:r>
          </w:p>
        </w:tc>
        <w:tc>
          <w:tcPr>
            <w:tcW w:w="2786" w:type="dxa"/>
            <w:vAlign w:val="center"/>
          </w:tcPr>
          <w:p w:rsidR="008B6BD3" w:rsidRPr="00275DA8" w:rsidRDefault="004619A9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5- 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خصائص الفلسفة الحديثة وأثرها في الفكر الغربي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14</w:t>
            </w:r>
          </w:p>
        </w:tc>
        <w:tc>
          <w:tcPr>
            <w:tcW w:w="1800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الرابع عشر</w:t>
            </w:r>
          </w:p>
        </w:tc>
        <w:tc>
          <w:tcPr>
            <w:tcW w:w="2504" w:type="dxa"/>
            <w:vAlign w:val="center"/>
          </w:tcPr>
          <w:p w:rsidR="00FA2B66" w:rsidRPr="00275DA8" w:rsidRDefault="00FA2B66" w:rsidP="00FA2B66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ظاهرة الإلحاد وموقف الإسلام منها</w:t>
            </w:r>
          </w:p>
        </w:tc>
      </w:tr>
      <w:tr w:rsidR="008B6BD3" w:rsidRPr="00275DA8" w:rsidTr="00E4649D">
        <w:trPr>
          <w:trHeight w:val="466"/>
        </w:trPr>
        <w:tc>
          <w:tcPr>
            <w:tcW w:w="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6</w:t>
            </w:r>
          </w:p>
        </w:tc>
        <w:tc>
          <w:tcPr>
            <w:tcW w:w="1601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السادس</w:t>
            </w:r>
          </w:p>
        </w:tc>
        <w:tc>
          <w:tcPr>
            <w:tcW w:w="2786" w:type="dxa"/>
            <w:vAlign w:val="center"/>
          </w:tcPr>
          <w:p w:rsidR="004619A9" w:rsidRPr="00275DA8" w:rsidRDefault="003F30FA" w:rsidP="00924F0F">
            <w:pPr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6</w:t>
            </w:r>
            <w:r w:rsidR="004619A9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- 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العلمانية ونقدها في ضوء الإسلام</w:t>
            </w:r>
          </w:p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15</w:t>
            </w:r>
          </w:p>
        </w:tc>
        <w:tc>
          <w:tcPr>
            <w:tcW w:w="1800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الخامس عشر</w:t>
            </w:r>
          </w:p>
        </w:tc>
        <w:tc>
          <w:tcPr>
            <w:tcW w:w="2504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مراجعة المتبقي من الأنشطة والواجبات</w:t>
            </w:r>
          </w:p>
        </w:tc>
      </w:tr>
      <w:tr w:rsidR="008B6BD3" w:rsidRPr="00275DA8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7</w:t>
            </w:r>
          </w:p>
        </w:tc>
        <w:tc>
          <w:tcPr>
            <w:tcW w:w="1601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السابع</w:t>
            </w:r>
          </w:p>
        </w:tc>
        <w:tc>
          <w:tcPr>
            <w:tcW w:w="2786" w:type="dxa"/>
            <w:vAlign w:val="center"/>
          </w:tcPr>
          <w:p w:rsidR="008B6BD3" w:rsidRPr="00275DA8" w:rsidRDefault="003F30FA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7- 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الديمقراطية الليبرالية ونقدها في ضوء الإسلام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16</w:t>
            </w:r>
          </w:p>
        </w:tc>
        <w:tc>
          <w:tcPr>
            <w:tcW w:w="1800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highlight w:val="yellow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السادس عشر</w:t>
            </w:r>
          </w:p>
        </w:tc>
        <w:tc>
          <w:tcPr>
            <w:tcW w:w="2504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highlight w:val="yellow"/>
                <w:rtl/>
              </w:rPr>
            </w:pPr>
          </w:p>
        </w:tc>
      </w:tr>
      <w:tr w:rsidR="008B6BD3" w:rsidRPr="00275DA8" w:rsidTr="00E4649D">
        <w:trPr>
          <w:trHeight w:val="466"/>
        </w:trPr>
        <w:tc>
          <w:tcPr>
            <w:tcW w:w="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8</w:t>
            </w:r>
          </w:p>
        </w:tc>
        <w:tc>
          <w:tcPr>
            <w:tcW w:w="1601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الثامن</w:t>
            </w:r>
          </w:p>
        </w:tc>
        <w:tc>
          <w:tcPr>
            <w:tcW w:w="2786" w:type="dxa"/>
            <w:vAlign w:val="center"/>
          </w:tcPr>
          <w:p w:rsidR="008B6BD3" w:rsidRPr="00275DA8" w:rsidRDefault="003F30FA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8- 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الشيوعية الماركسية ونقدها في ضوء الإسلام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17</w:t>
            </w:r>
          </w:p>
        </w:tc>
        <w:tc>
          <w:tcPr>
            <w:tcW w:w="1800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highlight w:val="yellow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السابع عشر</w:t>
            </w:r>
          </w:p>
        </w:tc>
        <w:tc>
          <w:tcPr>
            <w:tcW w:w="2504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highlight w:val="yellow"/>
                <w:rtl/>
              </w:rPr>
            </w:pPr>
          </w:p>
        </w:tc>
      </w:tr>
      <w:tr w:rsidR="008B6BD3" w:rsidRPr="00275DA8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9</w:t>
            </w:r>
          </w:p>
        </w:tc>
        <w:tc>
          <w:tcPr>
            <w:tcW w:w="1601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التاسع</w:t>
            </w:r>
          </w:p>
        </w:tc>
        <w:tc>
          <w:tcPr>
            <w:tcW w:w="2786" w:type="dxa"/>
            <w:vAlign w:val="center"/>
          </w:tcPr>
          <w:p w:rsidR="00924F0F" w:rsidRPr="00275DA8" w:rsidRDefault="003F30FA" w:rsidP="00924F0F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9 </w:t>
            </w:r>
            <w:r w:rsidR="00924F0F"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المذهب العقلاني التجريدي:</w:t>
            </w:r>
          </w:p>
          <w:p w:rsidR="00082DCD" w:rsidRPr="00275DA8" w:rsidRDefault="00924F0F" w:rsidP="00924F0F">
            <w:pPr>
              <w:numPr>
                <w:ilvl w:val="0"/>
                <w:numId w:val="13"/>
              </w:numPr>
              <w:jc w:val="both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المذهب الطبيعي </w:t>
            </w:r>
          </w:p>
          <w:p w:rsidR="00924F0F" w:rsidRPr="00275DA8" w:rsidRDefault="00924F0F" w:rsidP="00924F0F">
            <w:pPr>
              <w:numPr>
                <w:ilvl w:val="0"/>
                <w:numId w:val="13"/>
              </w:numPr>
              <w:jc w:val="both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الفلسفة النقدية </w:t>
            </w:r>
          </w:p>
          <w:p w:rsidR="008B6BD3" w:rsidRPr="00275DA8" w:rsidRDefault="00924F0F" w:rsidP="00924F0F">
            <w:pPr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نقد كل ماسبق في ضوء الإسلام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18</w:t>
            </w:r>
          </w:p>
        </w:tc>
        <w:tc>
          <w:tcPr>
            <w:tcW w:w="1800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2504" w:type="dxa"/>
            <w:vAlign w:val="center"/>
          </w:tcPr>
          <w:p w:rsidR="008B6BD3" w:rsidRPr="00275DA8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</w:tr>
    </w:tbl>
    <w:p w:rsidR="008B6BD3" w:rsidRPr="00275DA8" w:rsidRDefault="008B6BD3" w:rsidP="000E5C63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</w:pPr>
    </w:p>
    <w:p w:rsidR="000E5C63" w:rsidRPr="00275DA8" w:rsidRDefault="00632B3B" w:rsidP="000E5C63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 xml:space="preserve">توزيع الدرجات :  </w:t>
      </w:r>
    </w:p>
    <w:p w:rsidR="008B6BD3" w:rsidRPr="00275DA8" w:rsidRDefault="00632B3B" w:rsidP="000E5C63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</w:rPr>
        <w:t></w:t>
      </w:r>
      <w:r w:rsidR="000E5C63" w:rsidRPr="00275DA8">
        <w:rPr>
          <w:rFonts w:ascii="AGA Arabesque Desktop" w:hAnsi="AGA Arabesque Desktop" w:cs="Akhbar MT"/>
          <w:b/>
          <w:bCs/>
          <w:color w:val="000000" w:themeColor="text1"/>
          <w:szCs w:val="24"/>
        </w:rPr>
        <w:sym w:font="AGA Arabesque" w:char="F024"/>
      </w:r>
      <w:r w:rsidR="000E5C63"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اختبار نصف فصلي 30 درجة </w:t>
      </w:r>
    </w:p>
    <w:p w:rsidR="006C10F5" w:rsidRPr="00275DA8" w:rsidRDefault="00632B3B" w:rsidP="00732331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</w:t>
      </w:r>
      <w:r w:rsidR="008B6BD3" w:rsidRPr="00275DA8">
        <w:rPr>
          <w:rFonts w:ascii="AGA Arabesque Desktop" w:hAnsi="AGA Arabesque Desktop" w:cs="Akhbar MT"/>
          <w:b/>
          <w:bCs/>
          <w:color w:val="000000" w:themeColor="text1"/>
          <w:szCs w:val="24"/>
        </w:rPr>
        <w:sym w:font="AGA Arabesque" w:char="F024"/>
      </w:r>
      <w:r w:rsidR="008B6BD3"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</w:t>
      </w:r>
      <w:r w:rsidR="00B0393D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مشاريع بحثية </w:t>
      </w:r>
      <w:r w:rsidR="00732331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ذات الصلة بالمقرر</w:t>
      </w:r>
      <w:r w:rsidR="00B0393D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 </w:t>
      </w:r>
      <w:r w:rsidR="007A3F56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وعروض </w:t>
      </w:r>
      <w:r w:rsidR="00B0393D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و</w:t>
      </w:r>
      <w:r w:rsidR="00B0393D"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أنشطة </w:t>
      </w:r>
      <w:r w:rsidR="008B6BD3"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>وواجبات</w:t>
      </w:r>
      <w:r w:rsidR="008B6BD3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 متنوعة </w:t>
      </w:r>
      <w:r w:rsidR="008B6BD3"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30 درج</w:t>
      </w:r>
      <w:r w:rsidR="008B6BD3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ة</w:t>
      </w:r>
      <w:r w:rsidR="008B6BD3" w:rsidRPr="00275DA8">
        <w:rPr>
          <w:rFonts w:ascii="AGA Arabesque Desktop" w:hAnsi="AGA Arabesque Desktop" w:cs="Akhbar MT"/>
          <w:b/>
          <w:bCs/>
          <w:color w:val="000000" w:themeColor="text1"/>
          <w:szCs w:val="24"/>
          <w:highlight w:val="yellow"/>
          <w:rtl/>
        </w:rPr>
        <w:t xml:space="preserve">     </w:t>
      </w:r>
    </w:p>
    <w:p w:rsidR="006C10F5" w:rsidRDefault="000E5C63" w:rsidP="006C10F5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</w:rPr>
        <w:lastRenderedPageBreak/>
        <w:sym w:font="AGA Arabesque" w:char="F024"/>
      </w:r>
      <w:r w:rsidR="006C10F5"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اختبار نهائي 40 درجة</w:t>
      </w: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 </w:t>
      </w:r>
    </w:p>
    <w:p w:rsidR="00275DA8" w:rsidRPr="00275DA8" w:rsidRDefault="00275DA8" w:rsidP="006C10F5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</w:p>
    <w:p w:rsidR="00632B3B" w:rsidRPr="00275DA8" w:rsidRDefault="00632B3B" w:rsidP="00632B3B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المرجع الرئيسي :</w:t>
      </w:r>
    </w:p>
    <w:p w:rsidR="00E8059D" w:rsidRPr="00275DA8" w:rsidRDefault="008D631D" w:rsidP="00E8059D">
      <w:pPr>
        <w:pStyle w:val="ListParagraph"/>
        <w:numPr>
          <w:ilvl w:val="0"/>
          <w:numId w:val="14"/>
        </w:num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</w:rPr>
      </w:pP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المختصر في المذاهب الفكرية المعاصرة / عيسى السعدي .</w:t>
      </w:r>
    </w:p>
    <w:p w:rsidR="005C26D9" w:rsidRPr="00275DA8" w:rsidRDefault="005C26D9" w:rsidP="00E8059D">
      <w:pPr>
        <w:pStyle w:val="ListParagraph"/>
        <w:numPr>
          <w:ilvl w:val="0"/>
          <w:numId w:val="14"/>
        </w:num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</w:rPr>
      </w:pP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الاتجاهات العقلانية الحديثة / ناصر العقل</w:t>
      </w:r>
    </w:p>
    <w:p w:rsidR="008D631D" w:rsidRPr="00275DA8" w:rsidRDefault="008D631D" w:rsidP="008D631D">
      <w:pPr>
        <w:pStyle w:val="ListParagraph"/>
        <w:numPr>
          <w:ilvl w:val="0"/>
          <w:numId w:val="14"/>
        </w:numPr>
        <w:tabs>
          <w:tab w:val="left" w:pos="6802"/>
        </w:tabs>
        <w:jc w:val="lowKashida"/>
        <w:rPr>
          <w:rFonts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/>
          <w:b/>
          <w:bCs/>
          <w:color w:val="000000" w:themeColor="text1"/>
          <w:szCs w:val="24"/>
          <w:rtl/>
        </w:rPr>
        <w:t>الفلسفة الحديثة –محمود زقزوق</w:t>
      </w:r>
    </w:p>
    <w:p w:rsidR="008D631D" w:rsidRPr="00275DA8" w:rsidRDefault="008D631D" w:rsidP="00E8059D">
      <w:pPr>
        <w:pStyle w:val="ListParagraph"/>
        <w:numPr>
          <w:ilvl w:val="0"/>
          <w:numId w:val="14"/>
        </w:num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/>
          <w:b/>
          <w:bCs/>
          <w:color w:val="000000" w:themeColor="text1"/>
          <w:szCs w:val="24"/>
          <w:rtl/>
        </w:rPr>
        <w:t>تأملات في الفلسفة الحيثة-عبد الرحمن بيصا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>ر.</w:t>
      </w:r>
    </w:p>
    <w:p w:rsidR="00EA4B7D" w:rsidRPr="00275DA8" w:rsidRDefault="00EA4B7D" w:rsidP="00E8059D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مر</w:t>
      </w: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>ا</w:t>
      </w: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 xml:space="preserve">جع </w:t>
      </w: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>أ</w:t>
      </w: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س</w:t>
      </w: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>اس</w:t>
      </w: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ي</w:t>
      </w: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>ة</w:t>
      </w: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 xml:space="preserve"> :</w:t>
      </w:r>
    </w:p>
    <w:p w:rsidR="00814809" w:rsidRDefault="00814809" w:rsidP="00D51D19">
      <w:pPr>
        <w:numPr>
          <w:ilvl w:val="0"/>
          <w:numId w:val="15"/>
        </w:numPr>
        <w:contextualSpacing/>
        <w:rPr>
          <w:rFonts w:cs="Akhbar MT"/>
          <w:b/>
          <w:bCs/>
          <w:color w:val="000000" w:themeColor="text1"/>
          <w:szCs w:val="24"/>
        </w:rPr>
      </w:pPr>
      <w:r w:rsidRPr="00814809">
        <w:rPr>
          <w:rFonts w:cs="Akhbar MT" w:hint="cs"/>
          <w:b/>
          <w:bCs/>
          <w:color w:val="000000" w:themeColor="text1"/>
          <w:szCs w:val="24"/>
          <w:rtl/>
        </w:rPr>
        <w:t>كتاب الاتجاهات العقلانية الحديثة</w:t>
      </w:r>
    </w:p>
    <w:p w:rsidR="00E8059D" w:rsidRPr="00275DA8" w:rsidRDefault="00E8059D" w:rsidP="00D51D19">
      <w:pPr>
        <w:numPr>
          <w:ilvl w:val="0"/>
          <w:numId w:val="15"/>
        </w:numPr>
        <w:contextualSpacing/>
        <w:rPr>
          <w:rFonts w:cs="Akhbar MT"/>
          <w:b/>
          <w:bCs/>
          <w:color w:val="000000" w:themeColor="text1"/>
          <w:szCs w:val="24"/>
          <w:rtl/>
        </w:rPr>
      </w:pPr>
      <w:bookmarkStart w:id="0" w:name="_GoBack"/>
      <w:bookmarkEnd w:id="0"/>
      <w:r w:rsidRPr="00275DA8">
        <w:rPr>
          <w:rFonts w:cs="Akhbar MT"/>
          <w:b/>
          <w:bCs/>
          <w:color w:val="000000" w:themeColor="text1"/>
          <w:szCs w:val="24"/>
          <w:rtl/>
        </w:rPr>
        <w:t>الموسوعة الم</w:t>
      </w:r>
      <w:r w:rsidR="00BB3B1E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يسرة </w:t>
      </w:r>
      <w:r w:rsidR="00D51D19"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في </w:t>
      </w:r>
      <w:r w:rsidR="00D51D19" w:rsidRPr="00275DA8">
        <w:rPr>
          <w:rFonts w:cs="Akhbar MT"/>
          <w:b/>
          <w:bCs/>
          <w:color w:val="000000" w:themeColor="text1"/>
          <w:szCs w:val="24"/>
          <w:rtl/>
        </w:rPr>
        <w:t>ا</w:t>
      </w:r>
      <w:r w:rsidR="00D51D19" w:rsidRPr="00275DA8">
        <w:rPr>
          <w:rFonts w:cs="Akhbar MT" w:hint="cs"/>
          <w:b/>
          <w:bCs/>
          <w:color w:val="000000" w:themeColor="text1"/>
          <w:szCs w:val="24"/>
          <w:rtl/>
        </w:rPr>
        <w:t>لاديان والمذاهب</w:t>
      </w:r>
      <w:r w:rsidR="00D51D19" w:rsidRPr="00275DA8">
        <w:rPr>
          <w:rFonts w:cs="Akhbar MT"/>
          <w:b/>
          <w:bCs/>
          <w:color w:val="000000" w:themeColor="text1"/>
          <w:szCs w:val="24"/>
          <w:rtl/>
        </w:rPr>
        <w:t xml:space="preserve"> </w:t>
      </w:r>
      <w:r w:rsidR="00BB3B1E" w:rsidRPr="00275DA8">
        <w:rPr>
          <w:rFonts w:cs="Akhbar MT" w:hint="cs"/>
          <w:b/>
          <w:bCs/>
          <w:color w:val="000000" w:themeColor="text1"/>
          <w:szCs w:val="24"/>
          <w:rtl/>
        </w:rPr>
        <w:t>/ الندوة العالمية للشباب</w:t>
      </w:r>
      <w:r w:rsidRPr="00275DA8">
        <w:rPr>
          <w:rFonts w:cs="Akhbar MT"/>
          <w:b/>
          <w:bCs/>
          <w:color w:val="000000" w:themeColor="text1"/>
          <w:szCs w:val="24"/>
          <w:rtl/>
        </w:rPr>
        <w:t>.</w:t>
      </w:r>
    </w:p>
    <w:p w:rsidR="00E8059D" w:rsidRPr="00275DA8" w:rsidRDefault="00E8059D" w:rsidP="00E8059D">
      <w:pPr>
        <w:numPr>
          <w:ilvl w:val="0"/>
          <w:numId w:val="15"/>
        </w:numPr>
        <w:contextualSpacing/>
        <w:rPr>
          <w:rFonts w:cs="Akhbar MT"/>
          <w:b/>
          <w:bCs/>
          <w:color w:val="000000" w:themeColor="text1"/>
          <w:szCs w:val="24"/>
        </w:rPr>
      </w:pPr>
      <w:r w:rsidRPr="00275DA8">
        <w:rPr>
          <w:rFonts w:cs="Akhbar MT"/>
          <w:b/>
          <w:bCs/>
          <w:color w:val="000000" w:themeColor="text1"/>
          <w:szCs w:val="24"/>
          <w:rtl/>
        </w:rPr>
        <w:t>قصة الحضارة/ول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 xml:space="preserve"> </w:t>
      </w:r>
      <w:r w:rsidRPr="00275DA8">
        <w:rPr>
          <w:rFonts w:cs="Akhbar MT"/>
          <w:b/>
          <w:bCs/>
          <w:color w:val="000000" w:themeColor="text1"/>
          <w:szCs w:val="24"/>
          <w:rtl/>
        </w:rPr>
        <w:t>ديورانت</w:t>
      </w:r>
      <w:r w:rsidRPr="00275DA8">
        <w:rPr>
          <w:rFonts w:cs="Akhbar MT" w:hint="cs"/>
          <w:b/>
          <w:bCs/>
          <w:color w:val="000000" w:themeColor="text1"/>
          <w:szCs w:val="24"/>
          <w:rtl/>
        </w:rPr>
        <w:t>.</w:t>
      </w:r>
    </w:p>
    <w:p w:rsidR="00082DCD" w:rsidRPr="00275DA8" w:rsidRDefault="00082DCD" w:rsidP="00E8059D">
      <w:pPr>
        <w:numPr>
          <w:ilvl w:val="0"/>
          <w:numId w:val="15"/>
        </w:numPr>
        <w:contextualSpacing/>
        <w:rPr>
          <w:rFonts w:cs="Akhbar MT"/>
          <w:b/>
          <w:bCs/>
          <w:color w:val="000000" w:themeColor="text1"/>
          <w:szCs w:val="24"/>
        </w:rPr>
      </w:pPr>
      <w:r w:rsidRPr="00275DA8">
        <w:rPr>
          <w:rFonts w:cs="Akhbar MT" w:hint="cs"/>
          <w:b/>
          <w:bCs/>
          <w:color w:val="000000" w:themeColor="text1"/>
          <w:szCs w:val="24"/>
          <w:rtl/>
        </w:rPr>
        <w:t>تحطيم الصنم العلماني / محمد شاكر الشريف</w:t>
      </w:r>
    </w:p>
    <w:p w:rsidR="00BB3B1E" w:rsidRPr="00275DA8" w:rsidRDefault="00BB3B1E" w:rsidP="00E8059D">
      <w:pPr>
        <w:numPr>
          <w:ilvl w:val="0"/>
          <w:numId w:val="15"/>
        </w:numPr>
        <w:contextualSpacing/>
        <w:rPr>
          <w:rFonts w:cs="Akhbar MT"/>
          <w:b/>
          <w:bCs/>
          <w:color w:val="000000" w:themeColor="text1"/>
          <w:szCs w:val="24"/>
        </w:rPr>
      </w:pPr>
      <w:r w:rsidRPr="00275DA8">
        <w:rPr>
          <w:rFonts w:cs="Akhbar MT" w:hint="cs"/>
          <w:b/>
          <w:bCs/>
          <w:color w:val="000000" w:themeColor="text1"/>
          <w:szCs w:val="24"/>
          <w:rtl/>
        </w:rPr>
        <w:t>سقوط العلمانية / انور الجندي</w:t>
      </w:r>
    </w:p>
    <w:p w:rsidR="00DB3513" w:rsidRPr="00275DA8" w:rsidRDefault="00DB3513" w:rsidP="00DB3513">
      <w:pPr>
        <w:jc w:val="both"/>
        <w:rPr>
          <w:rFonts w:ascii="Arial" w:hAnsi="Arial" w:cs="Akhbar MT"/>
          <w:b/>
          <w:bCs/>
          <w:color w:val="000000" w:themeColor="text1"/>
          <w:szCs w:val="24"/>
          <w:u w:val="single"/>
          <w:rtl/>
        </w:rPr>
      </w:pPr>
      <w:r w:rsidRPr="00275DA8">
        <w:rPr>
          <w:rFonts w:ascii="Arial" w:hAnsi="Arial" w:cs="Akhbar MT"/>
          <w:b/>
          <w:bCs/>
          <w:color w:val="000000" w:themeColor="text1"/>
          <w:szCs w:val="24"/>
          <w:u w:val="single"/>
          <w:rtl/>
        </w:rPr>
        <w:t>المواد الالكترونية</w:t>
      </w:r>
      <w:r w:rsidRPr="00275DA8">
        <w:rPr>
          <w:rFonts w:ascii="Arial" w:hAnsi="Arial" w:cs="Akhbar MT" w:hint="cs"/>
          <w:b/>
          <w:bCs/>
          <w:color w:val="000000" w:themeColor="text1"/>
          <w:szCs w:val="24"/>
          <w:u w:val="single"/>
          <w:rtl/>
        </w:rPr>
        <w:t xml:space="preserve"> </w:t>
      </w:r>
      <w:r w:rsidRPr="00275DA8">
        <w:rPr>
          <w:rFonts w:ascii="Arial" w:hAnsi="Arial" w:cs="Akhbar MT"/>
          <w:b/>
          <w:bCs/>
          <w:color w:val="000000" w:themeColor="text1"/>
          <w:szCs w:val="24"/>
          <w:u w:val="single"/>
          <w:rtl/>
        </w:rPr>
        <w:t xml:space="preserve"> و</w:t>
      </w:r>
      <w:r w:rsidRPr="00275DA8">
        <w:rPr>
          <w:rFonts w:ascii="Arial" w:hAnsi="Arial" w:cs="Akhbar MT" w:hint="cs"/>
          <w:b/>
          <w:bCs/>
          <w:color w:val="000000" w:themeColor="text1"/>
          <w:szCs w:val="24"/>
          <w:u w:val="single"/>
          <w:rtl/>
        </w:rPr>
        <w:t xml:space="preserve"> </w:t>
      </w:r>
      <w:r w:rsidRPr="00275DA8">
        <w:rPr>
          <w:rFonts w:ascii="Arial" w:hAnsi="Arial" w:cs="Akhbar MT"/>
          <w:b/>
          <w:bCs/>
          <w:color w:val="000000" w:themeColor="text1"/>
          <w:szCs w:val="24"/>
          <w:u w:val="single"/>
          <w:rtl/>
        </w:rPr>
        <w:t>مواقع الانترنت ... الخ:</w:t>
      </w:r>
    </w:p>
    <w:p w:rsidR="00DB3513" w:rsidRPr="00275DA8" w:rsidRDefault="00DB3513" w:rsidP="00DB3513">
      <w:pPr>
        <w:pStyle w:val="ListParagraph"/>
        <w:numPr>
          <w:ilvl w:val="0"/>
          <w:numId w:val="15"/>
        </w:numPr>
        <w:jc w:val="both"/>
        <w:rPr>
          <w:rFonts w:ascii="Arial" w:hAnsi="Arial" w:cs="Akhbar MT"/>
          <w:b/>
          <w:bCs/>
          <w:color w:val="000000" w:themeColor="text1"/>
          <w:szCs w:val="24"/>
          <w:rtl/>
        </w:rPr>
      </w:pPr>
      <w:r w:rsidRPr="00275DA8">
        <w:rPr>
          <w:rFonts w:ascii="Arial" w:hAnsi="Arial" w:cs="Akhbar MT" w:hint="cs"/>
          <w:b/>
          <w:bCs/>
          <w:color w:val="000000" w:themeColor="text1"/>
          <w:szCs w:val="24"/>
          <w:rtl/>
        </w:rPr>
        <w:t>- موقع الإسلام  .</w:t>
      </w:r>
      <w:r w:rsidRPr="00275DA8">
        <w:rPr>
          <w:rFonts w:cs="Akhbar MT"/>
          <w:b/>
          <w:bCs/>
          <w:color w:val="000000" w:themeColor="text1"/>
          <w:szCs w:val="24"/>
        </w:rPr>
        <w:t xml:space="preserve"> http://al-islam.com/arb</w:t>
      </w:r>
      <w:r w:rsidRPr="00275DA8">
        <w:rPr>
          <w:rFonts w:cs="Akhbar MT"/>
          <w:b/>
          <w:bCs/>
          <w:color w:val="000000" w:themeColor="text1"/>
          <w:szCs w:val="24"/>
          <w:rtl/>
        </w:rPr>
        <w:t>/</w:t>
      </w:r>
    </w:p>
    <w:p w:rsidR="00DB3513" w:rsidRPr="00275DA8" w:rsidRDefault="00DB3513" w:rsidP="00DB3513">
      <w:pPr>
        <w:pStyle w:val="ListParagraph"/>
        <w:numPr>
          <w:ilvl w:val="0"/>
          <w:numId w:val="15"/>
        </w:numPr>
        <w:jc w:val="both"/>
        <w:rPr>
          <w:rFonts w:ascii="Arial" w:hAnsi="Arial" w:cs="Akhbar MT"/>
          <w:b/>
          <w:bCs/>
          <w:color w:val="000000" w:themeColor="text1"/>
          <w:szCs w:val="24"/>
          <w:rtl/>
        </w:rPr>
      </w:pPr>
      <w:r w:rsidRPr="00275DA8">
        <w:rPr>
          <w:rFonts w:ascii="Arial" w:hAnsi="Arial" w:cs="Akhbar MT" w:hint="cs"/>
          <w:b/>
          <w:bCs/>
          <w:color w:val="000000" w:themeColor="text1"/>
          <w:szCs w:val="24"/>
          <w:rtl/>
        </w:rPr>
        <w:t>- موقع الشيخ ابن عثيمين .</w:t>
      </w:r>
      <w:r w:rsidRPr="00275DA8">
        <w:rPr>
          <w:rStyle w:val="HeaderChar"/>
          <w:rFonts w:cs="Akhbar MT"/>
          <w:b/>
          <w:bCs/>
          <w:color w:val="000000" w:themeColor="text1"/>
        </w:rPr>
        <w:t xml:space="preserve"> </w:t>
      </w:r>
      <w:r w:rsidRPr="00275DA8">
        <w:rPr>
          <w:rStyle w:val="a"/>
          <w:rFonts w:cs="Akhbar MT"/>
          <w:b/>
          <w:bCs/>
          <w:color w:val="000000" w:themeColor="text1"/>
          <w:szCs w:val="24"/>
        </w:rPr>
        <w:t>http://www.ibnothaimeen.com/index.shtml</w:t>
      </w:r>
    </w:p>
    <w:p w:rsidR="00DB3513" w:rsidRPr="00275DA8" w:rsidRDefault="00DB3513" w:rsidP="00DB3513">
      <w:pPr>
        <w:pStyle w:val="ListParagraph"/>
        <w:numPr>
          <w:ilvl w:val="0"/>
          <w:numId w:val="15"/>
        </w:numPr>
        <w:jc w:val="both"/>
        <w:rPr>
          <w:rFonts w:ascii="Arial" w:hAnsi="Arial" w:cs="Akhbar MT"/>
          <w:b/>
          <w:bCs/>
          <w:color w:val="000000" w:themeColor="text1"/>
          <w:szCs w:val="24"/>
          <w:rtl/>
        </w:rPr>
      </w:pPr>
      <w:r w:rsidRPr="00275DA8">
        <w:rPr>
          <w:rFonts w:ascii="Arial" w:hAnsi="Arial" w:cs="Akhbar MT" w:hint="cs"/>
          <w:b/>
          <w:bCs/>
          <w:color w:val="000000" w:themeColor="text1"/>
          <w:szCs w:val="24"/>
          <w:rtl/>
        </w:rPr>
        <w:t>- موقع الشيخ صالح الفوزان .</w:t>
      </w:r>
      <w:r w:rsidRPr="00275DA8">
        <w:rPr>
          <w:rFonts w:cs="Akhbar MT"/>
          <w:b/>
          <w:bCs/>
          <w:color w:val="000000" w:themeColor="text1"/>
          <w:szCs w:val="24"/>
        </w:rPr>
        <w:t xml:space="preserve"> www.alfawzan.ws/alfawzan/</w:t>
      </w:r>
    </w:p>
    <w:p w:rsidR="00DB3513" w:rsidRPr="00275DA8" w:rsidRDefault="00DB3513" w:rsidP="00DB3513">
      <w:pPr>
        <w:pStyle w:val="ListParagraph"/>
        <w:numPr>
          <w:ilvl w:val="0"/>
          <w:numId w:val="15"/>
        </w:num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75DA8">
        <w:rPr>
          <w:rFonts w:ascii="Arial" w:hAnsi="Arial" w:cs="Akhbar MT" w:hint="cs"/>
          <w:b/>
          <w:bCs/>
          <w:color w:val="000000" w:themeColor="text1"/>
          <w:szCs w:val="24"/>
          <w:rtl/>
        </w:rPr>
        <w:t xml:space="preserve">- الجمعية العلمية السعودية لعلوم العقيدة والأديان والفرق والمذاهب </w:t>
      </w:r>
      <w:hyperlink r:id="rId5" w:history="1">
        <w:r w:rsidRPr="00275DA8">
          <w:rPr>
            <w:rStyle w:val="Hyperlink"/>
            <w:rFonts w:ascii="Arial" w:hAnsi="Arial" w:cs="Akhbar MT"/>
            <w:b/>
            <w:bCs/>
            <w:color w:val="000000" w:themeColor="text1"/>
            <w:szCs w:val="24"/>
          </w:rPr>
          <w:t>http://aqeeda.org</w:t>
        </w:r>
        <w:r w:rsidRPr="00275DA8">
          <w:rPr>
            <w:rStyle w:val="Hyperlink"/>
            <w:rFonts w:ascii="Arial" w:hAnsi="Arial" w:cs="Akhbar MT"/>
            <w:b/>
            <w:bCs/>
            <w:color w:val="000000" w:themeColor="text1"/>
            <w:szCs w:val="24"/>
            <w:rtl/>
          </w:rPr>
          <w:t>/</w:t>
        </w:r>
      </w:hyperlink>
    </w:p>
    <w:p w:rsidR="00632B3B" w:rsidRPr="00275DA8" w:rsidRDefault="00632B3B" w:rsidP="00632B3B">
      <w:p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 xml:space="preserve">إرشادات هامة للطالبة : </w:t>
      </w:r>
    </w:p>
    <w:p w:rsidR="00632B3B" w:rsidRPr="00275DA8" w:rsidRDefault="00632B3B" w:rsidP="00564AF5">
      <w:pPr>
        <w:numPr>
          <w:ilvl w:val="0"/>
          <w:numId w:val="1"/>
        </w:num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ضرورة الالتزام بمواعيد المحاضرات </w:t>
      </w:r>
    </w:p>
    <w:p w:rsidR="00632B3B" w:rsidRPr="00275DA8" w:rsidRDefault="00632B3B" w:rsidP="00546D48">
      <w:pPr>
        <w:numPr>
          <w:ilvl w:val="0"/>
          <w:numId w:val="1"/>
        </w:num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ينبغي للطالبة الحرص على أداء الاختبار النصفي في موعده </w:t>
      </w:r>
      <w:r w:rsidR="00546D48"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المحدد له.</w:t>
      </w:r>
      <w:r w:rsidR="00EA4B7D"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</w:t>
      </w:r>
    </w:p>
    <w:p w:rsidR="00632B3B" w:rsidRPr="00275DA8" w:rsidRDefault="00632B3B" w:rsidP="00632B3B">
      <w:pPr>
        <w:numPr>
          <w:ilvl w:val="0"/>
          <w:numId w:val="1"/>
        </w:num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>ينبغي للطالبة مراجعة الأستاذة إذا أشكل عليها شيء من المعلومات الدراسية خلال الساعات المكتبية .</w:t>
      </w:r>
    </w:p>
    <w:p w:rsidR="002121C5" w:rsidRPr="00275DA8" w:rsidRDefault="002121C5" w:rsidP="002121C5">
      <w:pPr>
        <w:pStyle w:val="ListParagraph"/>
        <w:numPr>
          <w:ilvl w:val="0"/>
          <w:numId w:val="1"/>
        </w:num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ضرورة تسليم الأنشطة والتكليفات في الموعد المحدد </w:t>
      </w:r>
      <w:r w:rsidRPr="00275DA8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لها</w:t>
      </w: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>.</w:t>
      </w:r>
    </w:p>
    <w:p w:rsidR="00AD01E5" w:rsidRPr="00275DA8" w:rsidRDefault="00632B3B" w:rsidP="002121C5">
      <w:pPr>
        <w:ind w:left="360"/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275DA8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   </w:t>
      </w:r>
    </w:p>
    <w:p w:rsidR="00632B3B" w:rsidRPr="00275DA8" w:rsidRDefault="00632B3B" w:rsidP="00632B3B">
      <w:pPr>
        <w:tabs>
          <w:tab w:val="left" w:pos="5498"/>
          <w:tab w:val="center" w:pos="6979"/>
        </w:tabs>
        <w:jc w:val="center"/>
        <w:rPr>
          <w:rFonts w:cs="Akhbar MT"/>
          <w:b/>
          <w:bCs/>
          <w:color w:val="000000" w:themeColor="text1"/>
          <w:szCs w:val="24"/>
          <w:rtl/>
        </w:rPr>
      </w:pPr>
      <w:r w:rsidRPr="00275DA8">
        <w:rPr>
          <w:rFonts w:cs="Akhbar MT" w:hint="cs"/>
          <w:b/>
          <w:bCs/>
          <w:color w:val="000000" w:themeColor="text1"/>
          <w:szCs w:val="24"/>
          <w:rtl/>
        </w:rPr>
        <w:t>الساعات المكتبية</w:t>
      </w:r>
    </w:p>
    <w:tbl>
      <w:tblPr>
        <w:tblStyle w:val="TableGrid"/>
        <w:bidiVisual/>
        <w:tblW w:w="98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167"/>
        <w:gridCol w:w="1167"/>
        <w:gridCol w:w="1200"/>
        <w:gridCol w:w="1201"/>
        <w:gridCol w:w="1184"/>
        <w:gridCol w:w="17"/>
        <w:gridCol w:w="1168"/>
        <w:gridCol w:w="1168"/>
      </w:tblGrid>
      <w:tr w:rsidR="00AD5A99" w:rsidRPr="00275DA8" w:rsidTr="00AD5A99">
        <w:trPr>
          <w:trHeight w:val="370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اليوم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8-9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9-10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10-11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11-12</w:t>
            </w: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12-1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1-2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2-3</w:t>
            </w:r>
          </w:p>
        </w:tc>
      </w:tr>
      <w:tr w:rsidR="00AD5A99" w:rsidRPr="00275DA8" w:rsidTr="00AD5A99">
        <w:trPr>
          <w:trHeight w:val="381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السبت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</w:tr>
      <w:tr w:rsidR="00AD5A99" w:rsidRPr="00275DA8" w:rsidTr="00AD5A99">
        <w:trPr>
          <w:trHeight w:val="381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الأحد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</w:tr>
      <w:tr w:rsidR="00AD5A99" w:rsidRPr="00275DA8" w:rsidTr="00AD5A99">
        <w:trPr>
          <w:trHeight w:val="381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الاثنين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E12A35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ساعات مكتبية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E12A35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ساعات مكتبية</w:t>
            </w: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E12A35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ساعات مكتبية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</w:tr>
      <w:tr w:rsidR="00AD5A99" w:rsidRPr="00275DA8" w:rsidTr="00AD5A99">
        <w:trPr>
          <w:trHeight w:val="370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الثلاثاء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E12A35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ساعات مكتبية</w:t>
            </w:r>
          </w:p>
        </w:tc>
      </w:tr>
      <w:tr w:rsidR="00AD5A99" w:rsidRPr="00275DA8" w:rsidTr="00AD5A99">
        <w:trPr>
          <w:trHeight w:val="393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275DA8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الأربعاء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275DA8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</w:tr>
    </w:tbl>
    <w:p w:rsidR="004B2E94" w:rsidRPr="00275DA8" w:rsidRDefault="004B2E94">
      <w:pPr>
        <w:rPr>
          <w:rFonts w:cs="Akhbar MT"/>
          <w:b/>
          <w:bCs/>
          <w:color w:val="000000" w:themeColor="text1"/>
          <w:szCs w:val="24"/>
        </w:rPr>
      </w:pPr>
    </w:p>
    <w:sectPr w:rsidR="004B2E94" w:rsidRPr="00275DA8" w:rsidSect="00EA4B7D">
      <w:pgSz w:w="11906" w:h="16838"/>
      <w:pgMar w:top="360" w:right="1106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13E"/>
    <w:multiLevelType w:val="hybridMultilevel"/>
    <w:tmpl w:val="9D6497B2"/>
    <w:lvl w:ilvl="0" w:tplc="AD96D5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A51"/>
    <w:multiLevelType w:val="hybridMultilevel"/>
    <w:tmpl w:val="EDDE1700"/>
    <w:lvl w:ilvl="0" w:tplc="58040C0E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5F18"/>
    <w:multiLevelType w:val="hybridMultilevel"/>
    <w:tmpl w:val="F216D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4127D"/>
    <w:multiLevelType w:val="hybridMultilevel"/>
    <w:tmpl w:val="27A8D6F0"/>
    <w:lvl w:ilvl="0" w:tplc="E1A635E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917A8"/>
    <w:multiLevelType w:val="hybridMultilevel"/>
    <w:tmpl w:val="4E9AE0AC"/>
    <w:lvl w:ilvl="0" w:tplc="02969972">
      <w:start w:val="1"/>
      <w:numFmt w:val="arabicAlpha"/>
      <w:lvlText w:val="(%1)"/>
      <w:lvlJc w:val="left"/>
      <w:pPr>
        <w:ind w:left="50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D5348DC"/>
    <w:multiLevelType w:val="hybridMultilevel"/>
    <w:tmpl w:val="98940944"/>
    <w:lvl w:ilvl="0" w:tplc="F5D0C91E">
      <w:start w:val="1"/>
      <w:numFmt w:val="arabicAlpha"/>
      <w:lvlText w:val="(%1)"/>
      <w:lvlJc w:val="left"/>
      <w:pPr>
        <w:ind w:left="1080" w:hanging="720"/>
      </w:pPr>
      <w:rPr>
        <w:rFonts w:ascii="AGA Arabesque Desktop" w:eastAsia="Times New Roman" w:hAnsi="AGA Arabesque Desktop" w:cs="Akhbar M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213D"/>
    <w:multiLevelType w:val="hybridMultilevel"/>
    <w:tmpl w:val="BBDC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45100"/>
    <w:multiLevelType w:val="hybridMultilevel"/>
    <w:tmpl w:val="9AFAFA76"/>
    <w:lvl w:ilvl="0" w:tplc="96DAADD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056B"/>
    <w:multiLevelType w:val="hybridMultilevel"/>
    <w:tmpl w:val="12BC204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56216C7F"/>
    <w:multiLevelType w:val="hybridMultilevel"/>
    <w:tmpl w:val="3D067EFC"/>
    <w:lvl w:ilvl="0" w:tplc="B6545C3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E6E99"/>
    <w:multiLevelType w:val="hybridMultilevel"/>
    <w:tmpl w:val="427CDDCE"/>
    <w:lvl w:ilvl="0" w:tplc="11C62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500B5"/>
    <w:multiLevelType w:val="hybridMultilevel"/>
    <w:tmpl w:val="DBD89868"/>
    <w:lvl w:ilvl="0" w:tplc="9FA4DEFA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34964"/>
    <w:multiLevelType w:val="hybridMultilevel"/>
    <w:tmpl w:val="B3323872"/>
    <w:lvl w:ilvl="0" w:tplc="F56A9AA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82618"/>
    <w:multiLevelType w:val="hybridMultilevel"/>
    <w:tmpl w:val="578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31F76"/>
    <w:multiLevelType w:val="hybridMultilevel"/>
    <w:tmpl w:val="5C2E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B3B"/>
    <w:rsid w:val="000224F3"/>
    <w:rsid w:val="00053E02"/>
    <w:rsid w:val="00082DCD"/>
    <w:rsid w:val="000930B0"/>
    <w:rsid w:val="00093827"/>
    <w:rsid w:val="000E4231"/>
    <w:rsid w:val="000E5C63"/>
    <w:rsid w:val="001036B8"/>
    <w:rsid w:val="00125AC1"/>
    <w:rsid w:val="001547E0"/>
    <w:rsid w:val="00154B79"/>
    <w:rsid w:val="00161119"/>
    <w:rsid w:val="001B09C2"/>
    <w:rsid w:val="001F2FF3"/>
    <w:rsid w:val="002121C5"/>
    <w:rsid w:val="00217549"/>
    <w:rsid w:val="00221996"/>
    <w:rsid w:val="00236370"/>
    <w:rsid w:val="00236DA9"/>
    <w:rsid w:val="00275DA8"/>
    <w:rsid w:val="00290519"/>
    <w:rsid w:val="00352873"/>
    <w:rsid w:val="003A2B8E"/>
    <w:rsid w:val="003D5333"/>
    <w:rsid w:val="003D65DC"/>
    <w:rsid w:val="003F30FA"/>
    <w:rsid w:val="003F649C"/>
    <w:rsid w:val="00422F5A"/>
    <w:rsid w:val="004619A9"/>
    <w:rsid w:val="004978F0"/>
    <w:rsid w:val="004B2E94"/>
    <w:rsid w:val="00500FA1"/>
    <w:rsid w:val="00525EF6"/>
    <w:rsid w:val="00546D48"/>
    <w:rsid w:val="00557D0C"/>
    <w:rsid w:val="00564AF5"/>
    <w:rsid w:val="005833BB"/>
    <w:rsid w:val="00585AC9"/>
    <w:rsid w:val="005C26D9"/>
    <w:rsid w:val="00602DA3"/>
    <w:rsid w:val="00632B3B"/>
    <w:rsid w:val="00651176"/>
    <w:rsid w:val="0065370A"/>
    <w:rsid w:val="006C10F5"/>
    <w:rsid w:val="006C301F"/>
    <w:rsid w:val="006C543D"/>
    <w:rsid w:val="00715B3B"/>
    <w:rsid w:val="00722BFC"/>
    <w:rsid w:val="00732331"/>
    <w:rsid w:val="00743862"/>
    <w:rsid w:val="0076694F"/>
    <w:rsid w:val="007A3F56"/>
    <w:rsid w:val="007D59B8"/>
    <w:rsid w:val="007E473B"/>
    <w:rsid w:val="007F02CB"/>
    <w:rsid w:val="007F3443"/>
    <w:rsid w:val="00814809"/>
    <w:rsid w:val="008572C1"/>
    <w:rsid w:val="00863784"/>
    <w:rsid w:val="008B2675"/>
    <w:rsid w:val="008B33C1"/>
    <w:rsid w:val="008B6BD3"/>
    <w:rsid w:val="008D3CCF"/>
    <w:rsid w:val="008D631D"/>
    <w:rsid w:val="008F591B"/>
    <w:rsid w:val="00924F0F"/>
    <w:rsid w:val="009F5081"/>
    <w:rsid w:val="00A202C2"/>
    <w:rsid w:val="00A339EA"/>
    <w:rsid w:val="00A662B0"/>
    <w:rsid w:val="00A92F38"/>
    <w:rsid w:val="00AD01E5"/>
    <w:rsid w:val="00AD5A99"/>
    <w:rsid w:val="00AE6E4E"/>
    <w:rsid w:val="00AF03F2"/>
    <w:rsid w:val="00B0393D"/>
    <w:rsid w:val="00B33FC1"/>
    <w:rsid w:val="00B40B89"/>
    <w:rsid w:val="00BB3B1E"/>
    <w:rsid w:val="00BB59EA"/>
    <w:rsid w:val="00C702E2"/>
    <w:rsid w:val="00C71007"/>
    <w:rsid w:val="00C928F0"/>
    <w:rsid w:val="00CA21F1"/>
    <w:rsid w:val="00CC56D7"/>
    <w:rsid w:val="00D00C0C"/>
    <w:rsid w:val="00D51D19"/>
    <w:rsid w:val="00DB3513"/>
    <w:rsid w:val="00DB56DA"/>
    <w:rsid w:val="00DF1D02"/>
    <w:rsid w:val="00E12A35"/>
    <w:rsid w:val="00E31368"/>
    <w:rsid w:val="00E329B4"/>
    <w:rsid w:val="00E43FE0"/>
    <w:rsid w:val="00E8059D"/>
    <w:rsid w:val="00E975DA"/>
    <w:rsid w:val="00EA4B7D"/>
    <w:rsid w:val="00EC25B6"/>
    <w:rsid w:val="00F32D7F"/>
    <w:rsid w:val="00F51D2B"/>
    <w:rsid w:val="00F66620"/>
    <w:rsid w:val="00FA2B66"/>
    <w:rsid w:val="00FE4AC4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33FE7-E934-46AA-80C0-2BD3D54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3B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B3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6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B3513"/>
    <w:pPr>
      <w:tabs>
        <w:tab w:val="center" w:pos="4153"/>
        <w:tab w:val="right" w:pos="8306"/>
      </w:tabs>
      <w:bidi w:val="0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DB351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DB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qeed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wesam</cp:lastModifiedBy>
  <cp:revision>49</cp:revision>
  <dcterms:created xsi:type="dcterms:W3CDTF">2014-09-17T19:08:00Z</dcterms:created>
  <dcterms:modified xsi:type="dcterms:W3CDTF">2015-11-15T00:51:00Z</dcterms:modified>
</cp:coreProperties>
</file>