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jc w:val="center"/>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6925"/>
      </w:tblGrid>
      <w:tr w:rsidR="00827613" w:rsidRPr="00827613" w:rsidTr="00AD3139">
        <w:trPr>
          <w:trHeight w:val="90"/>
          <w:jc w:val="center"/>
        </w:trPr>
        <w:tc>
          <w:tcPr>
            <w:tcW w:w="3162" w:type="dxa"/>
          </w:tcPr>
          <w:p w:rsidR="00AD3139" w:rsidRPr="00827613" w:rsidRDefault="00AD3139" w:rsidP="0033350E">
            <w:pPr>
              <w:rPr>
                <w:rFonts w:cs="AL-Mohanad Bold"/>
                <w:noProof/>
                <w:sz w:val="10"/>
                <w:szCs w:val="10"/>
              </w:rPr>
            </w:pPr>
          </w:p>
        </w:tc>
        <w:tc>
          <w:tcPr>
            <w:tcW w:w="7100" w:type="dxa"/>
          </w:tcPr>
          <w:p w:rsidR="00AD3139" w:rsidRPr="00827613" w:rsidRDefault="00AD3139" w:rsidP="0033350E">
            <w:pPr>
              <w:rPr>
                <w:sz w:val="24"/>
                <w:szCs w:val="24"/>
                <w:rtl/>
              </w:rPr>
            </w:pPr>
          </w:p>
        </w:tc>
      </w:tr>
      <w:tr w:rsidR="00827613" w:rsidRPr="00827613" w:rsidTr="00AD3139">
        <w:trPr>
          <w:trHeight w:val="90"/>
          <w:jc w:val="center"/>
        </w:trPr>
        <w:tc>
          <w:tcPr>
            <w:tcW w:w="3162" w:type="dxa"/>
          </w:tcPr>
          <w:p w:rsidR="00362735" w:rsidRPr="00827613" w:rsidRDefault="00362735" w:rsidP="0033350E">
            <w:pPr>
              <w:rPr>
                <w:sz w:val="24"/>
                <w:szCs w:val="24"/>
                <w:rtl/>
              </w:rPr>
            </w:pPr>
            <w:r w:rsidRPr="00827613">
              <w:rPr>
                <w:rFonts w:hint="cs"/>
                <w:noProof/>
                <w:sz w:val="24"/>
                <w:szCs w:val="24"/>
                <w:rtl/>
              </w:rPr>
              <w:drawing>
                <wp:inline distT="0" distB="0" distL="0" distR="0" wp14:anchorId="4FB7279D" wp14:editId="40779FE1">
                  <wp:extent cx="1870866" cy="7163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9">
                            <a:extLst>
                              <a:ext uri="{28A0092B-C50C-407E-A947-70E740481C1C}">
                                <a14:useLocalDpi xmlns:a14="http://schemas.microsoft.com/office/drawing/2010/main" val="0"/>
                              </a:ext>
                            </a:extLst>
                          </a:blip>
                          <a:stretch>
                            <a:fillRect/>
                          </a:stretch>
                        </pic:blipFill>
                        <pic:spPr>
                          <a:xfrm>
                            <a:off x="0" y="0"/>
                            <a:ext cx="1874881" cy="717931"/>
                          </a:xfrm>
                          <a:prstGeom prst="rect">
                            <a:avLst/>
                          </a:prstGeom>
                        </pic:spPr>
                      </pic:pic>
                    </a:graphicData>
                  </a:graphic>
                </wp:inline>
              </w:drawing>
            </w:r>
          </w:p>
        </w:tc>
        <w:tc>
          <w:tcPr>
            <w:tcW w:w="7100" w:type="dxa"/>
          </w:tcPr>
          <w:p w:rsidR="00362735" w:rsidRPr="00827613" w:rsidRDefault="00362735" w:rsidP="0033350E">
            <w:pPr>
              <w:rPr>
                <w:sz w:val="24"/>
                <w:szCs w:val="24"/>
                <w:rtl/>
              </w:rPr>
            </w:pPr>
          </w:p>
        </w:tc>
      </w:tr>
      <w:tr w:rsidR="00827613" w:rsidRPr="00827613" w:rsidTr="00AD3139">
        <w:trPr>
          <w:trHeight w:val="90"/>
          <w:jc w:val="center"/>
        </w:trPr>
        <w:tc>
          <w:tcPr>
            <w:tcW w:w="3162" w:type="dxa"/>
          </w:tcPr>
          <w:p w:rsidR="00362735" w:rsidRPr="00827613" w:rsidRDefault="00362735" w:rsidP="00362735">
            <w:pPr>
              <w:jc w:val="center"/>
              <w:rPr>
                <w:sz w:val="40"/>
                <w:szCs w:val="40"/>
                <w:rtl/>
              </w:rPr>
            </w:pPr>
            <w:r w:rsidRPr="00827613">
              <w:rPr>
                <w:rFonts w:cs="AL-Mohanad Bold" w:hint="cs"/>
                <w:sz w:val="40"/>
                <w:szCs w:val="40"/>
                <w:rtl/>
              </w:rPr>
              <w:t>كلية السياحة والآثار</w:t>
            </w:r>
          </w:p>
        </w:tc>
        <w:tc>
          <w:tcPr>
            <w:tcW w:w="7100" w:type="dxa"/>
          </w:tcPr>
          <w:p w:rsidR="00362735" w:rsidRPr="00827613" w:rsidRDefault="00362735" w:rsidP="0033350E">
            <w:pPr>
              <w:rPr>
                <w:noProof/>
                <w:sz w:val="24"/>
                <w:szCs w:val="24"/>
                <w:rtl/>
              </w:rPr>
            </w:pPr>
          </w:p>
        </w:tc>
      </w:tr>
    </w:tbl>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AD3139" w:rsidRPr="00827613" w:rsidRDefault="00AD3139"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16"/>
          <w:szCs w:val="16"/>
          <w:rtl/>
        </w:rPr>
      </w:pPr>
    </w:p>
    <w:p w:rsidR="00827613" w:rsidRPr="00827613" w:rsidRDefault="00827613" w:rsidP="00362735">
      <w:pPr>
        <w:spacing w:after="0" w:line="240" w:lineRule="auto"/>
        <w:rPr>
          <w:sz w:val="24"/>
          <w:szCs w:val="24"/>
          <w:rtl/>
        </w:rPr>
      </w:pPr>
    </w:p>
    <w:p w:rsidR="00362735" w:rsidRPr="00827613" w:rsidRDefault="00362735" w:rsidP="00362735">
      <w:pPr>
        <w:spacing w:after="0" w:line="240" w:lineRule="auto"/>
        <w:rPr>
          <w:sz w:val="16"/>
          <w:szCs w:val="16"/>
          <w:rtl/>
        </w:rPr>
      </w:pPr>
    </w:p>
    <w:p w:rsidR="00362735" w:rsidRPr="00827613" w:rsidRDefault="00362735" w:rsidP="00362735">
      <w:pPr>
        <w:spacing w:after="0" w:line="240" w:lineRule="auto"/>
        <w:rPr>
          <w:sz w:val="16"/>
          <w:szCs w:val="16"/>
          <w:rtl/>
        </w:rPr>
      </w:pPr>
    </w:p>
    <w:p w:rsidR="00362735" w:rsidRPr="00827613" w:rsidRDefault="00362735" w:rsidP="00362735">
      <w:pPr>
        <w:spacing w:after="0" w:line="240" w:lineRule="auto"/>
        <w:rPr>
          <w:sz w:val="16"/>
          <w:szCs w:val="16"/>
          <w:rtl/>
        </w:rPr>
      </w:pPr>
    </w:p>
    <w:p w:rsidR="00827613" w:rsidRPr="00827613" w:rsidRDefault="00827613" w:rsidP="00D46751">
      <w:pPr>
        <w:jc w:val="center"/>
        <w:rPr>
          <w:rFonts w:cs="PT Bold Heading"/>
          <w:sz w:val="56"/>
          <w:szCs w:val="56"/>
          <w:rtl/>
        </w:rPr>
      </w:pPr>
      <w:r w:rsidRPr="00827613">
        <w:rPr>
          <w:rFonts w:cs="PT Bold Heading"/>
          <w:sz w:val="56"/>
          <w:szCs w:val="56"/>
          <w:rtl/>
        </w:rPr>
        <w:t>أس</w:t>
      </w:r>
      <w:r w:rsidRPr="00827613">
        <w:rPr>
          <w:rFonts w:cs="PT Bold Heading" w:hint="cs"/>
          <w:sz w:val="56"/>
          <w:szCs w:val="56"/>
          <w:rtl/>
        </w:rPr>
        <w:t>ـ</w:t>
      </w:r>
      <w:r w:rsidRPr="00827613">
        <w:rPr>
          <w:rFonts w:cs="PT Bold Heading"/>
          <w:sz w:val="56"/>
          <w:szCs w:val="56"/>
          <w:rtl/>
        </w:rPr>
        <w:t>اس</w:t>
      </w:r>
      <w:r w:rsidRPr="00827613">
        <w:rPr>
          <w:rFonts w:cs="PT Bold Heading" w:hint="cs"/>
          <w:sz w:val="56"/>
          <w:szCs w:val="56"/>
          <w:rtl/>
        </w:rPr>
        <w:t>ــ</w:t>
      </w:r>
      <w:r w:rsidRPr="00827613">
        <w:rPr>
          <w:rFonts w:cs="PT Bold Heading"/>
          <w:sz w:val="56"/>
          <w:szCs w:val="56"/>
          <w:rtl/>
        </w:rPr>
        <w:t>يات</w:t>
      </w:r>
    </w:p>
    <w:p w:rsidR="00D46751" w:rsidRPr="00827613" w:rsidRDefault="00D46751" w:rsidP="00D46751">
      <w:pPr>
        <w:jc w:val="center"/>
        <w:rPr>
          <w:rFonts w:cs="PT Bold Heading"/>
          <w:sz w:val="72"/>
          <w:szCs w:val="72"/>
        </w:rPr>
      </w:pPr>
      <w:r w:rsidRPr="00827613">
        <w:rPr>
          <w:rFonts w:cs="PT Bold Heading"/>
          <w:sz w:val="56"/>
          <w:szCs w:val="56"/>
          <w:rtl/>
        </w:rPr>
        <w:t>إدارة المنظ</w:t>
      </w:r>
      <w:r w:rsidR="00827613" w:rsidRPr="00827613">
        <w:rPr>
          <w:rFonts w:cs="PT Bold Heading" w:hint="cs"/>
          <w:sz w:val="56"/>
          <w:szCs w:val="56"/>
          <w:rtl/>
        </w:rPr>
        <w:t>ـ</w:t>
      </w:r>
      <w:r w:rsidRPr="00827613">
        <w:rPr>
          <w:rFonts w:cs="PT Bold Heading"/>
          <w:sz w:val="56"/>
          <w:szCs w:val="56"/>
          <w:rtl/>
        </w:rPr>
        <w:t>مات غ</w:t>
      </w:r>
      <w:r w:rsidR="00827613" w:rsidRPr="00827613">
        <w:rPr>
          <w:rFonts w:cs="PT Bold Heading" w:hint="cs"/>
          <w:sz w:val="56"/>
          <w:szCs w:val="56"/>
          <w:rtl/>
        </w:rPr>
        <w:t>ـ</w:t>
      </w:r>
      <w:r w:rsidRPr="00827613">
        <w:rPr>
          <w:rFonts w:cs="PT Bold Heading"/>
          <w:sz w:val="56"/>
          <w:szCs w:val="56"/>
          <w:rtl/>
        </w:rPr>
        <w:t>ير الرب</w:t>
      </w:r>
      <w:r w:rsidR="00827613" w:rsidRPr="00827613">
        <w:rPr>
          <w:rFonts w:cs="PT Bold Heading" w:hint="cs"/>
          <w:sz w:val="56"/>
          <w:szCs w:val="56"/>
          <w:rtl/>
        </w:rPr>
        <w:t>ـ</w:t>
      </w:r>
      <w:r w:rsidRPr="00827613">
        <w:rPr>
          <w:rFonts w:cs="PT Bold Heading"/>
          <w:sz w:val="56"/>
          <w:szCs w:val="56"/>
          <w:rtl/>
        </w:rPr>
        <w:t>ح</w:t>
      </w:r>
      <w:r w:rsidR="00827613" w:rsidRPr="00827613">
        <w:rPr>
          <w:rFonts w:cs="PT Bold Heading" w:hint="cs"/>
          <w:sz w:val="56"/>
          <w:szCs w:val="56"/>
          <w:rtl/>
        </w:rPr>
        <w:t>ـ</w:t>
      </w:r>
      <w:r w:rsidRPr="00827613">
        <w:rPr>
          <w:rFonts w:cs="PT Bold Heading"/>
          <w:sz w:val="56"/>
          <w:szCs w:val="56"/>
          <w:rtl/>
        </w:rPr>
        <w:t>ية</w:t>
      </w:r>
    </w:p>
    <w:p w:rsidR="00664D51" w:rsidRPr="00827613" w:rsidRDefault="00664D51" w:rsidP="00362735">
      <w:pPr>
        <w:spacing w:after="0" w:line="240" w:lineRule="auto"/>
        <w:rPr>
          <w:sz w:val="56"/>
          <w:szCs w:val="56"/>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362735" w:rsidRPr="00827613" w:rsidRDefault="00362735" w:rsidP="00362735">
      <w:pPr>
        <w:spacing w:after="0" w:line="240" w:lineRule="auto"/>
        <w:rPr>
          <w:sz w:val="24"/>
          <w:szCs w:val="24"/>
          <w:rtl/>
        </w:rPr>
      </w:pPr>
    </w:p>
    <w:p w:rsidR="002B3923" w:rsidRDefault="002B3923" w:rsidP="002B3923">
      <w:pPr>
        <w:spacing w:after="0"/>
        <w:rPr>
          <w:sz w:val="24"/>
          <w:szCs w:val="24"/>
        </w:rPr>
      </w:pPr>
    </w:p>
    <w:p w:rsidR="002B3923" w:rsidRDefault="002B3923" w:rsidP="002B3923">
      <w:pPr>
        <w:spacing w:after="0"/>
        <w:rPr>
          <w:sz w:val="24"/>
          <w:szCs w:val="24"/>
        </w:rPr>
      </w:pPr>
    </w:p>
    <w:p w:rsidR="002B3923" w:rsidRDefault="002B3923" w:rsidP="002B3923">
      <w:pPr>
        <w:spacing w:after="0"/>
        <w:rPr>
          <w:sz w:val="24"/>
          <w:szCs w:val="24"/>
        </w:rPr>
      </w:pPr>
    </w:p>
    <w:p w:rsidR="002B3923" w:rsidRDefault="002B3923" w:rsidP="002B3923">
      <w:pPr>
        <w:spacing w:after="0"/>
        <w:rPr>
          <w:sz w:val="24"/>
          <w:szCs w:val="24"/>
        </w:rPr>
      </w:pPr>
    </w:p>
    <w:p w:rsidR="002B3923" w:rsidRDefault="002B3923" w:rsidP="002B3923">
      <w:pPr>
        <w:spacing w:after="0"/>
        <w:rPr>
          <w:sz w:val="24"/>
          <w:szCs w:val="24"/>
        </w:rPr>
      </w:pPr>
    </w:p>
    <w:p w:rsidR="002B3923" w:rsidRDefault="002B3923" w:rsidP="002B3923">
      <w:pPr>
        <w:spacing w:after="0"/>
        <w:rPr>
          <w:sz w:val="24"/>
          <w:szCs w:val="24"/>
        </w:rPr>
      </w:pPr>
    </w:p>
    <w:p w:rsidR="002B3923" w:rsidRDefault="002B3923" w:rsidP="002B3923">
      <w:pPr>
        <w:spacing w:after="0"/>
        <w:rPr>
          <w:sz w:val="24"/>
          <w:szCs w:val="24"/>
        </w:rPr>
      </w:pPr>
    </w:p>
    <w:p w:rsidR="002D547B" w:rsidRPr="00827613" w:rsidRDefault="002D547B" w:rsidP="002B3923">
      <w:pPr>
        <w:spacing w:after="0"/>
        <w:rPr>
          <w:rFonts w:cs="AL-Mohanad Bold"/>
          <w:sz w:val="36"/>
          <w:szCs w:val="36"/>
          <w:rtl/>
        </w:rPr>
      </w:pPr>
      <w:bookmarkStart w:id="0" w:name="_GoBack"/>
      <w:bookmarkEnd w:id="0"/>
    </w:p>
    <w:p w:rsidR="002D547B" w:rsidRPr="00827613" w:rsidRDefault="002D547B" w:rsidP="00D46751">
      <w:pPr>
        <w:spacing w:before="360" w:after="0"/>
        <w:jc w:val="center"/>
        <w:rPr>
          <w:rFonts w:cs="AL-Mohanad Bold"/>
          <w:sz w:val="2"/>
          <w:szCs w:val="2"/>
          <w:rtl/>
        </w:rPr>
      </w:pPr>
      <w:r w:rsidRPr="00827613">
        <w:rPr>
          <w:rFonts w:cs="AL-Mohanad Bold" w:hint="cs"/>
          <w:sz w:val="36"/>
          <w:szCs w:val="36"/>
          <w:rtl/>
        </w:rPr>
        <w:t xml:space="preserve">إشراف الأستاذ / </w:t>
      </w:r>
      <w:r w:rsidR="00D46751" w:rsidRPr="00827613">
        <w:rPr>
          <w:rFonts w:cs="AL-Mohanad Bold" w:hint="cs"/>
          <w:sz w:val="36"/>
          <w:szCs w:val="36"/>
          <w:rtl/>
        </w:rPr>
        <w:t>عبدالله محمد الحميداني</w:t>
      </w:r>
    </w:p>
    <w:p w:rsidR="00362735" w:rsidRPr="00827613" w:rsidRDefault="002D547B" w:rsidP="002D547B">
      <w:pPr>
        <w:spacing w:after="0"/>
        <w:jc w:val="center"/>
        <w:rPr>
          <w:rFonts w:cs="AL-Mohanad Bold"/>
          <w:sz w:val="36"/>
          <w:szCs w:val="36"/>
          <w:rtl/>
        </w:rPr>
      </w:pPr>
      <w:r w:rsidRPr="00827613">
        <w:rPr>
          <w:rFonts w:cs="AL-Mohanad Bold" w:hint="cs"/>
          <w:sz w:val="36"/>
          <w:szCs w:val="36"/>
          <w:rtl/>
        </w:rPr>
        <w:t>1440هـ / 2019م</w:t>
      </w:r>
    </w:p>
    <w:p w:rsidR="00B81842" w:rsidRDefault="00B81842" w:rsidP="00827613">
      <w:pPr>
        <w:pBdr>
          <w:bottom w:val="single" w:sz="4" w:space="1" w:color="auto"/>
        </w:pBdr>
        <w:spacing w:after="0"/>
        <w:jc w:val="center"/>
        <w:rPr>
          <w:rFonts w:cs="PT Bold Heading"/>
          <w:sz w:val="36"/>
          <w:szCs w:val="36"/>
          <w:rtl/>
        </w:rPr>
      </w:pPr>
    </w:p>
    <w:p w:rsidR="00DE5216" w:rsidRPr="00827613" w:rsidRDefault="00DE5216" w:rsidP="00827613">
      <w:pPr>
        <w:pBdr>
          <w:bottom w:val="single" w:sz="4" w:space="1" w:color="auto"/>
        </w:pBdr>
        <w:spacing w:after="0"/>
        <w:jc w:val="center"/>
        <w:rPr>
          <w:rFonts w:cs="PT Bold Heading"/>
          <w:sz w:val="36"/>
          <w:szCs w:val="36"/>
          <w:rtl/>
        </w:rPr>
      </w:pPr>
      <w:r w:rsidRPr="00827613">
        <w:rPr>
          <w:rFonts w:cs="PT Bold Heading" w:hint="cs"/>
          <w:sz w:val="36"/>
          <w:szCs w:val="36"/>
          <w:rtl/>
        </w:rPr>
        <w:lastRenderedPageBreak/>
        <w:t>أساسيات إدارة المنظمات غير الربحية</w:t>
      </w:r>
    </w:p>
    <w:p w:rsidR="00DE5216" w:rsidRPr="00827613" w:rsidRDefault="00DE5216" w:rsidP="00DE5216">
      <w:pPr>
        <w:spacing w:after="0"/>
        <w:rPr>
          <w:rFonts w:cs="PT Bold Heading"/>
          <w:sz w:val="28"/>
          <w:szCs w:val="28"/>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مفهوم إدارة المنظمات غير الربحية:</w:t>
      </w:r>
    </w:p>
    <w:p w:rsidR="00DE5216" w:rsidRPr="00827613" w:rsidRDefault="00DE5216" w:rsidP="00DE5216">
      <w:pPr>
        <w:spacing w:after="0"/>
        <w:rPr>
          <w:rFonts w:cs="PT Bold Heading"/>
          <w:sz w:val="28"/>
          <w:szCs w:val="28"/>
          <w:rtl/>
        </w:rPr>
      </w:pPr>
      <w:r w:rsidRPr="00827613">
        <w:rPr>
          <w:rFonts w:cs="PT Bold Heading" w:hint="cs"/>
          <w:sz w:val="28"/>
          <w:szCs w:val="28"/>
          <w:rtl/>
        </w:rPr>
        <w:t>منظمة  غير ربحية:</w:t>
      </w:r>
    </w:p>
    <w:p w:rsidR="00DE5216" w:rsidRPr="00827613" w:rsidRDefault="00DE5216" w:rsidP="005B2D46">
      <w:pPr>
        <w:spacing w:after="0"/>
        <w:jc w:val="both"/>
        <w:rPr>
          <w:rFonts w:cs="AL-Mohanad Bold"/>
          <w:sz w:val="32"/>
          <w:szCs w:val="32"/>
          <w:rtl/>
        </w:rPr>
      </w:pPr>
      <w:r w:rsidRPr="00827613">
        <w:rPr>
          <w:rFonts w:cs="AL-Mohanad Bold" w:hint="cs"/>
          <w:sz w:val="32"/>
          <w:szCs w:val="32"/>
          <w:rtl/>
        </w:rPr>
        <w:t>يطلق عليها أيضا منظمة لاتسعى للربح.وهي أي منظمة تهدف في الأساس إلى دعم نشاط او عدد من الانشطة العامة أو الخاصة بدون اي مصلحة تجارية او غرض ربحي او الدعوة إلية او الانخراط فبة.ينشط هذا الشكل من المنظمات في مجا</w:t>
      </w:r>
      <w:r w:rsidR="005B2D46" w:rsidRPr="00827613">
        <w:rPr>
          <w:rFonts w:cs="AL-Mohanad Bold" w:hint="cs"/>
          <w:sz w:val="32"/>
          <w:szCs w:val="32"/>
          <w:rtl/>
        </w:rPr>
        <w:t>لات واسة كالمساعدات الانسانية والبيئية و</w:t>
      </w:r>
      <w:r w:rsidRPr="00827613">
        <w:rPr>
          <w:rFonts w:cs="AL-Mohanad Bold" w:hint="cs"/>
          <w:sz w:val="32"/>
          <w:szCs w:val="32"/>
          <w:rtl/>
        </w:rPr>
        <w:t>ح</w:t>
      </w:r>
      <w:r w:rsidR="005B2D46" w:rsidRPr="00827613">
        <w:rPr>
          <w:rFonts w:cs="AL-Mohanad Bold" w:hint="cs"/>
          <w:sz w:val="32"/>
          <w:szCs w:val="32"/>
          <w:rtl/>
        </w:rPr>
        <w:t>ماية الحيوان والتعليم والفنون و</w:t>
      </w:r>
      <w:r w:rsidRPr="00827613">
        <w:rPr>
          <w:rFonts w:cs="AL-Mohanad Bold" w:hint="cs"/>
          <w:sz w:val="32"/>
          <w:szCs w:val="32"/>
          <w:rtl/>
        </w:rPr>
        <w:t xml:space="preserve">الرعاية الصحية والقضايا الاجتماعية </w:t>
      </w:r>
      <w:r w:rsidR="005B2D46" w:rsidRPr="00827613">
        <w:rPr>
          <w:rFonts w:cs="AL-Mohanad Bold" w:hint="cs"/>
          <w:sz w:val="32"/>
          <w:szCs w:val="32"/>
          <w:rtl/>
        </w:rPr>
        <w:t>والمؤسسات التجرية والسياسية والدين و</w:t>
      </w:r>
      <w:r w:rsidRPr="00827613">
        <w:rPr>
          <w:rFonts w:cs="AL-Mohanad Bold" w:hint="cs"/>
          <w:sz w:val="32"/>
          <w:szCs w:val="32"/>
          <w:rtl/>
        </w:rPr>
        <w:t>البحوث والرياضة غيرها من المساعي.</w:t>
      </w:r>
    </w:p>
    <w:p w:rsidR="00827613" w:rsidRPr="00827613" w:rsidRDefault="00827613" w:rsidP="00827613">
      <w:pPr>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مفهوم الأدارة:</w:t>
      </w:r>
    </w:p>
    <w:p w:rsidR="00DE5216" w:rsidRPr="00827613" w:rsidRDefault="00DE5216" w:rsidP="005B2D46">
      <w:pPr>
        <w:spacing w:after="0"/>
        <w:ind w:left="1440" w:hanging="1440"/>
        <w:rPr>
          <w:rFonts w:cs="AL-Mohanad Bold"/>
          <w:sz w:val="32"/>
          <w:szCs w:val="32"/>
          <w:rtl/>
        </w:rPr>
      </w:pPr>
      <w:r w:rsidRPr="00827613">
        <w:rPr>
          <w:rFonts w:cs="PT Bold Heading" w:hint="cs"/>
          <w:sz w:val="28"/>
          <w:szCs w:val="28"/>
          <w:rtl/>
        </w:rPr>
        <w:t>الأدارة:</w:t>
      </w:r>
      <w:r w:rsidR="005B2D46" w:rsidRPr="00827613">
        <w:rPr>
          <w:rFonts w:cs="AL-Mohanad Bold" w:hint="cs"/>
          <w:sz w:val="32"/>
          <w:szCs w:val="32"/>
          <w:rtl/>
        </w:rPr>
        <w:tab/>
      </w:r>
      <w:r w:rsidRPr="00827613">
        <w:rPr>
          <w:rFonts w:cs="AL-Mohanad Bold" w:hint="cs"/>
          <w:sz w:val="32"/>
          <w:szCs w:val="32"/>
          <w:rtl/>
        </w:rPr>
        <w:t>استغلال الموارد المتاحة استغلال امثلا من خلال التخطيط,والتنظيم,والتوجية,والرقابة من اجل تحقيق الهدف باقصى كفاءة وفعالية ممكنة.</w:t>
      </w:r>
    </w:p>
    <w:p w:rsidR="00DE5216" w:rsidRPr="00827613" w:rsidRDefault="00DE5216" w:rsidP="005B2D46">
      <w:pPr>
        <w:spacing w:after="0"/>
        <w:ind w:left="1440" w:hanging="1440"/>
        <w:rPr>
          <w:rFonts w:cs="AL-Mohanad Bold"/>
          <w:sz w:val="32"/>
          <w:szCs w:val="32"/>
          <w:rtl/>
        </w:rPr>
      </w:pPr>
      <w:r w:rsidRPr="00827613">
        <w:rPr>
          <w:rFonts w:cs="PT Bold Heading" w:hint="cs"/>
          <w:sz w:val="28"/>
          <w:szCs w:val="28"/>
          <w:rtl/>
        </w:rPr>
        <w:t>الكفاءة:</w:t>
      </w:r>
      <w:r w:rsidRPr="00827613">
        <w:rPr>
          <w:rFonts w:cs="AL-Mohanad Bold" w:hint="cs"/>
          <w:sz w:val="32"/>
          <w:szCs w:val="32"/>
          <w:rtl/>
        </w:rPr>
        <w:tab/>
        <w:t>الاستخدام الاقتصادي للموارد.اي الاقتصاد في استخدام الموارد وحسن الاستفاده منها.</w:t>
      </w:r>
    </w:p>
    <w:p w:rsidR="00DE5216" w:rsidRPr="00827613" w:rsidRDefault="00DE5216" w:rsidP="00DE5216">
      <w:pPr>
        <w:spacing w:after="0"/>
        <w:rPr>
          <w:rFonts w:cs="AL-Mohanad Bold"/>
          <w:sz w:val="32"/>
          <w:szCs w:val="32"/>
          <w:rtl/>
        </w:rPr>
      </w:pPr>
      <w:r w:rsidRPr="00827613">
        <w:rPr>
          <w:rFonts w:cs="PT Bold Heading" w:hint="cs"/>
          <w:sz w:val="28"/>
          <w:szCs w:val="28"/>
          <w:rtl/>
        </w:rPr>
        <w:t>الفاعلية:</w:t>
      </w:r>
      <w:r w:rsidRPr="00827613">
        <w:rPr>
          <w:rFonts w:cs="AL-Mohanad Bold" w:hint="cs"/>
          <w:sz w:val="32"/>
          <w:szCs w:val="32"/>
          <w:rtl/>
        </w:rPr>
        <w:tab/>
        <w:t>مدى تخقيق أهداف المنظمة.</w:t>
      </w:r>
    </w:p>
    <w:p w:rsidR="00827613" w:rsidRPr="00827613" w:rsidRDefault="00827613" w:rsidP="00827613">
      <w:pPr>
        <w:spacing w:after="0"/>
        <w:rPr>
          <w:rFonts w:cs="AL-Mohanad Bold"/>
          <w:sz w:val="40"/>
          <w:szCs w:val="40"/>
          <w:rtl/>
        </w:rPr>
      </w:pPr>
    </w:p>
    <w:p w:rsidR="00DE5216" w:rsidRPr="00827613" w:rsidRDefault="00DE5216" w:rsidP="00DE5216">
      <w:pPr>
        <w:spacing w:after="0"/>
        <w:rPr>
          <w:rFonts w:cs="PT Bold Heading"/>
          <w:sz w:val="32"/>
          <w:szCs w:val="32"/>
          <w:rtl/>
        </w:rPr>
      </w:pPr>
      <w:r w:rsidRPr="00827613">
        <w:rPr>
          <w:rFonts w:cs="PT Bold Heading" w:hint="cs"/>
          <w:sz w:val="32"/>
          <w:szCs w:val="32"/>
          <w:rtl/>
        </w:rPr>
        <w:t>مفهوم المنظمات غير الحكومية:</w:t>
      </w:r>
    </w:p>
    <w:p w:rsidR="00DE5216" w:rsidRPr="00827613" w:rsidRDefault="00DE5216" w:rsidP="005B2D46">
      <w:pPr>
        <w:spacing w:after="0"/>
        <w:ind w:left="1440" w:hanging="1440"/>
        <w:rPr>
          <w:rFonts w:cs="AL-Mohanad Bold"/>
          <w:sz w:val="32"/>
          <w:szCs w:val="32"/>
          <w:rtl/>
        </w:rPr>
      </w:pPr>
      <w:r w:rsidRPr="00827613">
        <w:rPr>
          <w:rFonts w:cs="PT Bold Heading" w:hint="cs"/>
          <w:sz w:val="28"/>
          <w:szCs w:val="28"/>
          <w:rtl/>
        </w:rPr>
        <w:t>المنظمة:</w:t>
      </w:r>
      <w:r w:rsidRPr="00827613">
        <w:rPr>
          <w:rFonts w:cs="AL-Mohanad Bold" w:hint="cs"/>
          <w:sz w:val="32"/>
          <w:szCs w:val="32"/>
          <w:rtl/>
        </w:rPr>
        <w:tab/>
        <w:t>شخصية اعتبارية لها كيانها المستقل عن الأفرادالمكونين لها.وتدار بواسطة مجلس إدارة منتخب بواسطة الهيئة العامة للأعضاء في العادة.</w:t>
      </w:r>
    </w:p>
    <w:p w:rsidR="00827613" w:rsidRPr="00827613" w:rsidRDefault="00827613" w:rsidP="00DE5216">
      <w:pPr>
        <w:spacing w:after="0"/>
        <w:rPr>
          <w:rFonts w:cs="AL-Mohanad Bold"/>
          <w:sz w:val="32"/>
          <w:szCs w:val="32"/>
          <w:rtl/>
        </w:rPr>
      </w:pPr>
    </w:p>
    <w:p w:rsidR="00827613" w:rsidRPr="00827613" w:rsidRDefault="00827613" w:rsidP="00DE5216">
      <w:pPr>
        <w:spacing w:after="0"/>
        <w:rPr>
          <w:rFonts w:cs="AL-Mohanad Bold"/>
          <w:sz w:val="32"/>
          <w:szCs w:val="32"/>
          <w:rtl/>
        </w:rPr>
      </w:pPr>
    </w:p>
    <w:p w:rsidR="00827613" w:rsidRPr="00827613" w:rsidRDefault="00827613" w:rsidP="00DE5216">
      <w:pPr>
        <w:spacing w:after="0"/>
        <w:rPr>
          <w:rFonts w:cs="AL-Mohanad Bold"/>
          <w:sz w:val="32"/>
          <w:szCs w:val="32"/>
          <w:rtl/>
        </w:rPr>
      </w:pPr>
    </w:p>
    <w:p w:rsidR="00DE5216" w:rsidRPr="00827613" w:rsidRDefault="00DE5216" w:rsidP="00DE5216">
      <w:pPr>
        <w:spacing w:after="0"/>
        <w:rPr>
          <w:rFonts w:cs="PT Bold Heading"/>
          <w:sz w:val="32"/>
          <w:szCs w:val="32"/>
          <w:rtl/>
        </w:rPr>
      </w:pPr>
      <w:r w:rsidRPr="00827613">
        <w:rPr>
          <w:rFonts w:cs="PT Bold Heading" w:hint="cs"/>
          <w:sz w:val="32"/>
          <w:szCs w:val="32"/>
          <w:rtl/>
        </w:rPr>
        <w:t>واقع المنظمات غير الربحية:</w:t>
      </w:r>
    </w:p>
    <w:p w:rsidR="00DE5216" w:rsidRPr="00827613" w:rsidRDefault="00DE5216" w:rsidP="00DE5216">
      <w:pPr>
        <w:spacing w:after="0"/>
        <w:rPr>
          <w:rFonts w:cs="PT Bold Heading"/>
          <w:sz w:val="28"/>
          <w:szCs w:val="28"/>
          <w:rtl/>
        </w:rPr>
      </w:pPr>
      <w:r w:rsidRPr="00827613">
        <w:rPr>
          <w:rFonts w:cs="PT Bold Heading" w:hint="cs"/>
          <w:sz w:val="28"/>
          <w:szCs w:val="28"/>
          <w:rtl/>
        </w:rPr>
        <w:t>الجوانب التمويلية:</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حجم التمويل قليل .</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ضعف المعرفة بالجهات المانحة.</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ضعف الثقة المؤسسات المانحة و المنظمات غير الحكومية.</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عدم وجود.اوضعف القدرة للحصول على التمويل.</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البيروقراطية التي يتم من خلالها الحصول على الدعم المالي.</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التمويل مؤقت ويعتمد على  مقدار استمرارية النجاح.</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حجم التمويل مقارنة بواقع احتياجات الأفراد قليل.</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التمويل يتم على شكل برامج ومشاريع ممايؤثر على تمويل الجوانب الادارية.</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lastRenderedPageBreak/>
        <w:t>عدم وجود رأس مال ثابت يتم الاعتماد علية.</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ضعف القدرة على تطوير وتمنية راس المال المتوفر.</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قلة الموارد بسبب انعدام الكغاءة الادارية.</w:t>
      </w:r>
    </w:p>
    <w:p w:rsidR="00DE5216" w:rsidRPr="00827613" w:rsidRDefault="00DE5216" w:rsidP="005B2D46">
      <w:pPr>
        <w:pStyle w:val="ListParagraph"/>
        <w:numPr>
          <w:ilvl w:val="0"/>
          <w:numId w:val="8"/>
        </w:numPr>
        <w:spacing w:after="0"/>
        <w:rPr>
          <w:rFonts w:cs="AL-Mohanad Bold"/>
          <w:sz w:val="32"/>
          <w:szCs w:val="32"/>
          <w:rtl/>
        </w:rPr>
      </w:pPr>
      <w:r w:rsidRPr="00827613">
        <w:rPr>
          <w:rFonts w:cs="AL-Mohanad Bold" w:hint="cs"/>
          <w:sz w:val="32"/>
          <w:szCs w:val="32"/>
          <w:rtl/>
        </w:rPr>
        <w:t>عدم توفر السيولة المالية للوفاء بالتزامات المنظمة المختلفة.</w:t>
      </w:r>
    </w:p>
    <w:p w:rsidR="00827613" w:rsidRPr="00827613" w:rsidRDefault="00827613" w:rsidP="00827613">
      <w:pPr>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الجوانب المالية:</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ضعف الخبرةفي الادارة المالية.</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ضعف الهيئات الادارية بالأمور المالية.</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عدم وجود استراتيجيات مالية.</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عدم التنظيموالتنسيق بين المصروفات العائدات.</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ضعف الشفافية مما يقلل من معرفة الوضع المالي.</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عدم التخطيط السليم/ضياع الخطط بسبب عدم التدقيق و المرأقبة.</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عدم اتباع الاجراءات و القوانين الخاصة بالادارة المالية.</w:t>
      </w:r>
    </w:p>
    <w:p w:rsidR="00DE5216" w:rsidRPr="00827613" w:rsidRDefault="00DE5216" w:rsidP="005B2D46">
      <w:pPr>
        <w:pStyle w:val="ListParagraph"/>
        <w:numPr>
          <w:ilvl w:val="0"/>
          <w:numId w:val="9"/>
        </w:numPr>
        <w:spacing w:after="0"/>
        <w:rPr>
          <w:rFonts w:cs="AL-Mohanad Bold"/>
          <w:sz w:val="32"/>
          <w:szCs w:val="32"/>
          <w:rtl/>
        </w:rPr>
      </w:pPr>
      <w:r w:rsidRPr="00827613">
        <w:rPr>
          <w:rFonts w:cs="AL-Mohanad Bold" w:hint="cs"/>
          <w:sz w:val="32"/>
          <w:szCs w:val="32"/>
          <w:rtl/>
        </w:rPr>
        <w:t>عدم وجود خظة مالية/توقعات ميزانية.</w:t>
      </w:r>
    </w:p>
    <w:p w:rsidR="00DE5216" w:rsidRPr="00827613" w:rsidRDefault="00DE5216" w:rsidP="00DE5216">
      <w:pPr>
        <w:spacing w:after="0"/>
        <w:rPr>
          <w:rFonts w:cs="AL-Mohanad Bold"/>
          <w:sz w:val="32"/>
          <w:szCs w:val="32"/>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الجوانب البشرية:</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عدد الافراد العاملين قليل,غالبا مقارنة بمتطلبات العمل.</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ضعف الموارد المالية لتعيين موظفيين أصحاب خبرات.</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الاعتماد على المتطوعين لنقص الموارد المالية للتوظيف.</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صعوبة تحديد مهام الافراد بشكل ثابت لتغيرها بتغيير المشاريع و النشاطات.</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عدم استقرار الموظفين/الدوران الوظيفي عالي.</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ضعف الموارد المتوفرة على لتطوير وتدريب المواردالبشرية.</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عدما الاقبال على العمل التطوعي من قبل المجتمع المحلي .</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عدم وجود الخبرة و الكفاءة في الهيئة/افتقار بعض الكفاء للخبرة و الكفاءة.</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عدم التزام المتطوعين.</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عدم وجود حوافز للعاملين و المتطوعين.</w:t>
      </w:r>
    </w:p>
    <w:p w:rsidR="00DE5216" w:rsidRPr="00827613" w:rsidRDefault="00DE5216" w:rsidP="005B2D46">
      <w:pPr>
        <w:pStyle w:val="ListParagraph"/>
        <w:numPr>
          <w:ilvl w:val="0"/>
          <w:numId w:val="10"/>
        </w:numPr>
        <w:spacing w:after="0"/>
        <w:rPr>
          <w:rFonts w:cs="AL-Mohanad Bold"/>
          <w:sz w:val="32"/>
          <w:szCs w:val="32"/>
          <w:rtl/>
        </w:rPr>
      </w:pPr>
      <w:r w:rsidRPr="00827613">
        <w:rPr>
          <w:rFonts w:cs="AL-Mohanad Bold" w:hint="cs"/>
          <w:sz w:val="32"/>
          <w:szCs w:val="32"/>
          <w:rtl/>
        </w:rPr>
        <w:t>عدم وجود معايير توظيف.</w:t>
      </w:r>
    </w:p>
    <w:p w:rsidR="00827613" w:rsidRPr="00827613" w:rsidRDefault="00827613" w:rsidP="00827613">
      <w:pPr>
        <w:pStyle w:val="ListParagraph"/>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الجوانب المادية:</w:t>
      </w:r>
    </w:p>
    <w:p w:rsidR="00DE5216" w:rsidRPr="00827613" w:rsidRDefault="00DE5216" w:rsidP="005B2D46">
      <w:pPr>
        <w:pStyle w:val="ListParagraph"/>
        <w:numPr>
          <w:ilvl w:val="0"/>
          <w:numId w:val="11"/>
        </w:numPr>
        <w:spacing w:after="0"/>
        <w:rPr>
          <w:rFonts w:cs="AL-Mohanad Bold"/>
          <w:sz w:val="32"/>
          <w:szCs w:val="32"/>
          <w:rtl/>
        </w:rPr>
      </w:pPr>
      <w:r w:rsidRPr="00827613">
        <w:rPr>
          <w:rFonts w:cs="AL-Mohanad Bold" w:hint="cs"/>
          <w:sz w:val="32"/>
          <w:szCs w:val="32"/>
          <w:rtl/>
        </w:rPr>
        <w:t>عدم توفر دائم ومناسب.</w:t>
      </w:r>
    </w:p>
    <w:p w:rsidR="00DE5216" w:rsidRPr="00827613" w:rsidRDefault="00DE5216" w:rsidP="005B2D46">
      <w:pPr>
        <w:pStyle w:val="ListParagraph"/>
        <w:numPr>
          <w:ilvl w:val="0"/>
          <w:numId w:val="11"/>
        </w:numPr>
        <w:spacing w:after="0"/>
        <w:rPr>
          <w:rFonts w:cs="AL-Mohanad Bold"/>
          <w:sz w:val="32"/>
          <w:szCs w:val="32"/>
          <w:rtl/>
        </w:rPr>
      </w:pPr>
      <w:r w:rsidRPr="00827613">
        <w:rPr>
          <w:rFonts w:cs="AL-Mohanad Bold" w:hint="cs"/>
          <w:sz w:val="32"/>
          <w:szCs w:val="32"/>
          <w:rtl/>
        </w:rPr>
        <w:t>المباني غالبا متأجرة.</w:t>
      </w:r>
    </w:p>
    <w:p w:rsidR="00DE5216" w:rsidRPr="00827613" w:rsidRDefault="00DE5216" w:rsidP="005B2D46">
      <w:pPr>
        <w:pStyle w:val="ListParagraph"/>
        <w:numPr>
          <w:ilvl w:val="0"/>
          <w:numId w:val="11"/>
        </w:numPr>
        <w:spacing w:after="0"/>
        <w:rPr>
          <w:rFonts w:cs="AL-Mohanad Bold"/>
          <w:sz w:val="32"/>
          <w:szCs w:val="32"/>
          <w:rtl/>
        </w:rPr>
      </w:pPr>
      <w:r w:rsidRPr="00827613">
        <w:rPr>
          <w:rFonts w:cs="AL-Mohanad Bold" w:hint="cs"/>
          <w:sz w:val="32"/>
          <w:szCs w:val="32"/>
          <w:rtl/>
        </w:rPr>
        <w:t>ضيق المساحة لإقامة النشاطات.</w:t>
      </w:r>
    </w:p>
    <w:p w:rsidR="00DE5216" w:rsidRPr="00827613" w:rsidRDefault="00DE5216" w:rsidP="005B2D46">
      <w:pPr>
        <w:pStyle w:val="ListParagraph"/>
        <w:numPr>
          <w:ilvl w:val="0"/>
          <w:numId w:val="11"/>
        </w:numPr>
        <w:spacing w:after="0"/>
        <w:rPr>
          <w:rFonts w:cs="AL-Mohanad Bold"/>
          <w:sz w:val="32"/>
          <w:szCs w:val="32"/>
          <w:rtl/>
        </w:rPr>
      </w:pPr>
      <w:r w:rsidRPr="00827613">
        <w:rPr>
          <w:rFonts w:cs="AL-Mohanad Bold" w:hint="cs"/>
          <w:sz w:val="32"/>
          <w:szCs w:val="32"/>
          <w:rtl/>
        </w:rPr>
        <w:t>نقص وسائل النقل.</w:t>
      </w:r>
    </w:p>
    <w:p w:rsidR="00DE5216" w:rsidRPr="00827613" w:rsidRDefault="00DE5216" w:rsidP="005B2D46">
      <w:pPr>
        <w:pStyle w:val="ListParagraph"/>
        <w:numPr>
          <w:ilvl w:val="0"/>
          <w:numId w:val="11"/>
        </w:numPr>
        <w:spacing w:after="0"/>
        <w:rPr>
          <w:rFonts w:cs="AL-Mohanad Bold"/>
          <w:sz w:val="32"/>
          <w:szCs w:val="32"/>
          <w:rtl/>
        </w:rPr>
      </w:pPr>
      <w:r w:rsidRPr="00827613">
        <w:rPr>
          <w:rFonts w:cs="AL-Mohanad Bold" w:hint="cs"/>
          <w:sz w:val="32"/>
          <w:szCs w:val="32"/>
          <w:rtl/>
        </w:rPr>
        <w:lastRenderedPageBreak/>
        <w:t>عدم توفر الأجهزوو الاثاث المناسب.</w:t>
      </w:r>
    </w:p>
    <w:p w:rsidR="00DE5216" w:rsidRPr="00827613" w:rsidRDefault="00DE5216" w:rsidP="005B2D46">
      <w:pPr>
        <w:pStyle w:val="ListParagraph"/>
        <w:numPr>
          <w:ilvl w:val="0"/>
          <w:numId w:val="11"/>
        </w:numPr>
        <w:spacing w:after="0"/>
        <w:rPr>
          <w:rFonts w:cs="AL-Mohanad Bold"/>
          <w:sz w:val="32"/>
          <w:szCs w:val="32"/>
          <w:rtl/>
        </w:rPr>
      </w:pPr>
      <w:r w:rsidRPr="00827613">
        <w:rPr>
          <w:rFonts w:cs="AL-Mohanad Bold" w:hint="cs"/>
          <w:sz w:val="32"/>
          <w:szCs w:val="32"/>
          <w:rtl/>
        </w:rPr>
        <w:t>الآلات و المعدات و المكاتب قليلىة مقارنة بحاجة العمل.</w:t>
      </w:r>
    </w:p>
    <w:p w:rsidR="00DE5216" w:rsidRPr="00827613" w:rsidRDefault="00DE5216" w:rsidP="005B2D46">
      <w:pPr>
        <w:pStyle w:val="ListParagraph"/>
        <w:numPr>
          <w:ilvl w:val="0"/>
          <w:numId w:val="11"/>
        </w:numPr>
        <w:spacing w:after="0"/>
        <w:rPr>
          <w:rFonts w:cs="AL-Mohanad Bold"/>
          <w:sz w:val="32"/>
          <w:szCs w:val="32"/>
          <w:rtl/>
        </w:rPr>
      </w:pPr>
      <w:r w:rsidRPr="00827613">
        <w:rPr>
          <w:rFonts w:cs="AL-Mohanad Bold" w:hint="cs"/>
          <w:sz w:val="32"/>
          <w:szCs w:val="32"/>
          <w:rtl/>
        </w:rPr>
        <w:t>نقص مستلزمات العمل المادية (قرطاسية,تنقلات ,صيانة,تكنولوجيا) كونها متعددة ولايوجد موارد ثابتة لتغطيتها.</w:t>
      </w:r>
    </w:p>
    <w:p w:rsidR="00DE5216" w:rsidRPr="00827613" w:rsidRDefault="00DE5216" w:rsidP="00DE5216">
      <w:pPr>
        <w:spacing w:after="0"/>
        <w:rPr>
          <w:rFonts w:cs="AL-Mohanad Bold"/>
          <w:sz w:val="32"/>
          <w:szCs w:val="32"/>
          <w:rtl/>
        </w:rPr>
      </w:pPr>
    </w:p>
    <w:p w:rsidR="00827613" w:rsidRPr="00827613" w:rsidRDefault="00827613" w:rsidP="00DE5216">
      <w:pPr>
        <w:spacing w:after="0"/>
        <w:rPr>
          <w:rFonts w:cs="AL-Mohanad Bold"/>
          <w:sz w:val="32"/>
          <w:szCs w:val="32"/>
          <w:rtl/>
        </w:rPr>
      </w:pPr>
    </w:p>
    <w:p w:rsidR="00827613" w:rsidRPr="00827613" w:rsidRDefault="00827613" w:rsidP="00DE5216">
      <w:pPr>
        <w:spacing w:after="0"/>
        <w:rPr>
          <w:rFonts w:cs="AL-Mohanad Bold"/>
          <w:sz w:val="32"/>
          <w:szCs w:val="32"/>
          <w:rtl/>
        </w:rPr>
      </w:pPr>
    </w:p>
    <w:p w:rsidR="00DE5216" w:rsidRPr="00827613" w:rsidRDefault="00827613" w:rsidP="00DE5216">
      <w:pPr>
        <w:spacing w:after="0"/>
        <w:rPr>
          <w:rFonts w:cs="PT Bold Heading"/>
          <w:sz w:val="28"/>
          <w:szCs w:val="28"/>
          <w:rtl/>
        </w:rPr>
      </w:pPr>
      <w:r w:rsidRPr="00827613">
        <w:rPr>
          <w:rFonts w:cs="PT Bold Heading" w:hint="cs"/>
          <w:sz w:val="28"/>
          <w:szCs w:val="28"/>
          <w:rtl/>
        </w:rPr>
        <w:t>المعلومات والتشريعات و</w:t>
      </w:r>
      <w:r w:rsidR="00DE5216" w:rsidRPr="00827613">
        <w:rPr>
          <w:rFonts w:cs="PT Bold Heading" w:hint="cs"/>
          <w:sz w:val="28"/>
          <w:szCs w:val="28"/>
          <w:rtl/>
        </w:rPr>
        <w:t>العلاقات:</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تغير الهيئات الادارية.</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عدم توفر الاتصال منخلال وسائل الإعلام المختلفة لتعريف المانحين بالمنظمات أو المشاريع.</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عدم إشراك المنظمات في صياغة القوانين.</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ضرورة تعديل القوانين يلائم المرحلة الحالية.</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يوجد تعدد في مصادر المعلومات و غياب للشفافية أحيانا.</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توفير المعلومات يتطلب البحث و الاستقصاء و الزيارات الميدانية وهذا مكلف ماليا.</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المعلومات متغيرة بشكل سريع كون واقع عمل المنظمات غير الحكومية يرتبط بحاجات الافراد في المجتمع.</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التشريعات تعتبر احد معيقات العمل أحيانآ.</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العلاقة مع الاجهزه الحكومية يشوبها الروتين وغياب الثقة المتبادلة.</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العلاقة مع المنظمات غير الحكومية الاخرى ضعيفة.</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الشراكة مع الحكومة مازالت لي بدايتها وتحتاج إلى حهود إضافية.</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دعم القطاع الخاص قليل وشاركتة محدودة.</w:t>
      </w:r>
    </w:p>
    <w:p w:rsidR="00DE5216" w:rsidRPr="00827613" w:rsidRDefault="00DE5216" w:rsidP="005B2D46">
      <w:pPr>
        <w:pStyle w:val="ListParagraph"/>
        <w:numPr>
          <w:ilvl w:val="0"/>
          <w:numId w:val="12"/>
        </w:numPr>
        <w:spacing w:after="0"/>
        <w:rPr>
          <w:rFonts w:cs="AL-Mohanad Bold"/>
          <w:sz w:val="32"/>
          <w:szCs w:val="32"/>
          <w:rtl/>
        </w:rPr>
      </w:pPr>
      <w:r w:rsidRPr="00827613">
        <w:rPr>
          <w:rFonts w:cs="AL-Mohanad Bold" w:hint="cs"/>
          <w:sz w:val="32"/>
          <w:szCs w:val="32"/>
          <w:rtl/>
        </w:rPr>
        <w:t>وجود الخلافات العشائرية أحيانا.</w:t>
      </w:r>
    </w:p>
    <w:p w:rsidR="00827613" w:rsidRPr="00827613" w:rsidRDefault="00827613" w:rsidP="00827613">
      <w:pPr>
        <w:pStyle w:val="ListParagraph"/>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الجوانب التنظيمية:</w:t>
      </w:r>
    </w:p>
    <w:p w:rsidR="00DE5216" w:rsidRPr="00827613" w:rsidRDefault="00DE5216" w:rsidP="005B2D46">
      <w:pPr>
        <w:pStyle w:val="ListParagraph"/>
        <w:numPr>
          <w:ilvl w:val="0"/>
          <w:numId w:val="13"/>
        </w:numPr>
        <w:spacing w:after="0"/>
        <w:rPr>
          <w:rFonts w:cs="AL-Mohanad Bold"/>
          <w:sz w:val="32"/>
          <w:szCs w:val="32"/>
          <w:rtl/>
        </w:rPr>
      </w:pPr>
      <w:r w:rsidRPr="00827613">
        <w:rPr>
          <w:rFonts w:cs="AL-Mohanad Bold" w:hint="cs"/>
          <w:sz w:val="32"/>
          <w:szCs w:val="32"/>
          <w:rtl/>
        </w:rPr>
        <w:t>مشاريع خاسرة لعدم وجود المتابعة و الرقابية.</w:t>
      </w:r>
    </w:p>
    <w:p w:rsidR="00DE5216" w:rsidRPr="00827613" w:rsidRDefault="00DE5216" w:rsidP="005B2D46">
      <w:pPr>
        <w:pStyle w:val="ListParagraph"/>
        <w:numPr>
          <w:ilvl w:val="0"/>
          <w:numId w:val="13"/>
        </w:numPr>
        <w:spacing w:after="0"/>
        <w:rPr>
          <w:rFonts w:cs="AL-Mohanad Bold"/>
          <w:sz w:val="32"/>
          <w:szCs w:val="32"/>
          <w:rtl/>
        </w:rPr>
      </w:pPr>
      <w:r w:rsidRPr="00827613">
        <w:rPr>
          <w:rFonts w:cs="AL-Mohanad Bold" w:hint="cs"/>
          <w:sz w:val="32"/>
          <w:szCs w:val="32"/>
          <w:rtl/>
        </w:rPr>
        <w:t>مشاريع غير مخطط لها بشكل سليم لعدم وجود خبرات مناسبة.</w:t>
      </w:r>
    </w:p>
    <w:p w:rsidR="00DE5216" w:rsidRPr="00827613" w:rsidRDefault="00DE5216" w:rsidP="005B2D46">
      <w:pPr>
        <w:pStyle w:val="ListParagraph"/>
        <w:numPr>
          <w:ilvl w:val="0"/>
          <w:numId w:val="13"/>
        </w:numPr>
        <w:spacing w:after="0"/>
        <w:rPr>
          <w:rFonts w:cs="AL-Mohanad Bold"/>
          <w:sz w:val="32"/>
          <w:szCs w:val="32"/>
          <w:rtl/>
        </w:rPr>
      </w:pPr>
      <w:r w:rsidRPr="00827613">
        <w:rPr>
          <w:rFonts w:cs="AL-Mohanad Bold" w:hint="cs"/>
          <w:sz w:val="32"/>
          <w:szCs w:val="32"/>
          <w:rtl/>
        </w:rPr>
        <w:t>ضعف أدوات التواصل الإداري.</w:t>
      </w:r>
    </w:p>
    <w:p w:rsidR="00DE5216" w:rsidRPr="00827613" w:rsidRDefault="00DE5216" w:rsidP="005B2D46">
      <w:pPr>
        <w:pStyle w:val="ListParagraph"/>
        <w:numPr>
          <w:ilvl w:val="0"/>
          <w:numId w:val="13"/>
        </w:numPr>
        <w:spacing w:after="0"/>
        <w:rPr>
          <w:rFonts w:cs="AL-Mohanad Bold"/>
          <w:sz w:val="32"/>
          <w:szCs w:val="32"/>
          <w:rtl/>
        </w:rPr>
      </w:pPr>
      <w:r w:rsidRPr="00827613">
        <w:rPr>
          <w:rFonts w:cs="AL-Mohanad Bold" w:hint="cs"/>
          <w:sz w:val="32"/>
          <w:szCs w:val="32"/>
          <w:rtl/>
        </w:rPr>
        <w:t>حجم المنظمات متوسط او صغير.</w:t>
      </w:r>
    </w:p>
    <w:p w:rsidR="00DE5216" w:rsidRPr="00827613" w:rsidRDefault="005B2D46" w:rsidP="005B2D46">
      <w:pPr>
        <w:pStyle w:val="ListParagraph"/>
        <w:numPr>
          <w:ilvl w:val="0"/>
          <w:numId w:val="13"/>
        </w:numPr>
        <w:spacing w:after="0"/>
        <w:rPr>
          <w:rFonts w:cs="AL-Mohanad Bold"/>
          <w:sz w:val="32"/>
          <w:szCs w:val="32"/>
          <w:rtl/>
        </w:rPr>
      </w:pPr>
      <w:r w:rsidRPr="00827613">
        <w:rPr>
          <w:rFonts w:cs="AL-Mohanad Bold" w:hint="cs"/>
          <w:sz w:val="32"/>
          <w:szCs w:val="32"/>
          <w:rtl/>
        </w:rPr>
        <w:t>ضعف تطبيق الهياكل التنظيمية والوصوف للإجرات والمهام و</w:t>
      </w:r>
      <w:r w:rsidR="00DE5216" w:rsidRPr="00827613">
        <w:rPr>
          <w:rFonts w:cs="AL-Mohanad Bold" w:hint="cs"/>
          <w:sz w:val="32"/>
          <w:szCs w:val="32"/>
          <w:rtl/>
        </w:rPr>
        <w:t>الوظائف.</w:t>
      </w:r>
    </w:p>
    <w:p w:rsidR="00DE5216" w:rsidRDefault="00DE5216" w:rsidP="005B2D46">
      <w:pPr>
        <w:pStyle w:val="ListParagraph"/>
        <w:numPr>
          <w:ilvl w:val="0"/>
          <w:numId w:val="13"/>
        </w:numPr>
        <w:spacing w:after="0"/>
        <w:rPr>
          <w:rFonts w:cs="AL-Mohanad Bold"/>
          <w:sz w:val="32"/>
          <w:szCs w:val="32"/>
        </w:rPr>
      </w:pPr>
      <w:r w:rsidRPr="00827613">
        <w:rPr>
          <w:rFonts w:cs="AL-Mohanad Bold" w:hint="cs"/>
          <w:sz w:val="32"/>
          <w:szCs w:val="32"/>
          <w:rtl/>
        </w:rPr>
        <w:t>اهداف العمل متغير ح</w:t>
      </w:r>
      <w:r w:rsidR="005B2D46" w:rsidRPr="00827613">
        <w:rPr>
          <w:rFonts w:cs="AL-Mohanad Bold" w:hint="cs"/>
          <w:sz w:val="32"/>
          <w:szCs w:val="32"/>
          <w:rtl/>
        </w:rPr>
        <w:t>سب التمويل والتوجيهات العامة و</w:t>
      </w:r>
      <w:r w:rsidRPr="00827613">
        <w:rPr>
          <w:rFonts w:cs="AL-Mohanad Bold" w:hint="cs"/>
          <w:sz w:val="32"/>
          <w:szCs w:val="32"/>
          <w:rtl/>
        </w:rPr>
        <w:t>احتياجات افراد المجتمع مما ينعكس على ثبات النشاطات.</w:t>
      </w:r>
    </w:p>
    <w:p w:rsidR="00B81842" w:rsidRDefault="00B81842" w:rsidP="00B81842">
      <w:pPr>
        <w:spacing w:after="0"/>
        <w:rPr>
          <w:rFonts w:cs="AL-Mohanad Bold"/>
          <w:sz w:val="32"/>
          <w:szCs w:val="32"/>
          <w:rtl/>
        </w:rPr>
      </w:pPr>
    </w:p>
    <w:p w:rsidR="00B81842" w:rsidRPr="00B81842" w:rsidRDefault="00B81842" w:rsidP="00B81842">
      <w:pPr>
        <w:spacing w:after="0"/>
        <w:rPr>
          <w:rFonts w:cs="AL-Mohanad Bold"/>
          <w:sz w:val="32"/>
          <w:szCs w:val="32"/>
          <w:rtl/>
        </w:rPr>
      </w:pPr>
    </w:p>
    <w:p w:rsidR="00DE5216" w:rsidRPr="00827613" w:rsidRDefault="00DE5216" w:rsidP="005B2D46">
      <w:pPr>
        <w:pStyle w:val="ListParagraph"/>
        <w:numPr>
          <w:ilvl w:val="0"/>
          <w:numId w:val="13"/>
        </w:numPr>
        <w:spacing w:after="0"/>
        <w:rPr>
          <w:rFonts w:cs="AL-Mohanad Bold"/>
          <w:sz w:val="32"/>
          <w:szCs w:val="32"/>
          <w:rtl/>
        </w:rPr>
      </w:pPr>
      <w:r w:rsidRPr="00827613">
        <w:rPr>
          <w:rFonts w:cs="AL-Mohanad Bold" w:hint="cs"/>
          <w:sz w:val="32"/>
          <w:szCs w:val="32"/>
          <w:rtl/>
        </w:rPr>
        <w:t>عمل</w:t>
      </w:r>
      <w:r w:rsidR="005B2D46" w:rsidRPr="00827613">
        <w:rPr>
          <w:rFonts w:cs="AL-Mohanad Bold" w:hint="cs"/>
          <w:sz w:val="32"/>
          <w:szCs w:val="32"/>
          <w:rtl/>
        </w:rPr>
        <w:t>يات متابة وتقييم نشاطات العمل و</w:t>
      </w:r>
      <w:r w:rsidRPr="00827613">
        <w:rPr>
          <w:rFonts w:cs="AL-Mohanad Bold" w:hint="cs"/>
          <w:sz w:val="32"/>
          <w:szCs w:val="32"/>
          <w:rtl/>
        </w:rPr>
        <w:t>مخرجاتة ليست م</w:t>
      </w:r>
      <w:r w:rsidR="005B2D46" w:rsidRPr="00827613">
        <w:rPr>
          <w:rFonts w:cs="AL-Mohanad Bold" w:hint="cs"/>
          <w:sz w:val="32"/>
          <w:szCs w:val="32"/>
          <w:rtl/>
        </w:rPr>
        <w:t>ترابطة وائما ولاتعتمد التوثيق و</w:t>
      </w:r>
      <w:r w:rsidRPr="00827613">
        <w:rPr>
          <w:rFonts w:cs="AL-Mohanad Bold" w:hint="cs"/>
          <w:sz w:val="32"/>
          <w:szCs w:val="32"/>
          <w:rtl/>
        </w:rPr>
        <w:t>الجدولة الزمنية في اغلب الأحيان.</w:t>
      </w:r>
    </w:p>
    <w:p w:rsidR="00827613" w:rsidRPr="00827613" w:rsidRDefault="00827613" w:rsidP="00827613">
      <w:pPr>
        <w:pStyle w:val="ListParagraph"/>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الجوانب الإدارية:</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عدم وجود مشاركة في اتخاذ القرارات.</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التدخل بين الادارة واعضاء الادارة.</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سيطرت المدير على العمل.</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وجود خلل في الهيئة الادارية.</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عدم وجود صلاحيات بين اعضاء المنظمة.</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ضعف/عدم امتلاك الخبرة لتنظم امور المنظمات.</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عدم الرغبة في شخصية الرئيسس.</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عدم وجود خطة سنوية للعمل عليها.</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عدم وجود هيكل تنظيمي.</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عدم وضوح بعض التشريعات و القوانين.</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عدم وجود الوسائل الفنية التي تساعد على التوثيق.</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تشعب المشاريع وعدم التخطيط لها.</w:t>
      </w:r>
    </w:p>
    <w:p w:rsidR="00DE5216" w:rsidRPr="00827613" w:rsidRDefault="00DE5216" w:rsidP="005B2D46">
      <w:pPr>
        <w:pStyle w:val="ListParagraph"/>
        <w:numPr>
          <w:ilvl w:val="0"/>
          <w:numId w:val="14"/>
        </w:numPr>
        <w:spacing w:after="0"/>
        <w:rPr>
          <w:rFonts w:cs="AL-Mohanad Bold"/>
          <w:sz w:val="32"/>
          <w:szCs w:val="32"/>
          <w:rtl/>
        </w:rPr>
      </w:pPr>
      <w:r w:rsidRPr="00827613">
        <w:rPr>
          <w:rFonts w:cs="AL-Mohanad Bold" w:hint="cs"/>
          <w:sz w:val="32"/>
          <w:szCs w:val="32"/>
          <w:rtl/>
        </w:rPr>
        <w:t>لايوجد تقارير للانشطة ولاصور تثبيت ذلك.</w:t>
      </w:r>
    </w:p>
    <w:p w:rsidR="00827613" w:rsidRPr="00827613" w:rsidRDefault="00827613" w:rsidP="00827613">
      <w:pPr>
        <w:pStyle w:val="ListParagraph"/>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دور الاداره في المنظمات غير الربحية:</w:t>
      </w:r>
    </w:p>
    <w:p w:rsidR="00DE5216" w:rsidRPr="00827613" w:rsidRDefault="00DE5216" w:rsidP="00DE5216">
      <w:pPr>
        <w:spacing w:after="0"/>
        <w:rPr>
          <w:rFonts w:cs="AL-Mohanad Bold"/>
          <w:sz w:val="32"/>
          <w:szCs w:val="32"/>
          <w:rtl/>
        </w:rPr>
      </w:pPr>
      <w:r w:rsidRPr="00827613">
        <w:rPr>
          <w:rFonts w:cs="AL-Mohanad Bold" w:hint="cs"/>
          <w:sz w:val="32"/>
          <w:szCs w:val="32"/>
          <w:rtl/>
        </w:rPr>
        <w:t>تسعى جميع المنظمات الحكومية وغير حكومية,الربحية و غير الربحية إلى التميز و تحقيق الاهداف التي انشأت من اجلها, و الحفاظ على تنورها و استدامة نشاطاتها.</w:t>
      </w:r>
    </w:p>
    <w:p w:rsidR="00DE5216" w:rsidRPr="00827613" w:rsidRDefault="00DE5216" w:rsidP="00DE5216">
      <w:pPr>
        <w:spacing w:after="0"/>
        <w:rPr>
          <w:rFonts w:cs="AL-Mohanad Bold"/>
          <w:sz w:val="32"/>
          <w:szCs w:val="32"/>
          <w:rtl/>
        </w:rPr>
      </w:pPr>
    </w:p>
    <w:p w:rsidR="00827613" w:rsidRPr="00827613" w:rsidRDefault="00827613" w:rsidP="00DE5216">
      <w:pPr>
        <w:spacing w:after="0"/>
        <w:rPr>
          <w:rFonts w:cs="PT Bold Heading"/>
          <w:sz w:val="28"/>
          <w:szCs w:val="28"/>
          <w:rtl/>
        </w:rPr>
      </w:pPr>
    </w:p>
    <w:p w:rsidR="00B81842" w:rsidRDefault="00B81842" w:rsidP="00DE5216">
      <w:pPr>
        <w:spacing w:after="0"/>
        <w:rPr>
          <w:rFonts w:cs="PT Bold Heading"/>
          <w:sz w:val="28"/>
          <w:szCs w:val="28"/>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مهام اعضاء الهيئة الادارية:</w:t>
      </w:r>
    </w:p>
    <w:p w:rsidR="00DE5216" w:rsidRPr="00827613" w:rsidRDefault="00DE5216" w:rsidP="00DE5216">
      <w:pPr>
        <w:spacing w:after="0"/>
        <w:rPr>
          <w:rFonts w:cs="PT Bold Heading"/>
          <w:sz w:val="28"/>
          <w:szCs w:val="28"/>
          <w:rtl/>
        </w:rPr>
      </w:pPr>
      <w:r w:rsidRPr="00827613">
        <w:rPr>
          <w:rFonts w:cs="PT Bold Heading" w:hint="cs"/>
          <w:sz w:val="28"/>
          <w:szCs w:val="28"/>
          <w:rtl/>
        </w:rPr>
        <w:t>رئيسس لجنة الادارة:</w:t>
      </w:r>
    </w:p>
    <w:p w:rsidR="00DE5216" w:rsidRPr="00827613" w:rsidRDefault="00DE5216" w:rsidP="005B2D46">
      <w:pPr>
        <w:pStyle w:val="ListParagraph"/>
        <w:numPr>
          <w:ilvl w:val="0"/>
          <w:numId w:val="15"/>
        </w:numPr>
        <w:spacing w:after="0"/>
        <w:rPr>
          <w:rFonts w:cs="AL-Mohanad Bold"/>
          <w:sz w:val="32"/>
          <w:szCs w:val="32"/>
          <w:rtl/>
        </w:rPr>
      </w:pPr>
      <w:r w:rsidRPr="00827613">
        <w:rPr>
          <w:rFonts w:cs="AL-Mohanad Bold" w:hint="cs"/>
          <w:sz w:val="32"/>
          <w:szCs w:val="32"/>
          <w:rtl/>
        </w:rPr>
        <w:t>التوقيع على المعاملات المنظمة.</w:t>
      </w:r>
    </w:p>
    <w:p w:rsidR="00DE5216" w:rsidRPr="00827613" w:rsidRDefault="00DE5216" w:rsidP="005B2D46">
      <w:pPr>
        <w:pStyle w:val="ListParagraph"/>
        <w:numPr>
          <w:ilvl w:val="0"/>
          <w:numId w:val="15"/>
        </w:numPr>
        <w:spacing w:after="0"/>
        <w:rPr>
          <w:rFonts w:cs="AL-Mohanad Bold"/>
          <w:sz w:val="32"/>
          <w:szCs w:val="32"/>
          <w:rtl/>
        </w:rPr>
      </w:pPr>
      <w:r w:rsidRPr="00827613">
        <w:rPr>
          <w:rFonts w:cs="AL-Mohanad Bold" w:hint="cs"/>
          <w:sz w:val="32"/>
          <w:szCs w:val="32"/>
          <w:rtl/>
        </w:rPr>
        <w:t>تمثيل المنظمة.</w:t>
      </w:r>
    </w:p>
    <w:p w:rsidR="00827613" w:rsidRPr="00827613" w:rsidRDefault="00827613" w:rsidP="00827613">
      <w:pPr>
        <w:pStyle w:val="ListParagraph"/>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السكرتير:</w:t>
      </w:r>
    </w:p>
    <w:p w:rsidR="00DE5216" w:rsidRPr="00827613" w:rsidRDefault="00DE5216" w:rsidP="005B2D46">
      <w:pPr>
        <w:pStyle w:val="ListParagraph"/>
        <w:numPr>
          <w:ilvl w:val="0"/>
          <w:numId w:val="16"/>
        </w:numPr>
        <w:spacing w:after="0"/>
        <w:rPr>
          <w:rFonts w:cs="AL-Mohanad Bold"/>
          <w:sz w:val="32"/>
          <w:szCs w:val="32"/>
          <w:rtl/>
        </w:rPr>
      </w:pPr>
      <w:r w:rsidRPr="00827613">
        <w:rPr>
          <w:rFonts w:cs="AL-Mohanad Bold" w:hint="cs"/>
          <w:sz w:val="32"/>
          <w:szCs w:val="32"/>
          <w:rtl/>
        </w:rPr>
        <w:t>القيام بأعمال المنظمة الاعتيادية.</w:t>
      </w:r>
    </w:p>
    <w:p w:rsidR="00DE5216" w:rsidRPr="00827613" w:rsidRDefault="005B2D46" w:rsidP="005B2D46">
      <w:pPr>
        <w:pStyle w:val="ListParagraph"/>
        <w:numPr>
          <w:ilvl w:val="0"/>
          <w:numId w:val="16"/>
        </w:numPr>
        <w:spacing w:after="0"/>
        <w:rPr>
          <w:rFonts w:cs="AL-Mohanad Bold"/>
          <w:sz w:val="32"/>
          <w:szCs w:val="32"/>
          <w:rtl/>
        </w:rPr>
      </w:pPr>
      <w:r w:rsidRPr="00827613">
        <w:rPr>
          <w:rFonts w:cs="AL-Mohanad Bold" w:hint="cs"/>
          <w:sz w:val="32"/>
          <w:szCs w:val="32"/>
          <w:rtl/>
        </w:rPr>
        <w:t>كتابة تقارير السنوي و</w:t>
      </w:r>
      <w:r w:rsidR="00DE5216" w:rsidRPr="00827613">
        <w:rPr>
          <w:rFonts w:cs="AL-Mohanad Bold" w:hint="cs"/>
          <w:sz w:val="32"/>
          <w:szCs w:val="32"/>
          <w:rtl/>
        </w:rPr>
        <w:t>عرضة على الهيئة العامة.</w:t>
      </w:r>
    </w:p>
    <w:p w:rsidR="00DE5216" w:rsidRPr="00827613" w:rsidRDefault="00DE5216" w:rsidP="00DE5216">
      <w:pPr>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امين الصندوق:</w:t>
      </w:r>
    </w:p>
    <w:p w:rsidR="00DE5216" w:rsidRPr="00827613" w:rsidRDefault="00DE5216" w:rsidP="005B2D46">
      <w:pPr>
        <w:pStyle w:val="ListParagraph"/>
        <w:numPr>
          <w:ilvl w:val="0"/>
          <w:numId w:val="17"/>
        </w:numPr>
        <w:spacing w:after="0"/>
        <w:rPr>
          <w:rFonts w:cs="AL-Mohanad Bold"/>
          <w:sz w:val="32"/>
          <w:szCs w:val="32"/>
          <w:rtl/>
        </w:rPr>
      </w:pPr>
      <w:r w:rsidRPr="00827613">
        <w:rPr>
          <w:rFonts w:cs="AL-Mohanad Bold" w:hint="cs"/>
          <w:sz w:val="32"/>
          <w:szCs w:val="32"/>
          <w:rtl/>
        </w:rPr>
        <w:t>الاحتفاظ بسجل الصندوق.</w:t>
      </w:r>
    </w:p>
    <w:p w:rsidR="00DE5216" w:rsidRPr="00827613" w:rsidRDefault="005B2D46" w:rsidP="005B2D46">
      <w:pPr>
        <w:pStyle w:val="ListParagraph"/>
        <w:numPr>
          <w:ilvl w:val="0"/>
          <w:numId w:val="17"/>
        </w:numPr>
        <w:spacing w:after="0"/>
        <w:rPr>
          <w:rFonts w:cs="AL-Mohanad Bold"/>
          <w:sz w:val="32"/>
          <w:szCs w:val="32"/>
          <w:rtl/>
        </w:rPr>
      </w:pPr>
      <w:r w:rsidRPr="00827613">
        <w:rPr>
          <w:rFonts w:cs="AL-Mohanad Bold" w:hint="cs"/>
          <w:sz w:val="32"/>
          <w:szCs w:val="32"/>
          <w:rtl/>
        </w:rPr>
        <w:t>حفظ الأموال المقبوضة و</w:t>
      </w:r>
      <w:r w:rsidR="00DE5216" w:rsidRPr="00827613">
        <w:rPr>
          <w:rFonts w:cs="AL-Mohanad Bold" w:hint="cs"/>
          <w:sz w:val="32"/>
          <w:szCs w:val="32"/>
          <w:rtl/>
        </w:rPr>
        <w:t>ايداعها بالبنك.</w:t>
      </w:r>
    </w:p>
    <w:p w:rsidR="00DE5216" w:rsidRPr="00827613" w:rsidRDefault="00DE5216" w:rsidP="00DE5216">
      <w:pPr>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التخ</w:t>
      </w:r>
      <w:r w:rsidR="00827613" w:rsidRPr="00827613">
        <w:rPr>
          <w:rFonts w:cs="PT Bold Heading" w:hint="cs"/>
          <w:sz w:val="28"/>
          <w:szCs w:val="28"/>
          <w:rtl/>
        </w:rPr>
        <w:t>ـ</w:t>
      </w:r>
      <w:r w:rsidRPr="00827613">
        <w:rPr>
          <w:rFonts w:cs="PT Bold Heading" w:hint="cs"/>
          <w:sz w:val="28"/>
          <w:szCs w:val="28"/>
          <w:rtl/>
        </w:rPr>
        <w:t>طي</w:t>
      </w:r>
      <w:r w:rsidR="00827613" w:rsidRPr="00827613">
        <w:rPr>
          <w:rFonts w:cs="PT Bold Heading" w:hint="cs"/>
          <w:sz w:val="28"/>
          <w:szCs w:val="28"/>
          <w:rtl/>
        </w:rPr>
        <w:t>ـ</w:t>
      </w:r>
      <w:r w:rsidRPr="00827613">
        <w:rPr>
          <w:rFonts w:cs="PT Bold Heading" w:hint="cs"/>
          <w:sz w:val="28"/>
          <w:szCs w:val="28"/>
          <w:rtl/>
        </w:rPr>
        <w:t>ط؟</w:t>
      </w:r>
    </w:p>
    <w:p w:rsidR="00DE5216" w:rsidRPr="00827613" w:rsidRDefault="00DE5216" w:rsidP="00DE5216">
      <w:pPr>
        <w:spacing w:after="0"/>
        <w:rPr>
          <w:rFonts w:cs="AL-Mohanad Bold"/>
          <w:sz w:val="32"/>
          <w:szCs w:val="32"/>
          <w:rtl/>
        </w:rPr>
      </w:pPr>
      <w:r w:rsidRPr="00827613">
        <w:rPr>
          <w:rFonts w:cs="AL-Mohanad Bold" w:hint="cs"/>
          <w:sz w:val="32"/>
          <w:szCs w:val="32"/>
          <w:rtl/>
        </w:rPr>
        <w:t>هو إحدى وظائف الإدارة.ويعرف على أنه التحديد سلفآ لما يجب عمله في المستقبل لتحقيق الأهداف خلال فترة زمنية محددة.وهو عمل يسبق التنفيذ.ويعتمد على التحليل الدقيق للواقع و البيئة المحيطة,لرسم الأهداف و الاستراتيجيات.</w:t>
      </w:r>
    </w:p>
    <w:p w:rsidR="005B2D46" w:rsidRPr="00827613" w:rsidRDefault="005B2D46" w:rsidP="00DE5216">
      <w:pPr>
        <w:spacing w:after="0"/>
        <w:rPr>
          <w:rFonts w:cs="PT Bold Heading"/>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تتكون عملية التخطيط من مجموعة من المراحل هي:</w:t>
      </w:r>
    </w:p>
    <w:p w:rsidR="00DE5216" w:rsidRPr="00827613" w:rsidRDefault="00DE5216" w:rsidP="005B2D46">
      <w:pPr>
        <w:pStyle w:val="ListParagraph"/>
        <w:numPr>
          <w:ilvl w:val="0"/>
          <w:numId w:val="18"/>
        </w:numPr>
        <w:spacing w:after="0"/>
        <w:rPr>
          <w:rFonts w:cs="AL-Mohanad Bold"/>
          <w:sz w:val="32"/>
          <w:szCs w:val="32"/>
          <w:rtl/>
        </w:rPr>
      </w:pPr>
      <w:r w:rsidRPr="00827613">
        <w:rPr>
          <w:rFonts w:cs="AL-Mohanad Bold" w:hint="cs"/>
          <w:sz w:val="32"/>
          <w:szCs w:val="32"/>
          <w:rtl/>
        </w:rPr>
        <w:t>وضع الاهداف</w:t>
      </w:r>
    </w:p>
    <w:p w:rsidR="00DE5216" w:rsidRPr="00827613" w:rsidRDefault="00DE5216" w:rsidP="005B2D46">
      <w:pPr>
        <w:pStyle w:val="ListParagraph"/>
        <w:numPr>
          <w:ilvl w:val="0"/>
          <w:numId w:val="18"/>
        </w:numPr>
        <w:spacing w:after="0"/>
        <w:rPr>
          <w:rFonts w:cs="AL-Mohanad Bold"/>
          <w:sz w:val="32"/>
          <w:szCs w:val="32"/>
          <w:rtl/>
        </w:rPr>
      </w:pPr>
      <w:r w:rsidRPr="00827613">
        <w:rPr>
          <w:rFonts w:cs="AL-Mohanad Bold" w:hint="cs"/>
          <w:sz w:val="32"/>
          <w:szCs w:val="32"/>
          <w:rtl/>
        </w:rPr>
        <w:t>التبؤ</w:t>
      </w:r>
    </w:p>
    <w:p w:rsidR="00DE5216" w:rsidRPr="00827613" w:rsidRDefault="005B2D46" w:rsidP="005B2D46">
      <w:pPr>
        <w:pStyle w:val="ListParagraph"/>
        <w:numPr>
          <w:ilvl w:val="0"/>
          <w:numId w:val="18"/>
        </w:numPr>
        <w:spacing w:after="0"/>
        <w:rPr>
          <w:rFonts w:cs="AL-Mohanad Bold"/>
          <w:sz w:val="32"/>
          <w:szCs w:val="32"/>
          <w:rtl/>
        </w:rPr>
      </w:pPr>
      <w:r w:rsidRPr="00827613">
        <w:rPr>
          <w:rFonts w:cs="AL-Mohanad Bold" w:hint="cs"/>
          <w:sz w:val="32"/>
          <w:szCs w:val="32"/>
          <w:rtl/>
        </w:rPr>
        <w:t>تحديد المهام و</w:t>
      </w:r>
      <w:r w:rsidR="00DE5216" w:rsidRPr="00827613">
        <w:rPr>
          <w:rFonts w:cs="AL-Mohanad Bold" w:hint="cs"/>
          <w:sz w:val="32"/>
          <w:szCs w:val="32"/>
          <w:rtl/>
        </w:rPr>
        <w:t>الواجبات</w:t>
      </w:r>
    </w:p>
    <w:p w:rsidR="00DE5216" w:rsidRPr="00827613" w:rsidRDefault="00DE5216" w:rsidP="005B2D46">
      <w:pPr>
        <w:pStyle w:val="ListParagraph"/>
        <w:numPr>
          <w:ilvl w:val="0"/>
          <w:numId w:val="18"/>
        </w:numPr>
        <w:spacing w:after="0"/>
        <w:rPr>
          <w:rFonts w:cs="AL-Mohanad Bold"/>
          <w:sz w:val="32"/>
          <w:szCs w:val="32"/>
          <w:rtl/>
        </w:rPr>
      </w:pPr>
      <w:r w:rsidRPr="00827613">
        <w:rPr>
          <w:rFonts w:cs="AL-Mohanad Bold" w:hint="cs"/>
          <w:sz w:val="32"/>
          <w:szCs w:val="32"/>
          <w:rtl/>
        </w:rPr>
        <w:t>تحديد الامكانيات المتاحة</w:t>
      </w:r>
    </w:p>
    <w:p w:rsidR="00DE5216" w:rsidRPr="00827613" w:rsidRDefault="00DE5216" w:rsidP="00DE5216">
      <w:pPr>
        <w:spacing w:after="0"/>
        <w:rPr>
          <w:rFonts w:cs="AL-Mohanad Bold"/>
          <w:sz w:val="32"/>
          <w:szCs w:val="32"/>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اهمية التخ</w:t>
      </w:r>
      <w:r w:rsidR="00827613" w:rsidRPr="00827613">
        <w:rPr>
          <w:rFonts w:cs="PT Bold Heading" w:hint="cs"/>
          <w:sz w:val="28"/>
          <w:szCs w:val="28"/>
          <w:rtl/>
        </w:rPr>
        <w:t>ـ</w:t>
      </w:r>
      <w:r w:rsidRPr="00827613">
        <w:rPr>
          <w:rFonts w:cs="PT Bold Heading" w:hint="cs"/>
          <w:sz w:val="28"/>
          <w:szCs w:val="28"/>
          <w:rtl/>
        </w:rPr>
        <w:t>طي</w:t>
      </w:r>
      <w:r w:rsidR="00827613" w:rsidRPr="00827613">
        <w:rPr>
          <w:rFonts w:cs="PT Bold Heading" w:hint="cs"/>
          <w:sz w:val="28"/>
          <w:szCs w:val="28"/>
          <w:rtl/>
        </w:rPr>
        <w:t>ـ</w:t>
      </w:r>
      <w:r w:rsidRPr="00827613">
        <w:rPr>
          <w:rFonts w:cs="PT Bold Heading" w:hint="cs"/>
          <w:sz w:val="28"/>
          <w:szCs w:val="28"/>
          <w:rtl/>
        </w:rPr>
        <w:t>ط:</w:t>
      </w:r>
    </w:p>
    <w:p w:rsidR="00DE5216" w:rsidRPr="00827613" w:rsidRDefault="00DE5216" w:rsidP="005B2D46">
      <w:pPr>
        <w:pStyle w:val="ListParagraph"/>
        <w:numPr>
          <w:ilvl w:val="0"/>
          <w:numId w:val="19"/>
        </w:numPr>
        <w:spacing w:after="0"/>
        <w:rPr>
          <w:rFonts w:cs="AL-Mohanad Bold"/>
          <w:sz w:val="32"/>
          <w:szCs w:val="32"/>
          <w:rtl/>
        </w:rPr>
      </w:pPr>
      <w:r w:rsidRPr="00827613">
        <w:rPr>
          <w:rFonts w:cs="AL-Mohanad Bold" w:hint="cs"/>
          <w:sz w:val="32"/>
          <w:szCs w:val="32"/>
          <w:rtl/>
        </w:rPr>
        <w:t>يعزز فرص الاستخدام الامثل للموارد.</w:t>
      </w:r>
    </w:p>
    <w:p w:rsidR="00DE5216" w:rsidRPr="00827613" w:rsidRDefault="00DE5216" w:rsidP="005B2D46">
      <w:pPr>
        <w:pStyle w:val="ListParagraph"/>
        <w:numPr>
          <w:ilvl w:val="0"/>
          <w:numId w:val="19"/>
        </w:numPr>
        <w:spacing w:after="0"/>
        <w:rPr>
          <w:rFonts w:cs="AL-Mohanad Bold"/>
          <w:sz w:val="32"/>
          <w:szCs w:val="32"/>
          <w:rtl/>
        </w:rPr>
      </w:pPr>
      <w:r w:rsidRPr="00827613">
        <w:rPr>
          <w:rFonts w:cs="AL-Mohanad Bold" w:hint="cs"/>
          <w:sz w:val="32"/>
          <w:szCs w:val="32"/>
          <w:rtl/>
        </w:rPr>
        <w:t>رسم الاهداف العامه وتقسيمها إلى أهداف فرعية ونشاطات تمكن من المتابعة الفاعلة وتوزيع الأدوار.</w:t>
      </w:r>
    </w:p>
    <w:p w:rsidR="00DE5216" w:rsidRPr="00827613" w:rsidRDefault="00DE5216" w:rsidP="005B2D46">
      <w:pPr>
        <w:pStyle w:val="ListParagraph"/>
        <w:numPr>
          <w:ilvl w:val="0"/>
          <w:numId w:val="19"/>
        </w:numPr>
        <w:spacing w:after="0"/>
        <w:rPr>
          <w:rFonts w:cs="AL-Mohanad Bold"/>
          <w:sz w:val="32"/>
          <w:szCs w:val="32"/>
          <w:rtl/>
        </w:rPr>
      </w:pPr>
      <w:r w:rsidRPr="00827613">
        <w:rPr>
          <w:rFonts w:cs="AL-Mohanad Bold" w:hint="cs"/>
          <w:sz w:val="32"/>
          <w:szCs w:val="32"/>
          <w:rtl/>
        </w:rPr>
        <w:t>إيجاد فرصة كافية للاستعداد للبرامج.</w:t>
      </w:r>
    </w:p>
    <w:p w:rsidR="00DE5216" w:rsidRPr="00827613" w:rsidRDefault="00DE5216" w:rsidP="005B2D46">
      <w:pPr>
        <w:pStyle w:val="ListParagraph"/>
        <w:numPr>
          <w:ilvl w:val="0"/>
          <w:numId w:val="19"/>
        </w:numPr>
        <w:spacing w:after="0"/>
        <w:rPr>
          <w:rFonts w:cs="AL-Mohanad Bold"/>
          <w:sz w:val="32"/>
          <w:szCs w:val="32"/>
          <w:rtl/>
        </w:rPr>
      </w:pPr>
      <w:r w:rsidRPr="00827613">
        <w:rPr>
          <w:rFonts w:cs="AL-Mohanad Bold" w:hint="cs"/>
          <w:sz w:val="32"/>
          <w:szCs w:val="32"/>
          <w:rtl/>
        </w:rPr>
        <w:t>تحديد الاحتياجات الفعلية من الموارد البشرية زو المالية وغيرها.</w:t>
      </w:r>
    </w:p>
    <w:p w:rsidR="00DE5216" w:rsidRPr="00827613" w:rsidRDefault="00DE5216" w:rsidP="005B2D46">
      <w:pPr>
        <w:pStyle w:val="ListParagraph"/>
        <w:numPr>
          <w:ilvl w:val="0"/>
          <w:numId w:val="19"/>
        </w:numPr>
        <w:spacing w:after="0"/>
        <w:rPr>
          <w:rFonts w:cs="AL-Mohanad Bold"/>
          <w:sz w:val="32"/>
          <w:szCs w:val="32"/>
          <w:rtl/>
        </w:rPr>
      </w:pPr>
      <w:r w:rsidRPr="00827613">
        <w:rPr>
          <w:rFonts w:cs="AL-Mohanad Bold" w:hint="cs"/>
          <w:sz w:val="32"/>
          <w:szCs w:val="32"/>
          <w:rtl/>
        </w:rPr>
        <w:t>تحديد الإمكانات المتاحة وكيفية الاستغلال الامثل لها.</w:t>
      </w:r>
    </w:p>
    <w:p w:rsidR="00DE5216" w:rsidRPr="00827613" w:rsidRDefault="00DE5216" w:rsidP="005B2D46">
      <w:pPr>
        <w:pStyle w:val="ListParagraph"/>
        <w:numPr>
          <w:ilvl w:val="0"/>
          <w:numId w:val="19"/>
        </w:numPr>
        <w:spacing w:after="0"/>
        <w:rPr>
          <w:rFonts w:cs="AL-Mohanad Bold"/>
          <w:sz w:val="32"/>
          <w:szCs w:val="32"/>
          <w:rtl/>
        </w:rPr>
      </w:pPr>
      <w:r w:rsidRPr="00827613">
        <w:rPr>
          <w:rFonts w:cs="AL-Mohanad Bold" w:hint="cs"/>
          <w:sz w:val="32"/>
          <w:szCs w:val="32"/>
          <w:rtl/>
        </w:rPr>
        <w:t>يزيد القدرة على رسم خطط تساهم في تحقيق الاستدامة.</w:t>
      </w:r>
    </w:p>
    <w:p w:rsidR="00DE5216" w:rsidRPr="00827613" w:rsidRDefault="00DE5216" w:rsidP="00DE5216">
      <w:pPr>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ماذا نخ</w:t>
      </w:r>
      <w:r w:rsidR="00827613" w:rsidRPr="00827613">
        <w:rPr>
          <w:rFonts w:cs="PT Bold Heading" w:hint="cs"/>
          <w:sz w:val="28"/>
          <w:szCs w:val="28"/>
          <w:rtl/>
        </w:rPr>
        <w:t>ـ</w:t>
      </w:r>
      <w:r w:rsidRPr="00827613">
        <w:rPr>
          <w:rFonts w:cs="PT Bold Heading" w:hint="cs"/>
          <w:sz w:val="28"/>
          <w:szCs w:val="28"/>
          <w:rtl/>
        </w:rPr>
        <w:t>ط</w:t>
      </w:r>
      <w:r w:rsidR="00827613" w:rsidRPr="00827613">
        <w:rPr>
          <w:rFonts w:cs="PT Bold Heading" w:hint="cs"/>
          <w:sz w:val="28"/>
          <w:szCs w:val="28"/>
          <w:rtl/>
        </w:rPr>
        <w:t>ـ</w:t>
      </w:r>
      <w:r w:rsidRPr="00827613">
        <w:rPr>
          <w:rFonts w:cs="PT Bold Heading" w:hint="cs"/>
          <w:sz w:val="28"/>
          <w:szCs w:val="28"/>
          <w:rtl/>
        </w:rPr>
        <w:t>ط؟</w:t>
      </w:r>
    </w:p>
    <w:p w:rsidR="00DE5216" w:rsidRPr="00827613" w:rsidRDefault="00DE5216" w:rsidP="005B2D46">
      <w:pPr>
        <w:pStyle w:val="ListParagraph"/>
        <w:numPr>
          <w:ilvl w:val="0"/>
          <w:numId w:val="20"/>
        </w:numPr>
        <w:spacing w:after="0"/>
        <w:rPr>
          <w:rFonts w:cs="AL-Mohanad Bold"/>
          <w:sz w:val="32"/>
          <w:szCs w:val="32"/>
          <w:rtl/>
        </w:rPr>
      </w:pPr>
      <w:r w:rsidRPr="00827613">
        <w:rPr>
          <w:rFonts w:cs="AL-Mohanad Bold" w:hint="cs"/>
          <w:sz w:val="32"/>
          <w:szCs w:val="32"/>
          <w:rtl/>
        </w:rPr>
        <w:t>الرسالة</w:t>
      </w:r>
    </w:p>
    <w:p w:rsidR="00DE5216" w:rsidRPr="00827613" w:rsidRDefault="00DE5216" w:rsidP="005B2D46">
      <w:pPr>
        <w:pStyle w:val="ListParagraph"/>
        <w:numPr>
          <w:ilvl w:val="0"/>
          <w:numId w:val="20"/>
        </w:numPr>
        <w:spacing w:after="0"/>
        <w:rPr>
          <w:rFonts w:cs="AL-Mohanad Bold"/>
          <w:sz w:val="32"/>
          <w:szCs w:val="32"/>
          <w:rtl/>
        </w:rPr>
      </w:pPr>
      <w:r w:rsidRPr="00827613">
        <w:rPr>
          <w:rFonts w:cs="AL-Mohanad Bold" w:hint="cs"/>
          <w:sz w:val="32"/>
          <w:szCs w:val="32"/>
          <w:rtl/>
        </w:rPr>
        <w:t>اهداف التنظيم</w:t>
      </w:r>
    </w:p>
    <w:p w:rsidR="00DE5216" w:rsidRPr="00827613" w:rsidRDefault="00DE5216" w:rsidP="005B2D46">
      <w:pPr>
        <w:pStyle w:val="ListParagraph"/>
        <w:numPr>
          <w:ilvl w:val="0"/>
          <w:numId w:val="20"/>
        </w:numPr>
        <w:spacing w:after="0"/>
        <w:rPr>
          <w:rFonts w:cs="AL-Mohanad Bold"/>
          <w:sz w:val="32"/>
          <w:szCs w:val="32"/>
          <w:rtl/>
        </w:rPr>
      </w:pPr>
      <w:r w:rsidRPr="00827613">
        <w:rPr>
          <w:rFonts w:cs="AL-Mohanad Bold" w:hint="cs"/>
          <w:sz w:val="32"/>
          <w:szCs w:val="32"/>
          <w:rtl/>
        </w:rPr>
        <w:t>الاسترتيجيات</w:t>
      </w:r>
    </w:p>
    <w:p w:rsidR="00DE5216" w:rsidRPr="00827613" w:rsidRDefault="00DE5216" w:rsidP="005B2D46">
      <w:pPr>
        <w:pStyle w:val="ListParagraph"/>
        <w:numPr>
          <w:ilvl w:val="0"/>
          <w:numId w:val="20"/>
        </w:numPr>
        <w:tabs>
          <w:tab w:val="left" w:pos="2089"/>
        </w:tabs>
        <w:spacing w:after="0"/>
        <w:rPr>
          <w:rFonts w:cs="AL-Mohanad Bold"/>
          <w:sz w:val="32"/>
          <w:szCs w:val="32"/>
          <w:rtl/>
        </w:rPr>
      </w:pPr>
      <w:r w:rsidRPr="00827613">
        <w:rPr>
          <w:rFonts w:cs="AL-Mohanad Bold" w:hint="cs"/>
          <w:sz w:val="32"/>
          <w:szCs w:val="32"/>
          <w:rtl/>
        </w:rPr>
        <w:t>السياسات</w:t>
      </w:r>
      <w:r w:rsidR="005B2D46" w:rsidRPr="00827613">
        <w:rPr>
          <w:rFonts w:cs="AL-Mohanad Bold"/>
          <w:sz w:val="32"/>
          <w:szCs w:val="32"/>
          <w:rtl/>
        </w:rPr>
        <w:tab/>
      </w:r>
    </w:p>
    <w:p w:rsidR="00DE5216" w:rsidRPr="00827613" w:rsidRDefault="00DE5216" w:rsidP="005B2D46">
      <w:pPr>
        <w:pStyle w:val="ListParagraph"/>
        <w:numPr>
          <w:ilvl w:val="0"/>
          <w:numId w:val="20"/>
        </w:numPr>
        <w:spacing w:after="0"/>
        <w:rPr>
          <w:rFonts w:cs="AL-Mohanad Bold"/>
          <w:sz w:val="32"/>
          <w:szCs w:val="32"/>
          <w:rtl/>
        </w:rPr>
      </w:pPr>
      <w:r w:rsidRPr="00827613">
        <w:rPr>
          <w:rFonts w:cs="AL-Mohanad Bold" w:hint="cs"/>
          <w:sz w:val="32"/>
          <w:szCs w:val="32"/>
          <w:rtl/>
        </w:rPr>
        <w:t>البرامج</w:t>
      </w:r>
    </w:p>
    <w:p w:rsidR="00DE5216" w:rsidRPr="00827613" w:rsidRDefault="00DE5216" w:rsidP="005B2D46">
      <w:pPr>
        <w:pStyle w:val="ListParagraph"/>
        <w:numPr>
          <w:ilvl w:val="0"/>
          <w:numId w:val="20"/>
        </w:numPr>
        <w:spacing w:after="0"/>
        <w:rPr>
          <w:rFonts w:cs="AL-Mohanad Bold"/>
          <w:sz w:val="32"/>
          <w:szCs w:val="32"/>
          <w:rtl/>
        </w:rPr>
      </w:pPr>
      <w:r w:rsidRPr="00827613">
        <w:rPr>
          <w:rFonts w:cs="AL-Mohanad Bold" w:hint="cs"/>
          <w:sz w:val="32"/>
          <w:szCs w:val="32"/>
          <w:rtl/>
        </w:rPr>
        <w:t>الموازنات التخطيطية</w:t>
      </w:r>
    </w:p>
    <w:p w:rsidR="00DE5216" w:rsidRPr="00827613" w:rsidRDefault="00DE5216" w:rsidP="00DE5216">
      <w:pPr>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lastRenderedPageBreak/>
        <w:t>التوظ</w:t>
      </w:r>
      <w:r w:rsidR="00827613" w:rsidRPr="00827613">
        <w:rPr>
          <w:rFonts w:cs="PT Bold Heading" w:hint="cs"/>
          <w:sz w:val="28"/>
          <w:szCs w:val="28"/>
          <w:rtl/>
        </w:rPr>
        <w:t>ـ</w:t>
      </w:r>
      <w:r w:rsidRPr="00827613">
        <w:rPr>
          <w:rFonts w:cs="PT Bold Heading" w:hint="cs"/>
          <w:sz w:val="28"/>
          <w:szCs w:val="28"/>
          <w:rtl/>
        </w:rPr>
        <w:t>يف؟</w:t>
      </w:r>
    </w:p>
    <w:p w:rsidR="00DE5216" w:rsidRPr="00827613" w:rsidRDefault="00DE5216" w:rsidP="005B2D46">
      <w:pPr>
        <w:spacing w:after="0"/>
        <w:jc w:val="both"/>
        <w:rPr>
          <w:rFonts w:cs="AL-Mohanad Bold"/>
          <w:sz w:val="32"/>
          <w:szCs w:val="32"/>
          <w:rtl/>
        </w:rPr>
      </w:pPr>
      <w:r w:rsidRPr="00827613">
        <w:rPr>
          <w:rFonts w:cs="AL-Mohanad Bold" w:hint="cs"/>
          <w:sz w:val="32"/>
          <w:szCs w:val="32"/>
          <w:rtl/>
        </w:rPr>
        <w:t xml:space="preserve">نهج استراتيجي شامل يسعى لإدارة الأفراد وثقافة مكان </w:t>
      </w:r>
      <w:r w:rsidR="005B2D46" w:rsidRPr="00827613">
        <w:rPr>
          <w:rFonts w:cs="AL-Mohanad Bold" w:hint="cs"/>
          <w:sz w:val="32"/>
          <w:szCs w:val="32"/>
          <w:rtl/>
        </w:rPr>
        <w:t xml:space="preserve">العمل وبيئتة.ويشمل تحليل وتوصيف </w:t>
      </w:r>
      <w:r w:rsidRPr="00827613">
        <w:rPr>
          <w:rFonts w:cs="AL-Mohanad Bold" w:hint="cs"/>
          <w:sz w:val="32"/>
          <w:szCs w:val="32"/>
          <w:rtl/>
        </w:rPr>
        <w:t>الوظائف,</w:t>
      </w:r>
      <w:r w:rsidR="005B2D46" w:rsidRPr="00827613">
        <w:rPr>
          <w:rFonts w:cs="AL-Mohanad Bold" w:hint="cs"/>
          <w:sz w:val="32"/>
          <w:szCs w:val="32"/>
          <w:rtl/>
        </w:rPr>
        <w:t xml:space="preserve"> </w:t>
      </w:r>
      <w:r w:rsidRPr="00827613">
        <w:rPr>
          <w:rFonts w:cs="AL-Mohanad Bold" w:hint="cs"/>
          <w:sz w:val="32"/>
          <w:szCs w:val="32"/>
          <w:rtl/>
        </w:rPr>
        <w:t>وتخطيط الموارد البشرية,وجذب واستقطاب الموارد وتحفيزها وتنميتها وتدريبها,وتنمية المسار المهني ,إضافة إلى العمل التقليدي في إدارتها.</w:t>
      </w:r>
    </w:p>
    <w:p w:rsidR="005B2D46" w:rsidRPr="00827613" w:rsidRDefault="005B2D46" w:rsidP="00DE5216">
      <w:pPr>
        <w:spacing w:after="0"/>
        <w:rPr>
          <w:rFonts w:cs="AL-Mohanad Bold"/>
          <w:sz w:val="40"/>
          <w:szCs w:val="40"/>
          <w:rtl/>
        </w:rPr>
      </w:pPr>
    </w:p>
    <w:p w:rsidR="00827613" w:rsidRPr="00827613" w:rsidRDefault="00827613" w:rsidP="00DE5216">
      <w:pPr>
        <w:spacing w:after="0"/>
        <w:rPr>
          <w:rFonts w:cs="PT Bold Heading"/>
          <w:sz w:val="28"/>
          <w:szCs w:val="28"/>
          <w:rtl/>
        </w:rPr>
      </w:pPr>
    </w:p>
    <w:p w:rsidR="00827613" w:rsidRPr="00827613" w:rsidRDefault="00827613" w:rsidP="00DE5216">
      <w:pPr>
        <w:spacing w:after="0"/>
        <w:rPr>
          <w:rFonts w:cs="PT Bold Heading"/>
          <w:sz w:val="28"/>
          <w:szCs w:val="28"/>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اهمية التوظ</w:t>
      </w:r>
      <w:r w:rsidR="00827613" w:rsidRPr="00827613">
        <w:rPr>
          <w:rFonts w:cs="PT Bold Heading" w:hint="cs"/>
          <w:sz w:val="28"/>
          <w:szCs w:val="28"/>
          <w:rtl/>
        </w:rPr>
        <w:t>ـ</w:t>
      </w:r>
      <w:r w:rsidRPr="00827613">
        <w:rPr>
          <w:rFonts w:cs="PT Bold Heading" w:hint="cs"/>
          <w:sz w:val="28"/>
          <w:szCs w:val="28"/>
          <w:rtl/>
        </w:rPr>
        <w:t>يف:</w:t>
      </w:r>
    </w:p>
    <w:p w:rsidR="00DE5216" w:rsidRPr="00827613" w:rsidRDefault="00DE5216" w:rsidP="005B2D46">
      <w:pPr>
        <w:pStyle w:val="ListParagraph"/>
        <w:numPr>
          <w:ilvl w:val="0"/>
          <w:numId w:val="21"/>
        </w:numPr>
        <w:spacing w:after="0"/>
        <w:rPr>
          <w:rFonts w:cs="AL-Mohanad Bold"/>
          <w:sz w:val="32"/>
          <w:szCs w:val="32"/>
          <w:rtl/>
        </w:rPr>
      </w:pPr>
      <w:r w:rsidRPr="00827613">
        <w:rPr>
          <w:rFonts w:cs="AL-Mohanad Bold" w:hint="cs"/>
          <w:sz w:val="32"/>
          <w:szCs w:val="32"/>
          <w:rtl/>
        </w:rPr>
        <w:t>يساعد في ايجاد معايير واضحة للموارد البشرية التي تحتاجها المنظمة.</w:t>
      </w:r>
    </w:p>
    <w:p w:rsidR="00DE5216" w:rsidRPr="00827613" w:rsidRDefault="00DE5216" w:rsidP="005B2D46">
      <w:pPr>
        <w:pStyle w:val="ListParagraph"/>
        <w:numPr>
          <w:ilvl w:val="0"/>
          <w:numId w:val="21"/>
        </w:numPr>
        <w:spacing w:after="0"/>
        <w:rPr>
          <w:rFonts w:cs="AL-Mohanad Bold"/>
          <w:sz w:val="32"/>
          <w:szCs w:val="32"/>
          <w:rtl/>
        </w:rPr>
      </w:pPr>
      <w:r w:rsidRPr="00827613">
        <w:rPr>
          <w:rFonts w:cs="AL-Mohanad Bold" w:hint="cs"/>
          <w:sz w:val="32"/>
          <w:szCs w:val="32"/>
          <w:rtl/>
        </w:rPr>
        <w:t>يوجد قواعدمعلومات تسهل عملية البحث عن الموارد البشرية.</w:t>
      </w:r>
    </w:p>
    <w:p w:rsidR="00DE5216" w:rsidRPr="00827613" w:rsidRDefault="00DE5216" w:rsidP="005B2D46">
      <w:pPr>
        <w:pStyle w:val="ListParagraph"/>
        <w:numPr>
          <w:ilvl w:val="0"/>
          <w:numId w:val="21"/>
        </w:numPr>
        <w:spacing w:after="0"/>
        <w:rPr>
          <w:rFonts w:cs="AL-Mohanad Bold"/>
          <w:sz w:val="32"/>
          <w:szCs w:val="32"/>
          <w:rtl/>
        </w:rPr>
      </w:pPr>
      <w:r w:rsidRPr="00827613">
        <w:rPr>
          <w:rFonts w:cs="AL-Mohanad Bold" w:hint="cs"/>
          <w:sz w:val="32"/>
          <w:szCs w:val="32"/>
          <w:rtl/>
        </w:rPr>
        <w:t>يحسن العلاقات الانسانية وضروف عمل الافراد في المنظمة</w:t>
      </w:r>
    </w:p>
    <w:p w:rsidR="00DE5216" w:rsidRPr="00827613" w:rsidRDefault="00DE5216" w:rsidP="005B2D46">
      <w:pPr>
        <w:pStyle w:val="ListParagraph"/>
        <w:numPr>
          <w:ilvl w:val="0"/>
          <w:numId w:val="21"/>
        </w:numPr>
        <w:spacing w:after="0"/>
        <w:rPr>
          <w:rFonts w:cs="AL-Mohanad Bold"/>
          <w:sz w:val="32"/>
          <w:szCs w:val="32"/>
          <w:rtl/>
        </w:rPr>
      </w:pPr>
      <w:r w:rsidRPr="00827613">
        <w:rPr>
          <w:rFonts w:cs="AL-Mohanad Bold" w:hint="cs"/>
          <w:sz w:val="32"/>
          <w:szCs w:val="32"/>
          <w:rtl/>
        </w:rPr>
        <w:t>يحدد معايير جيدة نستطيع الحكم من خلالها على انجاز العاملين و كفاءتهم.</w:t>
      </w:r>
    </w:p>
    <w:p w:rsidR="00DE5216" w:rsidRPr="00827613" w:rsidRDefault="00DE5216" w:rsidP="005B2D46">
      <w:pPr>
        <w:pStyle w:val="ListParagraph"/>
        <w:numPr>
          <w:ilvl w:val="0"/>
          <w:numId w:val="21"/>
        </w:numPr>
        <w:spacing w:after="0"/>
        <w:rPr>
          <w:rFonts w:cs="AL-Mohanad Bold"/>
          <w:sz w:val="32"/>
          <w:szCs w:val="32"/>
          <w:rtl/>
        </w:rPr>
      </w:pPr>
      <w:r w:rsidRPr="00827613">
        <w:rPr>
          <w:rFonts w:cs="AL-Mohanad Bold" w:hint="cs"/>
          <w:sz w:val="32"/>
          <w:szCs w:val="32"/>
          <w:rtl/>
        </w:rPr>
        <w:t>يساعد في ايجاد آليات لتقييم أداء العاميلن,ورسم خطط لتطوير دوراتهم ووضع التدريب الملائم لها.</w:t>
      </w:r>
    </w:p>
    <w:p w:rsidR="00DE5216" w:rsidRPr="00827613" w:rsidRDefault="00DE5216" w:rsidP="00DE5216">
      <w:pPr>
        <w:spacing w:after="0"/>
        <w:rPr>
          <w:rFonts w:cs="AL-Mohanad Bold"/>
          <w:sz w:val="40"/>
          <w:szCs w:val="40"/>
          <w:rtl/>
        </w:rPr>
      </w:pPr>
    </w:p>
    <w:p w:rsidR="00DE5216" w:rsidRPr="00827613" w:rsidRDefault="00DE5216" w:rsidP="00DE5216">
      <w:pPr>
        <w:spacing w:after="0"/>
        <w:rPr>
          <w:rFonts w:cs="PT Bold Heading"/>
          <w:sz w:val="28"/>
          <w:szCs w:val="28"/>
          <w:rtl/>
        </w:rPr>
      </w:pPr>
      <w:r w:rsidRPr="00827613">
        <w:rPr>
          <w:rFonts w:cs="PT Bold Heading" w:hint="cs"/>
          <w:sz w:val="28"/>
          <w:szCs w:val="28"/>
          <w:rtl/>
        </w:rPr>
        <w:t>كيفية ممارسة التوظ</w:t>
      </w:r>
      <w:r w:rsidR="00827613" w:rsidRPr="00827613">
        <w:rPr>
          <w:rFonts w:cs="PT Bold Heading" w:hint="cs"/>
          <w:sz w:val="28"/>
          <w:szCs w:val="28"/>
          <w:rtl/>
        </w:rPr>
        <w:t>ـ</w:t>
      </w:r>
      <w:r w:rsidRPr="00827613">
        <w:rPr>
          <w:rFonts w:cs="PT Bold Heading" w:hint="cs"/>
          <w:sz w:val="28"/>
          <w:szCs w:val="28"/>
          <w:rtl/>
        </w:rPr>
        <w:t>يف:</w:t>
      </w:r>
    </w:p>
    <w:p w:rsidR="00DE5216" w:rsidRPr="00827613" w:rsidRDefault="00DE5216" w:rsidP="005B2D46">
      <w:pPr>
        <w:pStyle w:val="ListParagraph"/>
        <w:numPr>
          <w:ilvl w:val="0"/>
          <w:numId w:val="22"/>
        </w:numPr>
        <w:spacing w:after="0"/>
        <w:rPr>
          <w:rFonts w:cs="AL-Mohanad Bold"/>
          <w:sz w:val="32"/>
          <w:szCs w:val="32"/>
          <w:rtl/>
        </w:rPr>
      </w:pPr>
      <w:r w:rsidRPr="00827613">
        <w:rPr>
          <w:rFonts w:cs="AL-Mohanad Bold" w:hint="cs"/>
          <w:sz w:val="32"/>
          <w:szCs w:val="32"/>
          <w:rtl/>
        </w:rPr>
        <w:t>تحديد معايير اختيار الموظفين المتطوعين.</w:t>
      </w:r>
    </w:p>
    <w:p w:rsidR="00DE5216" w:rsidRPr="00827613" w:rsidRDefault="00DE5216" w:rsidP="005B2D46">
      <w:pPr>
        <w:pStyle w:val="ListParagraph"/>
        <w:numPr>
          <w:ilvl w:val="0"/>
          <w:numId w:val="22"/>
        </w:numPr>
        <w:spacing w:after="0"/>
        <w:rPr>
          <w:rFonts w:cs="AL-Mohanad Bold"/>
          <w:sz w:val="32"/>
          <w:szCs w:val="32"/>
          <w:rtl/>
        </w:rPr>
      </w:pPr>
      <w:r w:rsidRPr="00827613">
        <w:rPr>
          <w:rFonts w:cs="AL-Mohanad Bold" w:hint="cs"/>
          <w:sz w:val="32"/>
          <w:szCs w:val="32"/>
          <w:rtl/>
        </w:rPr>
        <w:t>تحديد انظمة عادلة ل</w:t>
      </w:r>
      <w:r w:rsidR="005B2D46" w:rsidRPr="00827613">
        <w:rPr>
          <w:rFonts w:cs="AL-Mohanad Bold" w:hint="cs"/>
          <w:sz w:val="32"/>
          <w:szCs w:val="32"/>
          <w:rtl/>
        </w:rPr>
        <w:t>لأجور والرواتب و</w:t>
      </w:r>
      <w:r w:rsidRPr="00827613">
        <w:rPr>
          <w:rFonts w:cs="AL-Mohanad Bold" w:hint="cs"/>
          <w:sz w:val="32"/>
          <w:szCs w:val="32"/>
          <w:rtl/>
        </w:rPr>
        <w:t>التطور الوظيفي.</w:t>
      </w:r>
    </w:p>
    <w:p w:rsidR="00DE5216" w:rsidRPr="00827613" w:rsidRDefault="00DE5216" w:rsidP="005B2D46">
      <w:pPr>
        <w:pStyle w:val="ListParagraph"/>
        <w:numPr>
          <w:ilvl w:val="0"/>
          <w:numId w:val="22"/>
        </w:numPr>
        <w:spacing w:after="0"/>
        <w:rPr>
          <w:rFonts w:cs="AL-Mohanad Bold"/>
          <w:sz w:val="32"/>
          <w:szCs w:val="32"/>
          <w:rtl/>
        </w:rPr>
      </w:pPr>
      <w:r w:rsidRPr="00827613">
        <w:rPr>
          <w:rFonts w:cs="AL-Mohanad Bold" w:hint="cs"/>
          <w:sz w:val="32"/>
          <w:szCs w:val="32"/>
          <w:rtl/>
        </w:rPr>
        <w:t>متابعة إجراءات شؤون الموظفين.</w:t>
      </w:r>
    </w:p>
    <w:p w:rsidR="00DE5216" w:rsidRPr="00827613" w:rsidRDefault="00DE5216" w:rsidP="005B2D46">
      <w:pPr>
        <w:pStyle w:val="ListParagraph"/>
        <w:numPr>
          <w:ilvl w:val="0"/>
          <w:numId w:val="22"/>
        </w:numPr>
        <w:spacing w:after="0"/>
        <w:rPr>
          <w:rFonts w:cs="AL-Mohanad Bold"/>
          <w:sz w:val="32"/>
          <w:szCs w:val="32"/>
          <w:rtl/>
        </w:rPr>
      </w:pPr>
      <w:r w:rsidRPr="00827613">
        <w:rPr>
          <w:rFonts w:cs="AL-Mohanad Bold" w:hint="cs"/>
          <w:sz w:val="32"/>
          <w:szCs w:val="32"/>
          <w:rtl/>
        </w:rPr>
        <w:t>وضع خطط لتدريب الأفراد.</w:t>
      </w:r>
    </w:p>
    <w:p w:rsidR="00DE5216" w:rsidRPr="00827613" w:rsidRDefault="00DE5216" w:rsidP="005B2D46">
      <w:pPr>
        <w:pStyle w:val="ListParagraph"/>
        <w:numPr>
          <w:ilvl w:val="0"/>
          <w:numId w:val="22"/>
        </w:numPr>
        <w:spacing w:after="0"/>
        <w:rPr>
          <w:rFonts w:cs="AL-Mohanad Bold"/>
          <w:sz w:val="32"/>
          <w:szCs w:val="32"/>
          <w:rtl/>
        </w:rPr>
      </w:pPr>
      <w:r w:rsidRPr="00827613">
        <w:rPr>
          <w:rFonts w:cs="AL-Mohanad Bold" w:hint="cs"/>
          <w:sz w:val="32"/>
          <w:szCs w:val="32"/>
          <w:rtl/>
        </w:rPr>
        <w:t>المتابعة المستمرة لاليات لتطوير الافراد.</w:t>
      </w:r>
    </w:p>
    <w:p w:rsidR="00DE5216" w:rsidRPr="00827613" w:rsidRDefault="00DE5216" w:rsidP="00DE5216">
      <w:pPr>
        <w:spacing w:after="0"/>
        <w:rPr>
          <w:rFonts w:cs="AL-Mohanad Bold"/>
          <w:sz w:val="40"/>
          <w:szCs w:val="40"/>
          <w:rtl/>
        </w:rPr>
      </w:pPr>
    </w:p>
    <w:p w:rsidR="00DE5216" w:rsidRPr="00827613" w:rsidRDefault="00827613" w:rsidP="00DE5216">
      <w:pPr>
        <w:spacing w:after="0"/>
        <w:rPr>
          <w:rFonts w:cs="PT Bold Heading"/>
          <w:sz w:val="28"/>
          <w:szCs w:val="28"/>
          <w:rtl/>
        </w:rPr>
      </w:pPr>
      <w:r w:rsidRPr="00827613">
        <w:rPr>
          <w:rFonts w:cs="PT Bold Heading" w:hint="cs"/>
          <w:sz w:val="28"/>
          <w:szCs w:val="28"/>
          <w:rtl/>
        </w:rPr>
        <w:t>التوجـية والاشراف و</w:t>
      </w:r>
      <w:r w:rsidR="00DE5216" w:rsidRPr="00827613">
        <w:rPr>
          <w:rFonts w:cs="PT Bold Heading" w:hint="cs"/>
          <w:sz w:val="28"/>
          <w:szCs w:val="28"/>
          <w:rtl/>
        </w:rPr>
        <w:t>الق</w:t>
      </w:r>
      <w:r w:rsidRPr="00827613">
        <w:rPr>
          <w:rFonts w:cs="PT Bold Heading" w:hint="cs"/>
          <w:sz w:val="28"/>
          <w:szCs w:val="28"/>
          <w:rtl/>
        </w:rPr>
        <w:t>ـ</w:t>
      </w:r>
      <w:r w:rsidR="00DE5216" w:rsidRPr="00827613">
        <w:rPr>
          <w:rFonts w:cs="PT Bold Heading" w:hint="cs"/>
          <w:sz w:val="28"/>
          <w:szCs w:val="28"/>
          <w:rtl/>
        </w:rPr>
        <w:t>يادة:</w:t>
      </w:r>
    </w:p>
    <w:p w:rsidR="00DE5216" w:rsidRPr="00827613" w:rsidRDefault="00DE5216" w:rsidP="00DE5216">
      <w:pPr>
        <w:spacing w:after="0"/>
        <w:rPr>
          <w:rFonts w:cs="AL-Mohanad Bold"/>
          <w:sz w:val="32"/>
          <w:szCs w:val="32"/>
          <w:rtl/>
        </w:rPr>
      </w:pPr>
      <w:r w:rsidRPr="00827613">
        <w:rPr>
          <w:rFonts w:cs="AL-Mohanad Bold" w:hint="cs"/>
          <w:sz w:val="32"/>
          <w:szCs w:val="32"/>
          <w:rtl/>
        </w:rPr>
        <w:t>اهمية التوجية و الاشراف و القيادة:</w:t>
      </w:r>
    </w:p>
    <w:p w:rsidR="00DE5216" w:rsidRPr="00827613" w:rsidRDefault="00DE5216" w:rsidP="005B2D46">
      <w:pPr>
        <w:pStyle w:val="ListParagraph"/>
        <w:numPr>
          <w:ilvl w:val="0"/>
          <w:numId w:val="23"/>
        </w:numPr>
        <w:spacing w:after="0"/>
        <w:rPr>
          <w:rFonts w:cs="AL-Mohanad Bold"/>
          <w:sz w:val="32"/>
          <w:szCs w:val="32"/>
          <w:rtl/>
        </w:rPr>
      </w:pPr>
      <w:r w:rsidRPr="00827613">
        <w:rPr>
          <w:rFonts w:cs="AL-Mohanad Bold" w:hint="cs"/>
          <w:sz w:val="32"/>
          <w:szCs w:val="32"/>
          <w:rtl/>
        </w:rPr>
        <w:t>القيادة تساهم بحل مشكلات العمل وتوحيد الجهود.</w:t>
      </w:r>
    </w:p>
    <w:p w:rsidR="00DE5216" w:rsidRPr="00827613" w:rsidRDefault="00DE5216" w:rsidP="005B2D46">
      <w:pPr>
        <w:pStyle w:val="ListParagraph"/>
        <w:numPr>
          <w:ilvl w:val="0"/>
          <w:numId w:val="23"/>
        </w:numPr>
        <w:spacing w:after="0"/>
        <w:rPr>
          <w:rFonts w:cs="AL-Mohanad Bold"/>
          <w:sz w:val="32"/>
          <w:szCs w:val="32"/>
          <w:rtl/>
        </w:rPr>
      </w:pPr>
      <w:r w:rsidRPr="00827613">
        <w:rPr>
          <w:rFonts w:cs="AL-Mohanad Bold" w:hint="cs"/>
          <w:sz w:val="32"/>
          <w:szCs w:val="32"/>
          <w:rtl/>
        </w:rPr>
        <w:t xml:space="preserve">القيادة </w:t>
      </w:r>
      <w:r w:rsidR="005B2D46" w:rsidRPr="00827613">
        <w:rPr>
          <w:rFonts w:cs="AL-Mohanad Bold" w:hint="cs"/>
          <w:sz w:val="32"/>
          <w:szCs w:val="32"/>
          <w:rtl/>
        </w:rPr>
        <w:t>تعطي الأخرين شعور بالثقة و</w:t>
      </w:r>
      <w:r w:rsidRPr="00827613">
        <w:rPr>
          <w:rFonts w:cs="AL-Mohanad Bold" w:hint="cs"/>
          <w:sz w:val="32"/>
          <w:szCs w:val="32"/>
          <w:rtl/>
        </w:rPr>
        <w:t>الأمن الوظيفي.</w:t>
      </w:r>
    </w:p>
    <w:p w:rsidR="00DE5216" w:rsidRPr="00827613" w:rsidRDefault="00DE5216" w:rsidP="005B2D46">
      <w:pPr>
        <w:pStyle w:val="ListParagraph"/>
        <w:numPr>
          <w:ilvl w:val="0"/>
          <w:numId w:val="23"/>
        </w:numPr>
        <w:spacing w:after="0"/>
        <w:rPr>
          <w:rFonts w:cs="AL-Mohanad Bold"/>
          <w:sz w:val="32"/>
          <w:szCs w:val="32"/>
          <w:rtl/>
        </w:rPr>
      </w:pPr>
      <w:r w:rsidRPr="00827613">
        <w:rPr>
          <w:rFonts w:cs="AL-Mohanad Bold" w:hint="cs"/>
          <w:sz w:val="32"/>
          <w:szCs w:val="32"/>
          <w:rtl/>
        </w:rPr>
        <w:t>الاشراف يساعد في اكتشاف تصور الاداء في بدايتة وبالتالي سهولة تعديلة.</w:t>
      </w:r>
    </w:p>
    <w:p w:rsidR="00DE5216" w:rsidRPr="00827613" w:rsidRDefault="00DE5216" w:rsidP="005B2D46">
      <w:pPr>
        <w:pStyle w:val="ListParagraph"/>
        <w:numPr>
          <w:ilvl w:val="0"/>
          <w:numId w:val="23"/>
        </w:numPr>
        <w:spacing w:after="0"/>
        <w:rPr>
          <w:rFonts w:cs="AL-Mohanad Bold"/>
          <w:sz w:val="32"/>
          <w:szCs w:val="32"/>
          <w:rtl/>
        </w:rPr>
      </w:pPr>
      <w:r w:rsidRPr="00827613">
        <w:rPr>
          <w:rFonts w:cs="AL-Mohanad Bold" w:hint="cs"/>
          <w:sz w:val="32"/>
          <w:szCs w:val="32"/>
          <w:rtl/>
        </w:rPr>
        <w:t>التوجية يساعد بتعريف الافراد بمهامهم الوظيفية.</w:t>
      </w:r>
    </w:p>
    <w:p w:rsidR="00DE5216" w:rsidRPr="00827613" w:rsidRDefault="00DE5216" w:rsidP="005B2D46">
      <w:pPr>
        <w:pStyle w:val="ListParagraph"/>
        <w:numPr>
          <w:ilvl w:val="0"/>
          <w:numId w:val="23"/>
        </w:numPr>
        <w:spacing w:after="0"/>
        <w:rPr>
          <w:rFonts w:cs="AL-Mohanad Bold"/>
          <w:sz w:val="32"/>
          <w:szCs w:val="32"/>
          <w:rtl/>
        </w:rPr>
      </w:pPr>
      <w:r w:rsidRPr="00827613">
        <w:rPr>
          <w:rFonts w:cs="AL-Mohanad Bold" w:hint="cs"/>
          <w:sz w:val="32"/>
          <w:szCs w:val="32"/>
          <w:rtl/>
        </w:rPr>
        <w:t>التوجية يوجة طاقات الافراد نحو تحقيق الاهداف.</w:t>
      </w:r>
    </w:p>
    <w:p w:rsidR="00DE5216" w:rsidRPr="00827613" w:rsidRDefault="00DE5216" w:rsidP="00DE5216">
      <w:pPr>
        <w:spacing w:after="0"/>
        <w:rPr>
          <w:rFonts w:cs="AL-Mohanad Bold"/>
          <w:sz w:val="32"/>
          <w:szCs w:val="32"/>
          <w:rtl/>
        </w:rPr>
      </w:pPr>
    </w:p>
    <w:p w:rsidR="00827613" w:rsidRPr="00827613" w:rsidRDefault="00827613" w:rsidP="00DE5216">
      <w:pPr>
        <w:spacing w:after="0"/>
        <w:rPr>
          <w:rFonts w:cs="AL-Mohanad Bold"/>
          <w:sz w:val="32"/>
          <w:szCs w:val="32"/>
          <w:rtl/>
        </w:rPr>
      </w:pPr>
    </w:p>
    <w:p w:rsidR="00827613" w:rsidRPr="00827613" w:rsidRDefault="00827613" w:rsidP="00DE5216">
      <w:pPr>
        <w:spacing w:after="0"/>
        <w:rPr>
          <w:rFonts w:cs="AL-Mohanad Bold"/>
          <w:sz w:val="32"/>
          <w:szCs w:val="32"/>
          <w:rtl/>
        </w:rPr>
      </w:pPr>
    </w:p>
    <w:p w:rsidR="00DE5216" w:rsidRPr="00827613" w:rsidRDefault="00827613" w:rsidP="00DE5216">
      <w:pPr>
        <w:spacing w:after="0"/>
        <w:rPr>
          <w:rFonts w:cs="PT Bold Heading"/>
          <w:sz w:val="28"/>
          <w:szCs w:val="28"/>
          <w:rtl/>
        </w:rPr>
      </w:pPr>
      <w:r w:rsidRPr="00827613">
        <w:rPr>
          <w:rFonts w:cs="PT Bold Heading" w:hint="cs"/>
          <w:sz w:val="28"/>
          <w:szCs w:val="28"/>
          <w:rtl/>
        </w:rPr>
        <w:t>كيفية ممارسة التوجـية والاشراف و</w:t>
      </w:r>
      <w:r w:rsidR="00DE5216" w:rsidRPr="00827613">
        <w:rPr>
          <w:rFonts w:cs="PT Bold Heading" w:hint="cs"/>
          <w:sz w:val="28"/>
          <w:szCs w:val="28"/>
          <w:rtl/>
        </w:rPr>
        <w:t>الق</w:t>
      </w:r>
      <w:r w:rsidRPr="00827613">
        <w:rPr>
          <w:rFonts w:cs="PT Bold Heading" w:hint="cs"/>
          <w:sz w:val="28"/>
          <w:szCs w:val="28"/>
          <w:rtl/>
        </w:rPr>
        <w:t>ـ</w:t>
      </w:r>
      <w:r w:rsidR="00DE5216" w:rsidRPr="00827613">
        <w:rPr>
          <w:rFonts w:cs="PT Bold Heading" w:hint="cs"/>
          <w:sz w:val="28"/>
          <w:szCs w:val="28"/>
          <w:rtl/>
        </w:rPr>
        <w:t>يادة:</w:t>
      </w:r>
    </w:p>
    <w:p w:rsidR="00DE5216" w:rsidRPr="00827613" w:rsidRDefault="00DE5216" w:rsidP="005B2D46">
      <w:pPr>
        <w:pStyle w:val="ListParagraph"/>
        <w:numPr>
          <w:ilvl w:val="0"/>
          <w:numId w:val="24"/>
        </w:numPr>
        <w:spacing w:after="0"/>
        <w:rPr>
          <w:rFonts w:cs="AL-Mohanad Bold"/>
          <w:sz w:val="32"/>
          <w:szCs w:val="32"/>
          <w:rtl/>
        </w:rPr>
      </w:pPr>
      <w:r w:rsidRPr="00827613">
        <w:rPr>
          <w:rFonts w:cs="AL-Mohanad Bold" w:hint="cs"/>
          <w:sz w:val="32"/>
          <w:szCs w:val="32"/>
          <w:rtl/>
        </w:rPr>
        <w:lastRenderedPageBreak/>
        <w:t>اعتمادوصف مهام واضح للافراد.</w:t>
      </w:r>
    </w:p>
    <w:p w:rsidR="00DE5216" w:rsidRPr="00827613" w:rsidRDefault="00DE5216" w:rsidP="005B2D46">
      <w:pPr>
        <w:pStyle w:val="ListParagraph"/>
        <w:numPr>
          <w:ilvl w:val="0"/>
          <w:numId w:val="24"/>
        </w:numPr>
        <w:spacing w:after="0"/>
        <w:rPr>
          <w:rFonts w:cs="AL-Mohanad Bold"/>
          <w:sz w:val="32"/>
          <w:szCs w:val="32"/>
          <w:rtl/>
        </w:rPr>
      </w:pPr>
      <w:r w:rsidRPr="00827613">
        <w:rPr>
          <w:rFonts w:cs="AL-Mohanad Bold" w:hint="cs"/>
          <w:sz w:val="32"/>
          <w:szCs w:val="32"/>
          <w:rtl/>
        </w:rPr>
        <w:t>وجود معايير أداء محددة.</w:t>
      </w:r>
    </w:p>
    <w:p w:rsidR="00DE5216" w:rsidRPr="00827613" w:rsidRDefault="00DE5216" w:rsidP="005B2D46">
      <w:pPr>
        <w:pStyle w:val="ListParagraph"/>
        <w:numPr>
          <w:ilvl w:val="0"/>
          <w:numId w:val="24"/>
        </w:numPr>
        <w:spacing w:after="0"/>
        <w:rPr>
          <w:rFonts w:cs="AL-Mohanad Bold"/>
          <w:sz w:val="32"/>
          <w:szCs w:val="32"/>
          <w:rtl/>
        </w:rPr>
      </w:pPr>
      <w:r w:rsidRPr="00827613">
        <w:rPr>
          <w:rFonts w:cs="AL-Mohanad Bold" w:hint="cs"/>
          <w:sz w:val="32"/>
          <w:szCs w:val="32"/>
          <w:rtl/>
        </w:rPr>
        <w:t>وجود تقييم دوري لاداء الموظفين.</w:t>
      </w:r>
    </w:p>
    <w:p w:rsidR="00DE5216" w:rsidRPr="00827613" w:rsidRDefault="00DE5216" w:rsidP="005B2D46">
      <w:pPr>
        <w:pStyle w:val="ListParagraph"/>
        <w:numPr>
          <w:ilvl w:val="0"/>
          <w:numId w:val="24"/>
        </w:numPr>
        <w:spacing w:after="0"/>
        <w:rPr>
          <w:rFonts w:cs="AL-Mohanad Bold"/>
          <w:sz w:val="32"/>
          <w:szCs w:val="32"/>
          <w:rtl/>
        </w:rPr>
      </w:pPr>
      <w:r w:rsidRPr="00827613">
        <w:rPr>
          <w:rFonts w:cs="AL-Mohanad Bold" w:hint="cs"/>
          <w:sz w:val="32"/>
          <w:szCs w:val="32"/>
          <w:rtl/>
        </w:rPr>
        <w:t>وجود نماذج تحدد شكل ووقت المتابعة.</w:t>
      </w:r>
    </w:p>
    <w:p w:rsidR="00DE5216" w:rsidRPr="00827613" w:rsidRDefault="00DE5216" w:rsidP="005B2D46">
      <w:pPr>
        <w:pStyle w:val="ListParagraph"/>
        <w:numPr>
          <w:ilvl w:val="0"/>
          <w:numId w:val="24"/>
        </w:numPr>
        <w:spacing w:after="0"/>
        <w:rPr>
          <w:rFonts w:cs="AL-Mohanad Bold"/>
          <w:sz w:val="32"/>
          <w:szCs w:val="32"/>
          <w:rtl/>
        </w:rPr>
      </w:pPr>
      <w:r w:rsidRPr="00827613">
        <w:rPr>
          <w:rFonts w:cs="AL-Mohanad Bold" w:hint="cs"/>
          <w:sz w:val="32"/>
          <w:szCs w:val="32"/>
          <w:rtl/>
        </w:rPr>
        <w:t>وجود معايير للاداء المؤسسي.</w:t>
      </w:r>
    </w:p>
    <w:p w:rsidR="00DE5216" w:rsidRPr="00827613" w:rsidRDefault="00DE5216" w:rsidP="00DE5216">
      <w:pPr>
        <w:spacing w:after="0"/>
        <w:rPr>
          <w:rFonts w:cs="AL-Mohanad Bold"/>
          <w:sz w:val="40"/>
          <w:szCs w:val="40"/>
          <w:rtl/>
        </w:rPr>
      </w:pPr>
    </w:p>
    <w:p w:rsidR="00DE5216" w:rsidRPr="00827613" w:rsidRDefault="00827613" w:rsidP="00DE5216">
      <w:pPr>
        <w:spacing w:after="0"/>
        <w:rPr>
          <w:rFonts w:cs="PT Bold Heading"/>
          <w:sz w:val="28"/>
          <w:szCs w:val="28"/>
          <w:rtl/>
        </w:rPr>
      </w:pPr>
      <w:r w:rsidRPr="00827613">
        <w:rPr>
          <w:rFonts w:cs="PT Bold Heading" w:hint="cs"/>
          <w:sz w:val="28"/>
          <w:szCs w:val="28"/>
          <w:rtl/>
        </w:rPr>
        <w:t>المتابعة والتقييم و</w:t>
      </w:r>
      <w:r w:rsidR="00DE5216" w:rsidRPr="00827613">
        <w:rPr>
          <w:rFonts w:cs="PT Bold Heading" w:hint="cs"/>
          <w:sz w:val="28"/>
          <w:szCs w:val="28"/>
          <w:rtl/>
        </w:rPr>
        <w:t>الرق</w:t>
      </w:r>
      <w:r w:rsidRPr="00827613">
        <w:rPr>
          <w:rFonts w:cs="PT Bold Heading" w:hint="cs"/>
          <w:sz w:val="28"/>
          <w:szCs w:val="28"/>
          <w:rtl/>
        </w:rPr>
        <w:t>ـ</w:t>
      </w:r>
      <w:r w:rsidR="00DE5216" w:rsidRPr="00827613">
        <w:rPr>
          <w:rFonts w:cs="PT Bold Heading" w:hint="cs"/>
          <w:sz w:val="28"/>
          <w:szCs w:val="28"/>
          <w:rtl/>
        </w:rPr>
        <w:t>ابة:</w:t>
      </w:r>
    </w:p>
    <w:p w:rsidR="00DE5216" w:rsidRPr="00827613" w:rsidRDefault="00DE5216" w:rsidP="00DE5216">
      <w:pPr>
        <w:spacing w:after="0"/>
        <w:rPr>
          <w:rFonts w:cs="AL-Mohanad Bold"/>
          <w:sz w:val="32"/>
          <w:szCs w:val="32"/>
          <w:rtl/>
        </w:rPr>
      </w:pPr>
      <w:r w:rsidRPr="00827613">
        <w:rPr>
          <w:rFonts w:cs="AL-Mohanad Bold" w:hint="cs"/>
          <w:sz w:val="32"/>
          <w:szCs w:val="32"/>
          <w:rtl/>
        </w:rPr>
        <w:t>هي عبارة عن عملية تقيم النشاط الإداري الفعلي للتنظيم ومقارنتة بالنشاط الإداري المخطط,ومن ثم تحديد الانحرافات بطريقة وصفية او كمية بغية اتخاذ مايلزم لمعالجة الانحرافات.</w:t>
      </w:r>
    </w:p>
    <w:p w:rsidR="00DE5216" w:rsidRPr="00827613" w:rsidRDefault="00DE5216" w:rsidP="00DE5216">
      <w:pPr>
        <w:spacing w:after="0"/>
        <w:rPr>
          <w:rFonts w:cs="AL-Mohanad Bold"/>
          <w:sz w:val="40"/>
          <w:szCs w:val="40"/>
          <w:rtl/>
        </w:rPr>
      </w:pPr>
    </w:p>
    <w:p w:rsidR="00DE5216" w:rsidRPr="00827613" w:rsidRDefault="00827613" w:rsidP="00DE5216">
      <w:pPr>
        <w:spacing w:after="0"/>
        <w:rPr>
          <w:rFonts w:cs="PT Bold Heading"/>
          <w:sz w:val="28"/>
          <w:szCs w:val="28"/>
          <w:rtl/>
        </w:rPr>
      </w:pPr>
      <w:r w:rsidRPr="00827613">
        <w:rPr>
          <w:rFonts w:cs="PT Bold Heading" w:hint="cs"/>
          <w:sz w:val="28"/>
          <w:szCs w:val="28"/>
          <w:rtl/>
        </w:rPr>
        <w:t>اهمية المتابعة والتقييم و</w:t>
      </w:r>
      <w:r w:rsidR="00DE5216" w:rsidRPr="00827613">
        <w:rPr>
          <w:rFonts w:cs="PT Bold Heading" w:hint="cs"/>
          <w:sz w:val="28"/>
          <w:szCs w:val="28"/>
          <w:rtl/>
        </w:rPr>
        <w:t>الرق</w:t>
      </w:r>
      <w:r w:rsidRPr="00827613">
        <w:rPr>
          <w:rFonts w:cs="PT Bold Heading" w:hint="cs"/>
          <w:sz w:val="28"/>
          <w:szCs w:val="28"/>
          <w:rtl/>
        </w:rPr>
        <w:t>ـ</w:t>
      </w:r>
      <w:r w:rsidR="00DE5216" w:rsidRPr="00827613">
        <w:rPr>
          <w:rFonts w:cs="PT Bold Heading" w:hint="cs"/>
          <w:sz w:val="28"/>
          <w:szCs w:val="28"/>
          <w:rtl/>
        </w:rPr>
        <w:t>ابة:</w:t>
      </w:r>
    </w:p>
    <w:p w:rsidR="00DE5216" w:rsidRPr="00827613" w:rsidRDefault="00DE5216" w:rsidP="005B2D46">
      <w:pPr>
        <w:pStyle w:val="ListParagraph"/>
        <w:numPr>
          <w:ilvl w:val="0"/>
          <w:numId w:val="25"/>
        </w:numPr>
        <w:spacing w:after="0"/>
        <w:rPr>
          <w:rFonts w:cs="AL-Mohanad Bold"/>
          <w:sz w:val="32"/>
          <w:szCs w:val="32"/>
          <w:rtl/>
        </w:rPr>
      </w:pPr>
      <w:r w:rsidRPr="00827613">
        <w:rPr>
          <w:rFonts w:cs="AL-Mohanad Bold" w:hint="cs"/>
          <w:sz w:val="32"/>
          <w:szCs w:val="32"/>
          <w:rtl/>
        </w:rPr>
        <w:t>الرقابة تتأكد من ان العمل يسير نحو الاهداف وان عمليات التطوير تتم بشكل مستمر.</w:t>
      </w:r>
    </w:p>
    <w:p w:rsidR="00DE5216" w:rsidRPr="00827613" w:rsidRDefault="00DE5216" w:rsidP="005B2D46">
      <w:pPr>
        <w:pStyle w:val="ListParagraph"/>
        <w:numPr>
          <w:ilvl w:val="0"/>
          <w:numId w:val="25"/>
        </w:numPr>
        <w:spacing w:after="0"/>
        <w:rPr>
          <w:rFonts w:cs="AL-Mohanad Bold"/>
          <w:sz w:val="32"/>
          <w:szCs w:val="32"/>
          <w:rtl/>
        </w:rPr>
      </w:pPr>
      <w:r w:rsidRPr="00827613">
        <w:rPr>
          <w:rFonts w:cs="AL-Mohanad Bold" w:hint="cs"/>
          <w:sz w:val="32"/>
          <w:szCs w:val="32"/>
          <w:rtl/>
        </w:rPr>
        <w:t>التقييم يعطي ال</w:t>
      </w:r>
      <w:r w:rsidR="005B2D46" w:rsidRPr="00827613">
        <w:rPr>
          <w:rFonts w:cs="AL-Mohanad Bold" w:hint="cs"/>
          <w:sz w:val="32"/>
          <w:szCs w:val="32"/>
          <w:rtl/>
        </w:rPr>
        <w:t>فرصة للالتزام بالوقت والكلفة و</w:t>
      </w:r>
      <w:r w:rsidRPr="00827613">
        <w:rPr>
          <w:rFonts w:cs="AL-Mohanad Bold" w:hint="cs"/>
          <w:sz w:val="32"/>
          <w:szCs w:val="32"/>
          <w:rtl/>
        </w:rPr>
        <w:t>الانجاز.</w:t>
      </w:r>
    </w:p>
    <w:p w:rsidR="00DE5216" w:rsidRPr="00827613" w:rsidRDefault="00DE5216" w:rsidP="005B2D46">
      <w:pPr>
        <w:pStyle w:val="ListParagraph"/>
        <w:numPr>
          <w:ilvl w:val="0"/>
          <w:numId w:val="25"/>
        </w:numPr>
        <w:spacing w:after="0"/>
        <w:rPr>
          <w:rFonts w:cs="AL-Mohanad Bold"/>
          <w:sz w:val="32"/>
          <w:szCs w:val="32"/>
          <w:rtl/>
        </w:rPr>
      </w:pPr>
      <w:r w:rsidRPr="00827613">
        <w:rPr>
          <w:rFonts w:cs="AL-Mohanad Bold" w:hint="cs"/>
          <w:sz w:val="32"/>
          <w:szCs w:val="32"/>
          <w:rtl/>
        </w:rPr>
        <w:t>المتابعة تمكن من فهم سير العمل واقفل الطرق للاداء.</w:t>
      </w:r>
    </w:p>
    <w:p w:rsidR="00DE5216" w:rsidRPr="00827613" w:rsidRDefault="00DE5216" w:rsidP="005B2D46">
      <w:pPr>
        <w:pStyle w:val="ListParagraph"/>
        <w:numPr>
          <w:ilvl w:val="0"/>
          <w:numId w:val="25"/>
        </w:numPr>
        <w:spacing w:after="0"/>
        <w:rPr>
          <w:rFonts w:cs="AL-Mohanad Bold"/>
          <w:sz w:val="32"/>
          <w:szCs w:val="32"/>
          <w:rtl/>
        </w:rPr>
      </w:pPr>
      <w:r w:rsidRPr="00827613">
        <w:rPr>
          <w:rFonts w:cs="AL-Mohanad Bold" w:hint="cs"/>
          <w:sz w:val="32"/>
          <w:szCs w:val="32"/>
          <w:rtl/>
        </w:rPr>
        <w:t>المتابعة تمكن من التطوير المستمر.</w:t>
      </w:r>
    </w:p>
    <w:p w:rsidR="00DE5216" w:rsidRPr="00827613" w:rsidRDefault="00DE5216" w:rsidP="005B2D46">
      <w:pPr>
        <w:pStyle w:val="ListParagraph"/>
        <w:numPr>
          <w:ilvl w:val="0"/>
          <w:numId w:val="25"/>
        </w:numPr>
        <w:spacing w:after="0"/>
        <w:rPr>
          <w:rFonts w:cs="AL-Mohanad Bold"/>
          <w:sz w:val="32"/>
          <w:szCs w:val="32"/>
          <w:rtl/>
        </w:rPr>
      </w:pPr>
      <w:r w:rsidRPr="00827613">
        <w:rPr>
          <w:rFonts w:cs="AL-Mohanad Bold" w:hint="cs"/>
          <w:sz w:val="32"/>
          <w:szCs w:val="32"/>
          <w:rtl/>
        </w:rPr>
        <w:t>المتابعة تربط العمل بالخطط.</w:t>
      </w:r>
    </w:p>
    <w:p w:rsidR="00DE5216" w:rsidRPr="00827613" w:rsidRDefault="00DE5216" w:rsidP="00DE5216">
      <w:pPr>
        <w:spacing w:after="0"/>
        <w:rPr>
          <w:rFonts w:cs="AL-Mohanad Bold"/>
          <w:sz w:val="40"/>
          <w:szCs w:val="40"/>
          <w:rtl/>
        </w:rPr>
      </w:pPr>
    </w:p>
    <w:p w:rsidR="00DE5216" w:rsidRPr="00827613" w:rsidRDefault="00827613" w:rsidP="005B2D46">
      <w:pPr>
        <w:spacing w:after="0"/>
        <w:rPr>
          <w:rFonts w:cs="PT Bold Heading"/>
          <w:sz w:val="28"/>
          <w:szCs w:val="28"/>
          <w:rtl/>
        </w:rPr>
      </w:pPr>
      <w:r w:rsidRPr="00827613">
        <w:rPr>
          <w:rFonts w:cs="PT Bold Heading" w:hint="cs"/>
          <w:sz w:val="28"/>
          <w:szCs w:val="28"/>
          <w:rtl/>
        </w:rPr>
        <w:t>كيفية ممارسة المتابعة والتقييم و</w:t>
      </w:r>
      <w:r w:rsidR="00DE5216" w:rsidRPr="00827613">
        <w:rPr>
          <w:rFonts w:cs="PT Bold Heading" w:hint="cs"/>
          <w:sz w:val="28"/>
          <w:szCs w:val="28"/>
          <w:rtl/>
        </w:rPr>
        <w:t>الرقاب</w:t>
      </w:r>
      <w:r w:rsidRPr="00827613">
        <w:rPr>
          <w:rFonts w:cs="PT Bold Heading" w:hint="cs"/>
          <w:sz w:val="28"/>
          <w:szCs w:val="28"/>
          <w:rtl/>
        </w:rPr>
        <w:t>ـ</w:t>
      </w:r>
      <w:r w:rsidR="00DE5216" w:rsidRPr="00827613">
        <w:rPr>
          <w:rFonts w:cs="PT Bold Heading" w:hint="cs"/>
          <w:sz w:val="28"/>
          <w:szCs w:val="28"/>
          <w:rtl/>
        </w:rPr>
        <w:t>ة:</w:t>
      </w:r>
    </w:p>
    <w:tbl>
      <w:tblPr>
        <w:tblStyle w:val="TableGrid"/>
        <w:bidiVisual/>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490"/>
      </w:tblGrid>
      <w:tr w:rsidR="00827613" w:rsidRPr="00827613" w:rsidTr="00827613">
        <w:tc>
          <w:tcPr>
            <w:tcW w:w="482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النشاطات .</w:t>
            </w:r>
          </w:p>
        </w:tc>
        <w:tc>
          <w:tcPr>
            <w:tcW w:w="449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مخرجات العمل.</w:t>
            </w:r>
          </w:p>
        </w:tc>
      </w:tr>
      <w:tr w:rsidR="00827613" w:rsidRPr="00827613" w:rsidTr="00827613">
        <w:tc>
          <w:tcPr>
            <w:tcW w:w="482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الوقت.</w:t>
            </w:r>
          </w:p>
        </w:tc>
        <w:tc>
          <w:tcPr>
            <w:tcW w:w="449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الكلفة.</w:t>
            </w:r>
          </w:p>
        </w:tc>
      </w:tr>
      <w:tr w:rsidR="00827613" w:rsidRPr="00827613" w:rsidTr="00827613">
        <w:tc>
          <w:tcPr>
            <w:tcW w:w="482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النوعية.</w:t>
            </w:r>
          </w:p>
        </w:tc>
        <w:tc>
          <w:tcPr>
            <w:tcW w:w="449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تحقيق الاهداف.</w:t>
            </w:r>
          </w:p>
        </w:tc>
      </w:tr>
      <w:tr w:rsidR="00827613" w:rsidRPr="00827613" w:rsidTr="00827613">
        <w:tc>
          <w:tcPr>
            <w:tcW w:w="482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اداء الأفراد.</w:t>
            </w:r>
          </w:p>
        </w:tc>
        <w:tc>
          <w:tcPr>
            <w:tcW w:w="4490" w:type="dxa"/>
          </w:tcPr>
          <w:p w:rsidR="00827613" w:rsidRPr="00827613" w:rsidRDefault="00827613" w:rsidP="00827613">
            <w:pPr>
              <w:pStyle w:val="ListParagraph"/>
              <w:numPr>
                <w:ilvl w:val="0"/>
                <w:numId w:val="25"/>
              </w:numPr>
              <w:ind w:left="360"/>
              <w:rPr>
                <w:rFonts w:cs="AL-Mohanad Bold"/>
                <w:sz w:val="32"/>
                <w:szCs w:val="32"/>
                <w:rtl/>
              </w:rPr>
            </w:pPr>
            <w:r w:rsidRPr="00827613">
              <w:rPr>
                <w:rFonts w:cs="AL-Mohanad Bold" w:hint="cs"/>
                <w:sz w:val="32"/>
                <w:szCs w:val="32"/>
                <w:rtl/>
              </w:rPr>
              <w:t>التطوير المستمر.</w:t>
            </w:r>
          </w:p>
        </w:tc>
      </w:tr>
    </w:tbl>
    <w:p w:rsidR="00DE5216" w:rsidRPr="00827613" w:rsidRDefault="00DE5216" w:rsidP="00DE5216">
      <w:pPr>
        <w:rPr>
          <w:rFonts w:cs="AL-Mohanad Bold"/>
          <w:sz w:val="32"/>
          <w:szCs w:val="32"/>
          <w:rtl/>
        </w:rPr>
      </w:pPr>
    </w:p>
    <w:sectPr w:rsidR="00DE5216" w:rsidRPr="00827613" w:rsidSect="005B2D46">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24" w:rsidRDefault="00A81E24" w:rsidP="00502660">
      <w:pPr>
        <w:spacing w:after="0" w:line="240" w:lineRule="auto"/>
      </w:pPr>
      <w:r>
        <w:separator/>
      </w:r>
    </w:p>
  </w:endnote>
  <w:endnote w:type="continuationSeparator" w:id="0">
    <w:p w:rsidR="00A81E24" w:rsidRDefault="00A81E24" w:rsidP="005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60" w:rsidRPr="00670044" w:rsidRDefault="00502660" w:rsidP="00670044">
    <w:pPr>
      <w:pStyle w:val="Footer"/>
      <w:tabs>
        <w:tab w:val="clear" w:pos="4153"/>
        <w:tab w:val="clear" w:pos="8306"/>
        <w:tab w:val="left" w:pos="8852"/>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24" w:rsidRDefault="00A81E24" w:rsidP="00502660">
      <w:pPr>
        <w:spacing w:after="0" w:line="240" w:lineRule="auto"/>
      </w:pPr>
      <w:r>
        <w:separator/>
      </w:r>
    </w:p>
  </w:footnote>
  <w:footnote w:type="continuationSeparator" w:id="0">
    <w:p w:rsidR="00A81E24" w:rsidRDefault="00A81E24" w:rsidP="00502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298"/>
    <w:multiLevelType w:val="hybridMultilevel"/>
    <w:tmpl w:val="68E4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4C03"/>
    <w:multiLevelType w:val="hybridMultilevel"/>
    <w:tmpl w:val="909E9D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340C1"/>
    <w:multiLevelType w:val="hybridMultilevel"/>
    <w:tmpl w:val="90521CA4"/>
    <w:lvl w:ilvl="0" w:tplc="0BBA2CC0">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71128"/>
    <w:multiLevelType w:val="hybridMultilevel"/>
    <w:tmpl w:val="D502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379C5"/>
    <w:multiLevelType w:val="hybridMultilevel"/>
    <w:tmpl w:val="1D48DE6E"/>
    <w:lvl w:ilvl="0" w:tplc="A4C243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378D3"/>
    <w:multiLevelType w:val="hybridMultilevel"/>
    <w:tmpl w:val="4B02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85F4E"/>
    <w:multiLevelType w:val="hybridMultilevel"/>
    <w:tmpl w:val="E28A6E14"/>
    <w:lvl w:ilvl="0" w:tplc="04090005">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7">
    <w:nsid w:val="2F0A5C91"/>
    <w:multiLevelType w:val="hybridMultilevel"/>
    <w:tmpl w:val="EE7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17B28"/>
    <w:multiLevelType w:val="hybridMultilevel"/>
    <w:tmpl w:val="1F4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820A7"/>
    <w:multiLevelType w:val="hybridMultilevel"/>
    <w:tmpl w:val="DB0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D5DB8"/>
    <w:multiLevelType w:val="hybridMultilevel"/>
    <w:tmpl w:val="279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4124C"/>
    <w:multiLevelType w:val="hybridMultilevel"/>
    <w:tmpl w:val="499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A287E"/>
    <w:multiLevelType w:val="hybridMultilevel"/>
    <w:tmpl w:val="3700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E03FC"/>
    <w:multiLevelType w:val="hybridMultilevel"/>
    <w:tmpl w:val="F5C0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D05F9"/>
    <w:multiLevelType w:val="hybridMultilevel"/>
    <w:tmpl w:val="C2B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D3973"/>
    <w:multiLevelType w:val="hybridMultilevel"/>
    <w:tmpl w:val="54EC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66717"/>
    <w:multiLevelType w:val="hybridMultilevel"/>
    <w:tmpl w:val="3F4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41050"/>
    <w:multiLevelType w:val="hybridMultilevel"/>
    <w:tmpl w:val="DD5A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D29D1"/>
    <w:multiLevelType w:val="hybridMultilevel"/>
    <w:tmpl w:val="F654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33B93"/>
    <w:multiLevelType w:val="hybridMultilevel"/>
    <w:tmpl w:val="5B08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75444"/>
    <w:multiLevelType w:val="hybridMultilevel"/>
    <w:tmpl w:val="1C66C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B5A44"/>
    <w:multiLevelType w:val="hybridMultilevel"/>
    <w:tmpl w:val="3CA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D4407"/>
    <w:multiLevelType w:val="hybridMultilevel"/>
    <w:tmpl w:val="EA5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D7BC8"/>
    <w:multiLevelType w:val="hybridMultilevel"/>
    <w:tmpl w:val="025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BA37F0"/>
    <w:multiLevelType w:val="hybridMultilevel"/>
    <w:tmpl w:val="64AC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5"/>
  </w:num>
  <w:num w:numId="4">
    <w:abstractNumId w:val="20"/>
  </w:num>
  <w:num w:numId="5">
    <w:abstractNumId w:val="2"/>
  </w:num>
  <w:num w:numId="6">
    <w:abstractNumId w:val="1"/>
  </w:num>
  <w:num w:numId="7">
    <w:abstractNumId w:val="6"/>
  </w:num>
  <w:num w:numId="8">
    <w:abstractNumId w:val="18"/>
  </w:num>
  <w:num w:numId="9">
    <w:abstractNumId w:val="17"/>
  </w:num>
  <w:num w:numId="10">
    <w:abstractNumId w:val="19"/>
  </w:num>
  <w:num w:numId="11">
    <w:abstractNumId w:val="0"/>
  </w:num>
  <w:num w:numId="12">
    <w:abstractNumId w:val="21"/>
  </w:num>
  <w:num w:numId="13">
    <w:abstractNumId w:val="10"/>
  </w:num>
  <w:num w:numId="14">
    <w:abstractNumId w:val="22"/>
  </w:num>
  <w:num w:numId="15">
    <w:abstractNumId w:val="16"/>
  </w:num>
  <w:num w:numId="16">
    <w:abstractNumId w:val="13"/>
  </w:num>
  <w:num w:numId="17">
    <w:abstractNumId w:val="15"/>
  </w:num>
  <w:num w:numId="18">
    <w:abstractNumId w:val="8"/>
  </w:num>
  <w:num w:numId="19">
    <w:abstractNumId w:val="14"/>
  </w:num>
  <w:num w:numId="20">
    <w:abstractNumId w:val="7"/>
  </w:num>
  <w:num w:numId="21">
    <w:abstractNumId w:val="3"/>
  </w:num>
  <w:num w:numId="22">
    <w:abstractNumId w:val="11"/>
  </w:num>
  <w:num w:numId="23">
    <w:abstractNumId w:val="12"/>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1"/>
    <w:rsid w:val="000240A9"/>
    <w:rsid w:val="000500B1"/>
    <w:rsid w:val="00070086"/>
    <w:rsid w:val="001E54B8"/>
    <w:rsid w:val="00205D4B"/>
    <w:rsid w:val="00223BD8"/>
    <w:rsid w:val="002248BD"/>
    <w:rsid w:val="002A418D"/>
    <w:rsid w:val="002B03EB"/>
    <w:rsid w:val="002B3923"/>
    <w:rsid w:val="002D547B"/>
    <w:rsid w:val="00303B05"/>
    <w:rsid w:val="0033350E"/>
    <w:rsid w:val="00350D64"/>
    <w:rsid w:val="003610E6"/>
    <w:rsid w:val="00362735"/>
    <w:rsid w:val="00435D20"/>
    <w:rsid w:val="00451EE0"/>
    <w:rsid w:val="004D6E06"/>
    <w:rsid w:val="00502660"/>
    <w:rsid w:val="005364B2"/>
    <w:rsid w:val="00536A86"/>
    <w:rsid w:val="00545424"/>
    <w:rsid w:val="005B2D46"/>
    <w:rsid w:val="00604812"/>
    <w:rsid w:val="00664D51"/>
    <w:rsid w:val="00670044"/>
    <w:rsid w:val="0067709B"/>
    <w:rsid w:val="00722E74"/>
    <w:rsid w:val="00771199"/>
    <w:rsid w:val="007D4FBD"/>
    <w:rsid w:val="00827613"/>
    <w:rsid w:val="008C40D4"/>
    <w:rsid w:val="0099737A"/>
    <w:rsid w:val="009C1999"/>
    <w:rsid w:val="009E7D4D"/>
    <w:rsid w:val="009F4D70"/>
    <w:rsid w:val="00A66603"/>
    <w:rsid w:val="00A81E24"/>
    <w:rsid w:val="00A951C4"/>
    <w:rsid w:val="00AB312B"/>
    <w:rsid w:val="00AD3139"/>
    <w:rsid w:val="00AE63AB"/>
    <w:rsid w:val="00B154BA"/>
    <w:rsid w:val="00B56063"/>
    <w:rsid w:val="00B707B1"/>
    <w:rsid w:val="00B81842"/>
    <w:rsid w:val="00BA56A2"/>
    <w:rsid w:val="00BF40A9"/>
    <w:rsid w:val="00C332E0"/>
    <w:rsid w:val="00C60335"/>
    <w:rsid w:val="00C82F9C"/>
    <w:rsid w:val="00CA648F"/>
    <w:rsid w:val="00CA6D75"/>
    <w:rsid w:val="00D25309"/>
    <w:rsid w:val="00D46751"/>
    <w:rsid w:val="00D7195E"/>
    <w:rsid w:val="00D73213"/>
    <w:rsid w:val="00DE5216"/>
    <w:rsid w:val="00E06E37"/>
    <w:rsid w:val="00E75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35"/>
    <w:rPr>
      <w:rFonts w:ascii="Tahoma" w:hAnsi="Tahoma" w:cs="Tahoma"/>
      <w:sz w:val="16"/>
      <w:szCs w:val="16"/>
    </w:rPr>
  </w:style>
  <w:style w:type="table" w:styleId="TableGrid">
    <w:name w:val="Table Grid"/>
    <w:basedOn w:val="TableNormal"/>
    <w:uiPriority w:val="59"/>
    <w:rsid w:val="0036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
    <w:name w:val="ar"/>
    <w:basedOn w:val="Normal"/>
    <w:rsid w:val="00B154B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54BA"/>
    <w:pPr>
      <w:ind w:left="720"/>
      <w:contextualSpacing/>
    </w:pPr>
  </w:style>
  <w:style w:type="character" w:styleId="Strong">
    <w:name w:val="Strong"/>
    <w:basedOn w:val="DefaultParagraphFont"/>
    <w:uiPriority w:val="22"/>
    <w:qFormat/>
    <w:rsid w:val="0067709B"/>
    <w:rPr>
      <w:b/>
      <w:bCs/>
    </w:rPr>
  </w:style>
  <w:style w:type="paragraph" w:styleId="Header">
    <w:name w:val="header"/>
    <w:basedOn w:val="Normal"/>
    <w:link w:val="HeaderChar"/>
    <w:uiPriority w:val="99"/>
    <w:unhideWhenUsed/>
    <w:rsid w:val="00502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2660"/>
  </w:style>
  <w:style w:type="paragraph" w:styleId="Footer">
    <w:name w:val="footer"/>
    <w:basedOn w:val="Normal"/>
    <w:link w:val="FooterChar"/>
    <w:uiPriority w:val="99"/>
    <w:unhideWhenUsed/>
    <w:rsid w:val="00502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35"/>
    <w:rPr>
      <w:rFonts w:ascii="Tahoma" w:hAnsi="Tahoma" w:cs="Tahoma"/>
      <w:sz w:val="16"/>
      <w:szCs w:val="16"/>
    </w:rPr>
  </w:style>
  <w:style w:type="table" w:styleId="TableGrid">
    <w:name w:val="Table Grid"/>
    <w:basedOn w:val="TableNormal"/>
    <w:uiPriority w:val="59"/>
    <w:rsid w:val="0036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
    <w:name w:val="ar"/>
    <w:basedOn w:val="Normal"/>
    <w:rsid w:val="00B154B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54BA"/>
    <w:pPr>
      <w:ind w:left="720"/>
      <w:contextualSpacing/>
    </w:pPr>
  </w:style>
  <w:style w:type="character" w:styleId="Strong">
    <w:name w:val="Strong"/>
    <w:basedOn w:val="DefaultParagraphFont"/>
    <w:uiPriority w:val="22"/>
    <w:qFormat/>
    <w:rsid w:val="0067709B"/>
    <w:rPr>
      <w:b/>
      <w:bCs/>
    </w:rPr>
  </w:style>
  <w:style w:type="paragraph" w:styleId="Header">
    <w:name w:val="header"/>
    <w:basedOn w:val="Normal"/>
    <w:link w:val="HeaderChar"/>
    <w:uiPriority w:val="99"/>
    <w:unhideWhenUsed/>
    <w:rsid w:val="00502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2660"/>
  </w:style>
  <w:style w:type="paragraph" w:styleId="Footer">
    <w:name w:val="footer"/>
    <w:basedOn w:val="Normal"/>
    <w:link w:val="FooterChar"/>
    <w:uiPriority w:val="99"/>
    <w:unhideWhenUsed/>
    <w:rsid w:val="00502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EC9-08BC-4CA3-B67E-5AB8F832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al-Jubair</dc:creator>
  <cp:lastModifiedBy>User</cp:lastModifiedBy>
  <cp:revision>2</cp:revision>
  <cp:lastPrinted>2019-04-01T19:53:00Z</cp:lastPrinted>
  <dcterms:created xsi:type="dcterms:W3CDTF">2019-04-11T12:48:00Z</dcterms:created>
  <dcterms:modified xsi:type="dcterms:W3CDTF">2019-04-11T12:48:00Z</dcterms:modified>
</cp:coreProperties>
</file>