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77" w:rsidRPr="00026F4A" w:rsidRDefault="00026F4A" w:rsidP="00026F4A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848029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  </w:t>
      </w:r>
      <w:r w:rsidR="00CA0566">
        <w:rPr>
          <w:rFonts w:ascii="Times New Roman" w:hAnsi="Times New Roman" w:hint="cs"/>
          <w:bCs/>
          <w:color w:val="auto"/>
          <w:rtl/>
        </w:rPr>
        <w:t xml:space="preserve">         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</w:p>
    <w:p w:rsidR="00026F4A" w:rsidRPr="00026F4A" w:rsidRDefault="00026F4A" w:rsidP="00BE67CE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 الفصل الدراسي: </w:t>
      </w:r>
      <w:r w:rsidR="001E3820">
        <w:rPr>
          <w:rFonts w:ascii="Times New Roman" w:hAnsi="Times New Roman" w:hint="cs"/>
          <w:bCs/>
          <w:color w:val="auto"/>
          <w:rtl/>
        </w:rPr>
        <w:t>الأول</w:t>
      </w:r>
    </w:p>
    <w:p w:rsidR="00853C77" w:rsidRPr="005353B9" w:rsidRDefault="00CA0566" w:rsidP="00CA0566">
      <w:pPr>
        <w:bidi/>
        <w:spacing w:line="480" w:lineRule="auto"/>
        <w:jc w:val="center"/>
        <w:rPr>
          <w:rFonts w:ascii="Times New Roman" w:hAnsi="Times New Roman"/>
          <w:b/>
          <w:color w:val="auto"/>
          <w:rtl/>
        </w:rPr>
      </w:pP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</w:t>
      </w:r>
      <w:r w:rsidR="001A63DB" w:rsidRPr="001A63DB">
        <w:rPr>
          <w:rFonts w:ascii="Times New Roman" w:hAnsi="Times New Roman" w:hint="cs"/>
          <w:bCs/>
          <w:color w:val="auto"/>
          <w:rtl/>
        </w:rPr>
        <w:t>السنة الدراسية:</w:t>
      </w:r>
      <w:r w:rsidR="001E3820">
        <w:rPr>
          <w:rFonts w:ascii="Times New Roman" w:hAnsi="Times New Roman" w:hint="cs"/>
          <w:bCs/>
          <w:color w:val="auto"/>
          <w:rtl/>
        </w:rPr>
        <w:t xml:space="preserve"> 1436هت </w:t>
      </w:r>
      <w:r w:rsidR="001E3820">
        <w:rPr>
          <w:rFonts w:ascii="Times New Roman" w:hAnsi="Times New Roman"/>
          <w:bCs/>
          <w:color w:val="auto"/>
          <w:rtl/>
        </w:rPr>
        <w:t>–</w:t>
      </w:r>
      <w:r w:rsidR="001E3820">
        <w:rPr>
          <w:rFonts w:ascii="Times New Roman" w:hAnsi="Times New Roman" w:hint="cs"/>
          <w:bCs/>
          <w:color w:val="auto"/>
          <w:rtl/>
        </w:rPr>
        <w:t xml:space="preserve"> 1437هـ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6C2782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ندى ناصر الأحمري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6C2782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الثلاثاء 12- 1، الأربعاء 10 -12، الخميس من 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6C2782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الدور الثاني -</w:t>
            </w:r>
            <w:r>
              <w:rPr>
                <w:rFonts w:ascii="Times New Roman" w:hAnsi="Times New Roman"/>
                <w:bCs/>
                <w:color w:val="auto"/>
                <w:szCs w:val="24"/>
              </w:rPr>
              <w:t>91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6C2782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C71D3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naalahmari@ksu.edu.sa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782" w:rsidRPr="00026F4A" w:rsidRDefault="006C2782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6C2782" w:rsidP="00524EA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مبادئ الاتصال الاستراتيجي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6C278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221 تصل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606492" w:rsidRDefault="00481C2F" w:rsidP="0060649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6064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يتناول المقرر مبادئ الاتصال الاستراتيجي :نشأة المفهوم وطرق الاتصال بالجمهور وتفعيل دوره بعدة أشكال</w:t>
            </w:r>
            <w:r w:rsidR="006064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6064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تشمل الإعلان و العلاقات العامة و التسويق المباشر و التسويق الإلكتروني للسلع و الأفكار .وذلك في بيئة اتصال عالمية جديدة تفاعلية ومتعددة الوسائل.</w:t>
            </w: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353B9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D15" w:rsidRPr="00606492" w:rsidRDefault="00215D15" w:rsidP="00215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bidi/>
              <w:ind w:left="360"/>
              <w:jc w:val="both"/>
              <w:rPr>
                <w:rFonts w:ascii="Times New Roman" w:hAnsi="Times New Roman"/>
                <w:bCs/>
                <w:color w:val="auto"/>
                <w:rtl/>
              </w:rPr>
            </w:pPr>
            <w:r w:rsidRPr="00606492">
              <w:rPr>
                <w:rFonts w:ascii="Times New Roman" w:hAnsi="Times New Roman" w:hint="cs"/>
                <w:bCs/>
                <w:color w:val="auto"/>
                <w:rtl/>
              </w:rPr>
              <w:t>يتناول المقرر مبادئ الاتصال الاستراتيجي في النشأة والمفهوم وطرق الاتصال بالجمهور وتفعيل دوره بعدة أشكال من الاتصال .</w:t>
            </w:r>
            <w:r w:rsidRPr="00606492">
              <w:rPr>
                <w:rFonts w:ascii="Times New Roman" w:hAnsi="Times New Roman"/>
                <w:bCs/>
                <w:color w:val="auto"/>
                <w:rtl/>
              </w:rPr>
              <w:t xml:space="preserve"> </w:t>
            </w:r>
          </w:p>
          <w:p w:rsidR="00215D15" w:rsidRPr="00606492" w:rsidRDefault="00215D15" w:rsidP="00215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bidi/>
              <w:ind w:left="360"/>
              <w:jc w:val="both"/>
              <w:rPr>
                <w:rFonts w:ascii="Times New Roman" w:hAnsi="Times New Roman"/>
                <w:bCs/>
                <w:color w:val="auto"/>
                <w:rtl/>
              </w:rPr>
            </w:pPr>
            <w:r w:rsidRPr="00606492">
              <w:rPr>
                <w:rFonts w:ascii="Times New Roman" w:hAnsi="Times New Roman"/>
                <w:bCs/>
                <w:color w:val="auto"/>
                <w:rtl/>
              </w:rPr>
              <w:t>استراتيجيات التعليم (التدريس) المطلوب استخدامها لتطوير تلك المعرفة</w:t>
            </w:r>
          </w:p>
          <w:p w:rsidR="00215D15" w:rsidRPr="00606492" w:rsidRDefault="00215D15" w:rsidP="00215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bidi/>
              <w:ind w:left="360"/>
              <w:jc w:val="both"/>
              <w:rPr>
                <w:rFonts w:ascii="Times New Roman" w:hAnsi="Times New Roman"/>
                <w:bCs/>
                <w:color w:val="auto"/>
                <w:rtl/>
              </w:rPr>
            </w:pPr>
            <w:r w:rsidRPr="00606492">
              <w:rPr>
                <w:rFonts w:ascii="Times New Roman" w:hAnsi="Times New Roman" w:hint="cs"/>
                <w:bCs/>
                <w:color w:val="auto"/>
                <w:rtl/>
              </w:rPr>
              <w:t>ا- محاضرات نظرية الطالب يتم فيها التعريف بالمعلومات الأساسية في المقرر.</w:t>
            </w:r>
          </w:p>
          <w:p w:rsidR="00215D15" w:rsidRPr="00606492" w:rsidRDefault="00215D15" w:rsidP="00215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bidi/>
              <w:ind w:left="360"/>
              <w:jc w:val="both"/>
              <w:rPr>
                <w:rFonts w:ascii="Times New Roman" w:hAnsi="Times New Roman"/>
                <w:bCs/>
                <w:color w:val="auto"/>
                <w:rtl/>
              </w:rPr>
            </w:pPr>
            <w:r w:rsidRPr="00606492">
              <w:rPr>
                <w:rFonts w:ascii="Times New Roman" w:hAnsi="Times New Roman" w:hint="cs"/>
                <w:bCs/>
                <w:color w:val="auto"/>
                <w:rtl/>
              </w:rPr>
              <w:t>ب- تكليف الطلاب بأعمال إضافية تتعلق بالمقرر.</w:t>
            </w:r>
          </w:p>
          <w:p w:rsidR="00215D15" w:rsidRPr="004523A1" w:rsidRDefault="00215D15" w:rsidP="00215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bidi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606492">
              <w:rPr>
                <w:rFonts w:ascii="Times New Roman" w:hAnsi="Times New Roman" w:hint="cs"/>
                <w:bCs/>
                <w:color w:val="auto"/>
                <w:rtl/>
              </w:rPr>
              <w:t>ج- المناقشة الجماعية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4523A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853C77" w:rsidRPr="005353B9" w:rsidRDefault="00853C77" w:rsidP="007B644B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77E53" w:rsidRDefault="005A690D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215D15" w:rsidRPr="005353B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D15" w:rsidRPr="00481C2F" w:rsidRDefault="00215D15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481C2F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الاتصالات التسويقية والترويج  د. ثامر البكري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D15" w:rsidRPr="005A690D" w:rsidRDefault="00215D15" w:rsidP="00E670B3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215D15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D15" w:rsidRPr="00481C2F" w:rsidRDefault="00215D15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481C2F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التسويق الفعال د. طلعت أسعد عبد الحميد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D15" w:rsidRPr="005A690D" w:rsidRDefault="00215D15" w:rsidP="00E670B3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المراجع التكميلية (إن وجد)</w:t>
            </w:r>
          </w:p>
        </w:tc>
      </w:tr>
    </w:tbl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8"/>
        <w:gridCol w:w="2389"/>
      </w:tblGrid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3F564D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B2547F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47F" w:rsidRPr="003F564D" w:rsidRDefault="00B2547F" w:rsidP="00E670B3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9/3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8C04EB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</w:t>
            </w:r>
            <w:r w:rsidR="00B2547F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5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الحضور</w:t>
            </w:r>
            <w:r w:rsidR="000C540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و المشاركة</w:t>
            </w:r>
          </w:p>
        </w:tc>
      </w:tr>
      <w:tr w:rsidR="00B2547F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47F" w:rsidRPr="003F564D" w:rsidRDefault="00B2547F" w:rsidP="00E670B3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9/3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6B441A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يتم الاتفاق لاحقا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15درجة</w:t>
            </w:r>
            <w:r w:rsidR="006B544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(كل تكليف 5 درجات)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Case Study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(التكليف)</w:t>
            </w:r>
            <w:r w:rsidR="006B441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عدد 3</w:t>
            </w:r>
          </w:p>
        </w:tc>
      </w:tr>
      <w:tr w:rsidR="00B2547F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47F" w:rsidRPr="003F564D" w:rsidRDefault="00B2547F" w:rsidP="00E670B3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كل أسبوعين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كل أسبوعين</w:t>
            </w:r>
            <w:r w:rsidR="00DF605D">
              <w:rPr>
                <w:rFonts w:ascii="Times New Roman" w:hAnsi="Times New Roman"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47F" w:rsidRPr="003F564D" w:rsidRDefault="00B2547F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قصيرة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</w:t>
            </w:r>
          </w:p>
        </w:tc>
      </w:tr>
      <w:tr w:rsidR="000C5407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407" w:rsidRPr="003F564D" w:rsidRDefault="00A7717D" w:rsidP="00E670B3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  <w:bookmarkStart w:id="0" w:name="_GoBack"/>
            <w:bookmarkEnd w:id="0"/>
            <w:r w:rsidR="000C5407">
              <w:rPr>
                <w:rFonts w:ascii="Times New Roman" w:hAnsi="Times New Roman" w:hint="cs"/>
                <w:bCs/>
                <w:color w:val="auto"/>
                <w:rtl/>
              </w:rPr>
              <w:t>/2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407" w:rsidRPr="003F564D" w:rsidRDefault="00A7717D" w:rsidP="00E670B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4/</w:t>
            </w:r>
            <w:r w:rsidR="000C540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 (الاسبوع الثامن)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407" w:rsidRPr="003F564D" w:rsidRDefault="000C5407" w:rsidP="00E670B3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407" w:rsidRPr="003F564D" w:rsidRDefault="000C5407" w:rsidP="00E670B3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فصلي</w:t>
            </w:r>
          </w:p>
        </w:tc>
      </w:tr>
      <w:tr w:rsidR="007F2722" w:rsidRPr="005353B9" w:rsidTr="000A41C4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3F564D" w:rsidRDefault="00B2547F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53C77" w:rsidRPr="005353B9" w:rsidTr="000A41C4">
        <w:trPr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45C" w:rsidRDefault="00C77FA5" w:rsidP="001E3820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lastRenderedPageBreak/>
              <w:t xml:space="preserve">لايعاد الاختبار إلا بعذر طبي من مستشفى حكومي </w:t>
            </w:r>
            <w:r w:rsidR="001E38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وسيتم تصحيح الاختبار من 28 كذلك بالنسبة ل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لتكاليف</w:t>
            </w:r>
            <w:r w:rsidR="001E382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التي يتم تسليمها بعد موعدها يتم تصحيحها من 13 درجة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7745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والاختبارات القصيرة لا تعاد</w:t>
            </w:r>
          </w:p>
          <w:p w:rsidR="00853C77" w:rsidRPr="003F564D" w:rsidRDefault="003F564D" w:rsidP="001E3820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)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5A690D" w:rsidRPr="005353B9" w:rsidRDefault="003F564D" w:rsidP="005A690D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3F564D" w:rsidRDefault="003F564D" w:rsidP="00026F4A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تعريف بالمقرر ومفرداته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مبادئ الاتصال الاستراتيجي المفهوم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الاتصالات الشخصية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481C2F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الاتصالات في منظمة الأعمال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الاتصالات الداخلية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الاتصالات الرسمية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الاتصالالت الخارجية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حاجة المنظات للاتصال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النشأة وطرق الاتصال بالجمهور وتفعيل دورة بعدة أشكال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الاتصالات التسويقية  المفهوم الأهداف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481C2F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الأخلاق والاتصالات التسويقية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أنواع الاتصال الاستراتيجي  1- الإعلان( المفهوم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الأنواع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الأهداف- الوسيلة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العلاقات العامة( التعريف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الأهداف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المهام- الوسائل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التسويق المباشر( التعريف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الأهداف- الأدوات-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التسويق الالكتروني للسلع والأفكار في بيئة اتصال عالمية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</w:p>
        </w:tc>
      </w:tr>
      <w:tr w:rsidR="00481C2F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عرض نماذج تسويقية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13</w:t>
            </w:r>
          </w:p>
        </w:tc>
      </w:tr>
      <w:tr w:rsidR="00481C2F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3F564D" w:rsidRDefault="00481C2F" w:rsidP="00E670B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rtl/>
              </w:rPr>
              <w:t>أسبوع المراجعة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2F" w:rsidRPr="005A481C" w:rsidRDefault="00481C2F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14</w:t>
            </w:r>
          </w:p>
        </w:tc>
      </w:tr>
    </w:tbl>
    <w:p w:rsidR="00853C77" w:rsidRPr="005353B9" w:rsidRDefault="00853C77" w:rsidP="00481C2F">
      <w:pPr>
        <w:pStyle w:val="FreeForm"/>
        <w:bidi/>
        <w:rPr>
          <w:color w:val="auto"/>
          <w:sz w:val="24"/>
          <w:szCs w:val="24"/>
        </w:rPr>
      </w:pPr>
    </w:p>
    <w:p w:rsidR="00853C77" w:rsidRPr="005353B9" w:rsidRDefault="00853C77" w:rsidP="00CA0123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</w:p>
    <w:p w:rsidR="00183F69" w:rsidRPr="00477E53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183F69" w:rsidRPr="00477E53" w:rsidSect="0030330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D3" w:rsidRDefault="00830BD3">
      <w:r>
        <w:separator/>
      </w:r>
    </w:p>
  </w:endnote>
  <w:endnote w:type="continuationSeparator" w:id="0">
    <w:p w:rsidR="00830BD3" w:rsidRDefault="008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D3" w:rsidRDefault="00830BD3">
      <w:r>
        <w:separator/>
      </w:r>
    </w:p>
  </w:footnote>
  <w:footnote w:type="continuationSeparator" w:id="0">
    <w:p w:rsidR="00830BD3" w:rsidRDefault="0083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B0AB2"/>
    <w:rsid w:val="00026F4A"/>
    <w:rsid w:val="0003282E"/>
    <w:rsid w:val="00070A8C"/>
    <w:rsid w:val="000A2DE8"/>
    <w:rsid w:val="000A41C4"/>
    <w:rsid w:val="000C5407"/>
    <w:rsid w:val="00156FB4"/>
    <w:rsid w:val="001606C9"/>
    <w:rsid w:val="001615DC"/>
    <w:rsid w:val="00167716"/>
    <w:rsid w:val="00183F69"/>
    <w:rsid w:val="001879B6"/>
    <w:rsid w:val="001A63DB"/>
    <w:rsid w:val="001E3820"/>
    <w:rsid w:val="001F173B"/>
    <w:rsid w:val="00215D15"/>
    <w:rsid w:val="00262961"/>
    <w:rsid w:val="0027745C"/>
    <w:rsid w:val="002831DE"/>
    <w:rsid w:val="00303308"/>
    <w:rsid w:val="00324974"/>
    <w:rsid w:val="003B30F8"/>
    <w:rsid w:val="003F564D"/>
    <w:rsid w:val="00473762"/>
    <w:rsid w:val="00477E53"/>
    <w:rsid w:val="00481C2F"/>
    <w:rsid w:val="00491D12"/>
    <w:rsid w:val="004E3745"/>
    <w:rsid w:val="00524EA4"/>
    <w:rsid w:val="005353B9"/>
    <w:rsid w:val="0054280C"/>
    <w:rsid w:val="00547203"/>
    <w:rsid w:val="00566AF3"/>
    <w:rsid w:val="005A481C"/>
    <w:rsid w:val="005A690D"/>
    <w:rsid w:val="006061E7"/>
    <w:rsid w:val="00606492"/>
    <w:rsid w:val="006B441A"/>
    <w:rsid w:val="006B5447"/>
    <w:rsid w:val="006B7C05"/>
    <w:rsid w:val="006C2782"/>
    <w:rsid w:val="006F0D1F"/>
    <w:rsid w:val="00766FD6"/>
    <w:rsid w:val="007B644B"/>
    <w:rsid w:val="007E320D"/>
    <w:rsid w:val="007F2722"/>
    <w:rsid w:val="00805E88"/>
    <w:rsid w:val="00830BD3"/>
    <w:rsid w:val="00853464"/>
    <w:rsid w:val="00853C77"/>
    <w:rsid w:val="008841AE"/>
    <w:rsid w:val="008846D9"/>
    <w:rsid w:val="008C04EB"/>
    <w:rsid w:val="00931959"/>
    <w:rsid w:val="00955F5D"/>
    <w:rsid w:val="00A7717D"/>
    <w:rsid w:val="00A87D55"/>
    <w:rsid w:val="00B2547F"/>
    <w:rsid w:val="00B42097"/>
    <w:rsid w:val="00B63A1D"/>
    <w:rsid w:val="00BE67CE"/>
    <w:rsid w:val="00C02411"/>
    <w:rsid w:val="00C15B49"/>
    <w:rsid w:val="00C24FD8"/>
    <w:rsid w:val="00C77FA5"/>
    <w:rsid w:val="00CA0123"/>
    <w:rsid w:val="00CA0566"/>
    <w:rsid w:val="00CE52F4"/>
    <w:rsid w:val="00D158BC"/>
    <w:rsid w:val="00DB0AB2"/>
    <w:rsid w:val="00DC490B"/>
    <w:rsid w:val="00DF605D"/>
    <w:rsid w:val="00E366D5"/>
    <w:rsid w:val="00EF31B4"/>
    <w:rsid w:val="00F143B2"/>
    <w:rsid w:val="00F7703B"/>
    <w:rsid w:val="00FE18A7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9E326-55C4-4C10-9766-3157FA39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Nada Nasser Alahmari</cp:lastModifiedBy>
  <cp:revision>20</cp:revision>
  <cp:lastPrinted>2013-11-28T10:11:00Z</cp:lastPrinted>
  <dcterms:created xsi:type="dcterms:W3CDTF">2014-08-28T07:46:00Z</dcterms:created>
  <dcterms:modified xsi:type="dcterms:W3CDTF">2015-09-07T08:26:00Z</dcterms:modified>
</cp:coreProperties>
</file>