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717" w:rsidRDefault="009D7040" w:rsidP="008828E9">
      <w:pPr>
        <w:pStyle w:val="1"/>
        <w:bidi/>
      </w:pPr>
      <w:r>
        <w:rPr>
          <w:rFonts w:ascii="Sakkal Majalla" w:hAnsi="Sakkal Majalla" w:cs="Sakkal Majalla" w:hint="cs"/>
          <w:rtl/>
        </w:rPr>
        <w:t>جامعة</w:t>
      </w:r>
      <w:r>
        <w:rPr>
          <w:rtl/>
        </w:rPr>
        <w:t xml:space="preserve"> </w:t>
      </w:r>
      <w:r>
        <w:rPr>
          <w:rFonts w:ascii="Sakkal Majalla" w:hAnsi="Sakkal Majalla" w:cs="Sakkal Majalla" w:hint="cs"/>
          <w:rtl/>
        </w:rPr>
        <w:t>الملك</w:t>
      </w:r>
      <w:r>
        <w:rPr>
          <w:rtl/>
        </w:rPr>
        <w:t xml:space="preserve"> </w:t>
      </w:r>
      <w:r>
        <w:rPr>
          <w:rFonts w:ascii="Sakkal Majalla" w:hAnsi="Sakkal Majalla" w:cs="Sakkal Majalla" w:hint="cs"/>
          <w:rtl/>
        </w:rPr>
        <w:t>سعود</w:t>
      </w:r>
      <w:r>
        <w:rPr>
          <w:rtl/>
        </w:rPr>
        <w:t xml:space="preserve">   </w:t>
      </w:r>
      <w:r>
        <w:rPr>
          <w:rtl/>
        </w:rPr>
        <w:tab/>
      </w:r>
      <w:r>
        <w:rPr>
          <w:rtl/>
        </w:rPr>
        <w:tab/>
      </w:r>
      <w:r>
        <w:rPr>
          <w:rtl/>
        </w:rPr>
        <w:tab/>
      </w:r>
      <w:r>
        <w:rPr>
          <w:rtl/>
        </w:rPr>
        <w:tab/>
      </w:r>
      <w:r>
        <w:rPr>
          <w:rtl/>
        </w:rPr>
        <w:tab/>
        <w:t xml:space="preserve">                               </w:t>
      </w:r>
      <w:r>
        <w:rPr>
          <w:rFonts w:ascii="Sakkal Majalla" w:hAnsi="Sakkal Majalla" w:cs="Sakkal Majalla" w:hint="cs"/>
          <w:rtl/>
        </w:rPr>
        <w:t>مفردات</w:t>
      </w:r>
      <w:r>
        <w:rPr>
          <w:rtl/>
        </w:rPr>
        <w:t xml:space="preserve"> </w:t>
      </w:r>
      <w:r>
        <w:rPr>
          <w:rFonts w:ascii="Sakkal Majalla" w:hAnsi="Sakkal Majalla" w:cs="Sakkal Majalla" w:hint="cs"/>
          <w:rtl/>
        </w:rPr>
        <w:t>مقرر</w:t>
      </w:r>
      <w:r>
        <w:rPr>
          <w:rtl/>
        </w:rPr>
        <w:t xml:space="preserve"> </w:t>
      </w:r>
      <w:r w:rsidR="00E90D17">
        <w:rPr>
          <w:rFonts w:ascii="Sakkal Majalla" w:hAnsi="Sakkal Majalla" w:cs="Sakkal Majalla" w:hint="cs"/>
          <w:rtl/>
        </w:rPr>
        <w:t>الإعلام السعودي</w:t>
      </w:r>
      <w:r>
        <w:rPr>
          <w:rtl/>
        </w:rPr>
        <w:t xml:space="preserve"> </w:t>
      </w:r>
      <w:r>
        <w:rPr>
          <w:rFonts w:ascii="Sakkal Majalla" w:hAnsi="Sakkal Majalla" w:cs="Sakkal Majalla" w:hint="cs"/>
          <w:rtl/>
        </w:rPr>
        <w:t>الجديد</w:t>
      </w:r>
      <w:r>
        <w:t xml:space="preserve"> </w:t>
      </w:r>
      <w:r>
        <w:rPr>
          <w:rFonts w:ascii="Sakkal Majalla" w:hAnsi="Sakkal Majalla" w:cs="Sakkal Majalla" w:hint="cs"/>
          <w:rtl/>
        </w:rPr>
        <w:t>كلية</w:t>
      </w:r>
      <w:r>
        <w:rPr>
          <w:rtl/>
        </w:rPr>
        <w:t xml:space="preserve"> </w:t>
      </w:r>
      <w:r>
        <w:rPr>
          <w:rFonts w:ascii="Sakkal Majalla" w:hAnsi="Sakkal Majalla" w:cs="Sakkal Majalla" w:hint="cs"/>
          <w:rtl/>
        </w:rPr>
        <w:t>الآداب</w:t>
      </w:r>
      <w:r>
        <w:rPr>
          <w:rtl/>
        </w:rPr>
        <w:t xml:space="preserve">                                                                             </w:t>
      </w:r>
      <w:r w:rsidR="008828E9">
        <w:rPr>
          <w:rFonts w:ascii="Sakkal Majalla" w:hAnsi="Sakkal Majalla" w:cs="Sakkal Majalla" w:hint="cs"/>
          <w:rtl/>
        </w:rPr>
        <w:t xml:space="preserve"> الفصل</w:t>
      </w:r>
      <w:r w:rsidR="008828E9">
        <w:rPr>
          <w:rtl/>
        </w:rPr>
        <w:t xml:space="preserve"> </w:t>
      </w:r>
      <w:r w:rsidR="008828E9">
        <w:rPr>
          <w:rFonts w:ascii="Sakkal Majalla" w:hAnsi="Sakkal Majalla" w:cs="Sakkal Majalla" w:hint="cs"/>
          <w:rtl/>
        </w:rPr>
        <w:t>الدراسي</w:t>
      </w:r>
      <w:r w:rsidR="008828E9">
        <w:rPr>
          <w:rtl/>
        </w:rPr>
        <w:t xml:space="preserve">: </w:t>
      </w:r>
      <w:r w:rsidR="008828E9">
        <w:rPr>
          <w:rFonts w:ascii="Sakkal Majalla" w:hAnsi="Sakkal Majalla" w:cs="Sakkal Majalla" w:hint="cs"/>
          <w:rtl/>
        </w:rPr>
        <w:t>ال</w:t>
      </w:r>
      <w:r w:rsidR="00E90D17">
        <w:rPr>
          <w:rFonts w:ascii="Sakkal Majalla" w:hAnsi="Sakkal Majalla" w:cs="Sakkal Majalla" w:hint="cs"/>
          <w:rtl/>
        </w:rPr>
        <w:t>ثاني1441هـ</w:t>
      </w:r>
      <w:r>
        <w:rPr>
          <w:rtl/>
        </w:rPr>
        <w:t xml:space="preserve">                       </w:t>
      </w:r>
      <w:r>
        <w:rPr>
          <w:noProof/>
        </w:rPr>
        <w:drawing>
          <wp:anchor distT="0" distB="0" distL="114300" distR="114300" simplePos="0" relativeHeight="251658240" behindDoc="0" locked="0" layoutInCell="1" hidden="0" allowOverlap="1">
            <wp:simplePos x="0" y="0"/>
            <wp:positionH relativeFrom="margin">
              <wp:posOffset>2628900</wp:posOffset>
            </wp:positionH>
            <wp:positionV relativeFrom="paragraph">
              <wp:posOffset>-19049</wp:posOffset>
            </wp:positionV>
            <wp:extent cx="1429263" cy="84802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29263" cy="848029"/>
                    </a:xfrm>
                    <a:prstGeom prst="rect">
                      <a:avLst/>
                    </a:prstGeom>
                    <a:ln/>
                  </pic:spPr>
                </pic:pic>
              </a:graphicData>
            </a:graphic>
          </wp:anchor>
        </w:drawing>
      </w:r>
    </w:p>
    <w:p w:rsidR="00C96717" w:rsidRDefault="009D7040">
      <w:pPr>
        <w:bidi/>
        <w:spacing w:line="48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السنة الدراسية:1438/1439</w:t>
      </w:r>
    </w:p>
    <w:p w:rsidR="00C96717" w:rsidRDefault="009D7040">
      <w:pPr>
        <w:bidi/>
        <w:rPr>
          <w:rFonts w:ascii="Times New Roman" w:eastAsia="Times New Roman" w:hAnsi="Times New Roman" w:cs="Times New Roman"/>
          <w:color w:val="C00000"/>
          <w:sz w:val="22"/>
          <w:szCs w:val="22"/>
        </w:rPr>
      </w:pPr>
      <w:r>
        <w:rPr>
          <w:rFonts w:ascii="Times New Roman" w:eastAsia="Times New Roman" w:hAnsi="Times New Roman" w:cs="Times New Roman"/>
          <w:color w:val="C00000"/>
          <w:sz w:val="22"/>
          <w:szCs w:val="22"/>
          <w:rtl/>
        </w:rPr>
        <w:t>معلومات المحاضر:</w:t>
      </w:r>
    </w:p>
    <w:p w:rsidR="00C96717" w:rsidRDefault="00C96717">
      <w:pPr>
        <w:bidi/>
        <w:rPr>
          <w:rFonts w:ascii="Times New Roman" w:eastAsia="Times New Roman" w:hAnsi="Times New Roman" w:cs="Times New Roman"/>
          <w:color w:val="000000"/>
          <w:sz w:val="22"/>
          <w:szCs w:val="22"/>
        </w:rPr>
      </w:pPr>
    </w:p>
    <w:tbl>
      <w:tblPr>
        <w:tblStyle w:val="a5"/>
        <w:tblW w:w="10190" w:type="dxa"/>
        <w:tblInd w:w="5" w:type="dxa"/>
        <w:tblLayout w:type="fixed"/>
        <w:tblLook w:val="0000" w:firstRow="0" w:lastRow="0" w:firstColumn="0" w:lastColumn="0" w:noHBand="0" w:noVBand="0"/>
      </w:tblPr>
      <w:tblGrid>
        <w:gridCol w:w="8080"/>
        <w:gridCol w:w="2110"/>
      </w:tblGrid>
      <w:tr w:rsidR="00C96717">
        <w:trPr>
          <w:trHeight w:val="46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 xml:space="preserve"> فاطمة عبد الرحمن السويّح</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اسم المحاضِرة</w:t>
            </w:r>
          </w:p>
        </w:tc>
      </w:tr>
      <w:tr w:rsidR="00C96717">
        <w:trPr>
          <w:trHeight w:val="46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391680">
            <w:pPr>
              <w:pBdr>
                <w:top w:val="nil"/>
                <w:left w:val="nil"/>
                <w:bottom w:val="nil"/>
                <w:right w:val="nil"/>
                <w:between w:val="nil"/>
              </w:pBdr>
              <w:bidi/>
              <w:rPr>
                <w:rFonts w:ascii="Times New Roman" w:eastAsia="Times New Roman" w:hAnsi="Times New Roman" w:cs="Times New Roman"/>
                <w:color w:val="000000"/>
                <w:sz w:val="22"/>
                <w:szCs w:val="22"/>
              </w:rPr>
            </w:pPr>
            <w:r>
              <w:rPr>
                <w:rFonts w:ascii="Times New Roman" w:eastAsia="Times New Roman" w:hAnsi="Times New Roman" w:cs="Times New Roman" w:hint="cs"/>
                <w:sz w:val="22"/>
                <w:szCs w:val="22"/>
                <w:rtl/>
              </w:rPr>
              <w:t xml:space="preserve"> </w:t>
            </w:r>
            <w:r w:rsidR="006600F2">
              <w:rPr>
                <w:rFonts w:ascii="Times New Roman" w:eastAsia="Times New Roman" w:hAnsi="Times New Roman" w:cs="Times New Roman" w:hint="cs"/>
                <w:sz w:val="22"/>
                <w:szCs w:val="22"/>
                <w:rtl/>
              </w:rPr>
              <w:t xml:space="preserve"> الأحد وال</w:t>
            </w:r>
            <w:r w:rsidR="00C9389A">
              <w:rPr>
                <w:rFonts w:ascii="Times New Roman" w:eastAsia="Times New Roman" w:hAnsi="Times New Roman" w:cs="Times New Roman" w:hint="cs"/>
                <w:sz w:val="22"/>
                <w:szCs w:val="22"/>
                <w:rtl/>
              </w:rPr>
              <w:t>ثلاثاء (مع تحديد موعد عن طريق الإيميل)</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الساعات المكتبية</w:t>
            </w:r>
          </w:p>
        </w:tc>
      </w:tr>
      <w:tr w:rsidR="00C96717">
        <w:trPr>
          <w:trHeight w:val="42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tl/>
              </w:rPr>
              <w:t>المبنى 1 – الدور الثاني – مكتب رقم98</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رقم المكتب</w:t>
            </w:r>
          </w:p>
        </w:tc>
      </w:tr>
      <w:tr w:rsidR="00C96717">
        <w:trPr>
          <w:trHeight w:val="5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526407">
              <w:rPr>
                <w:rFonts w:ascii="Times New Roman" w:eastAsia="Times New Roman" w:hAnsi="Times New Roman" w:cs="Times New Roman"/>
                <w:color w:val="000000"/>
                <w:sz w:val="22"/>
                <w:szCs w:val="22"/>
              </w:rPr>
              <w:t>F</w:t>
            </w:r>
            <w:r w:rsidR="00B23C8E">
              <w:rPr>
                <w:rFonts w:ascii="Times New Roman" w:eastAsia="Times New Roman" w:hAnsi="Times New Roman" w:cs="Times New Roman"/>
                <w:color w:val="000000"/>
                <w:sz w:val="22"/>
                <w:szCs w:val="22"/>
              </w:rPr>
              <w:t>atma</w:t>
            </w:r>
            <w:r w:rsidR="00526407">
              <w:rPr>
                <w:rFonts w:ascii="Times New Roman" w:eastAsia="Times New Roman" w:hAnsi="Times New Roman" w:cs="Times New Roman"/>
                <w:color w:val="000000"/>
                <w:sz w:val="22"/>
                <w:szCs w:val="22"/>
              </w:rPr>
              <w:t>alsuwayeh2030</w:t>
            </w:r>
            <w:r>
              <w:rPr>
                <w:rFonts w:ascii="Times New Roman" w:eastAsia="Times New Roman" w:hAnsi="Times New Roman" w:cs="Times New Roman"/>
                <w:color w:val="000000"/>
                <w:sz w:val="22"/>
                <w:szCs w:val="22"/>
              </w:rPr>
              <w:t xml:space="preserve">@Gmail.com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عنوان البريدي الإلكتروني</w:t>
            </w:r>
          </w:p>
          <w:p w:rsidR="00C96717" w:rsidRDefault="00C96717">
            <w:pPr>
              <w:pBdr>
                <w:top w:val="nil"/>
                <w:left w:val="nil"/>
                <w:bottom w:val="nil"/>
                <w:right w:val="nil"/>
                <w:between w:val="nil"/>
              </w:pBdr>
              <w:bidi/>
              <w:rPr>
                <w:rFonts w:ascii="Times New Roman" w:eastAsia="Times New Roman" w:hAnsi="Times New Roman" w:cs="Times New Roman"/>
                <w:color w:val="000000"/>
                <w:sz w:val="22"/>
                <w:szCs w:val="22"/>
              </w:rPr>
            </w:pPr>
          </w:p>
        </w:tc>
      </w:tr>
    </w:tbl>
    <w:p w:rsidR="00C96717" w:rsidRDefault="00C96717">
      <w:pPr>
        <w:bidi/>
        <w:rPr>
          <w:rFonts w:ascii="Times New Roman" w:eastAsia="Times New Roman" w:hAnsi="Times New Roman" w:cs="Times New Roman"/>
          <w:color w:val="000000"/>
          <w:sz w:val="22"/>
          <w:szCs w:val="22"/>
        </w:rPr>
      </w:pPr>
    </w:p>
    <w:p w:rsidR="00C96717" w:rsidRDefault="00C96717">
      <w:pPr>
        <w:bidi/>
        <w:rPr>
          <w:rFonts w:ascii="Times New Roman" w:eastAsia="Times New Roman" w:hAnsi="Times New Roman" w:cs="Times New Roman"/>
          <w:color w:val="000000"/>
          <w:sz w:val="22"/>
          <w:szCs w:val="22"/>
        </w:rPr>
      </w:pPr>
    </w:p>
    <w:p w:rsidR="00C96717" w:rsidRDefault="009D7040">
      <w:pPr>
        <w:bidi/>
        <w:rPr>
          <w:rFonts w:ascii="Times New Roman" w:eastAsia="Times New Roman" w:hAnsi="Times New Roman" w:cs="Times New Roman"/>
          <w:color w:val="C00000"/>
          <w:sz w:val="22"/>
          <w:szCs w:val="22"/>
        </w:rPr>
      </w:pPr>
      <w:r>
        <w:rPr>
          <w:rFonts w:ascii="Times New Roman" w:eastAsia="Times New Roman" w:hAnsi="Times New Roman" w:cs="Times New Roman"/>
          <w:color w:val="C00000"/>
          <w:sz w:val="22"/>
          <w:szCs w:val="22"/>
          <w:rtl/>
        </w:rPr>
        <w:t>طرق التقييم:</w:t>
      </w:r>
    </w:p>
    <w:p w:rsidR="00C96717" w:rsidRDefault="00C96717">
      <w:pPr>
        <w:bidi/>
        <w:rPr>
          <w:rFonts w:ascii="Times New Roman" w:eastAsia="Times New Roman" w:hAnsi="Times New Roman" w:cs="Times New Roman"/>
          <w:color w:val="000000"/>
          <w:sz w:val="22"/>
          <w:szCs w:val="22"/>
        </w:rPr>
      </w:pPr>
    </w:p>
    <w:tbl>
      <w:tblPr>
        <w:tblStyle w:val="a7"/>
        <w:tblW w:w="10189" w:type="dxa"/>
        <w:tblInd w:w="5" w:type="dxa"/>
        <w:tblLayout w:type="fixed"/>
        <w:tblLook w:val="0000" w:firstRow="0" w:lastRow="0" w:firstColumn="0" w:lastColumn="0" w:noHBand="0" w:noVBand="0"/>
      </w:tblPr>
      <w:tblGrid>
        <w:gridCol w:w="2268"/>
        <w:gridCol w:w="2694"/>
        <w:gridCol w:w="2838"/>
        <w:gridCol w:w="2389"/>
      </w:tblGrid>
      <w:tr w:rsidR="00C96717">
        <w:trPr>
          <w:trHeight w:val="44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تاريخ التغذية الراجعة</w:t>
            </w:r>
          </w:p>
          <w:p w:rsidR="00C96717" w:rsidRDefault="00C96717">
            <w:pPr>
              <w:pBdr>
                <w:top w:val="nil"/>
                <w:left w:val="nil"/>
                <w:bottom w:val="nil"/>
                <w:right w:val="nil"/>
                <w:between w:val="nil"/>
              </w:pBdr>
              <w:bidi/>
              <w:jc w:val="center"/>
              <w:rPr>
                <w:rFonts w:ascii="Times New Roman" w:eastAsia="Times New Roman" w:hAnsi="Times New Roman" w:cs="Times New Roman"/>
                <w:color w:val="000000"/>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تاريخ التقييم</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تقسيم الدرجات</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النوع</w:t>
            </w:r>
          </w:p>
        </w:tc>
      </w:tr>
      <w:tr w:rsidR="00C96717">
        <w:trPr>
          <w:trHeight w:val="44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96717" w:rsidRDefault="00C96717">
            <w:pPr>
              <w:bidi/>
              <w:jc w:val="center"/>
              <w:rPr>
                <w:rFonts w:ascii="Times New Roman" w:eastAsia="Times New Roman" w:hAnsi="Times New Roman" w:cs="Times New Roman"/>
                <w:color w:val="000000"/>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مستمر</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10</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السلوك و المشاركة</w:t>
            </w:r>
          </w:p>
        </w:tc>
      </w:tr>
      <w:tr w:rsidR="00C96717">
        <w:trPr>
          <w:trHeight w:val="44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96717" w:rsidRDefault="00C96717">
            <w:pPr>
              <w:bidi/>
              <w:jc w:val="center"/>
              <w:rPr>
                <w:rFonts w:ascii="Times New Roman" w:eastAsia="Times New Roman" w:hAnsi="Times New Roman" w:cs="Times New Roman"/>
                <w:color w:val="000000"/>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C96717">
            <w:pPr>
              <w:pBdr>
                <w:top w:val="nil"/>
                <w:left w:val="nil"/>
                <w:bottom w:val="nil"/>
                <w:right w:val="nil"/>
                <w:between w:val="nil"/>
              </w:pBdr>
              <w:bidi/>
              <w:jc w:val="center"/>
              <w:rPr>
                <w:rFonts w:ascii="Times New Roman" w:eastAsia="Times New Roman" w:hAnsi="Times New Roman" w:cs="Times New Roman"/>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اختبار فصلي</w:t>
            </w:r>
          </w:p>
        </w:tc>
      </w:tr>
      <w:tr w:rsidR="00C96717">
        <w:trPr>
          <w:trHeight w:val="44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96717" w:rsidRDefault="00C96717">
            <w:pPr>
              <w:bidi/>
              <w:jc w:val="center"/>
              <w:rPr>
                <w:rFonts w:ascii="Times New Roman" w:eastAsia="Times New Roman" w:hAnsi="Times New Roman" w:cs="Times New Roman"/>
                <w:color w:val="000000"/>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مستمر</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710EB5">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5</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التكاليف الأسبوعية</w:t>
            </w:r>
          </w:p>
        </w:tc>
      </w:tr>
      <w:tr w:rsidR="00C96717">
        <w:trPr>
          <w:trHeight w:val="44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96717" w:rsidRDefault="00C96717">
            <w:pPr>
              <w:bidi/>
              <w:jc w:val="center"/>
              <w:rPr>
                <w:rFonts w:ascii="Times New Roman" w:eastAsia="Times New Roman" w:hAnsi="Times New Roman" w:cs="Times New Roman"/>
                <w:color w:val="000000"/>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C96717">
            <w:pPr>
              <w:pBdr>
                <w:top w:val="nil"/>
                <w:left w:val="nil"/>
                <w:bottom w:val="nil"/>
                <w:right w:val="nil"/>
                <w:between w:val="nil"/>
              </w:pBdr>
              <w:bidi/>
              <w:jc w:val="center"/>
              <w:rPr>
                <w:rFonts w:ascii="Times New Roman" w:eastAsia="Times New Roman" w:hAnsi="Times New Roman" w:cs="Times New Roman"/>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710EB5">
            <w:pPr>
              <w:pBdr>
                <w:top w:val="nil"/>
                <w:left w:val="nil"/>
                <w:bottom w:val="nil"/>
                <w:right w:val="nil"/>
                <w:between w:val="nil"/>
              </w:pBdr>
              <w:tabs>
                <w:tab w:val="left" w:pos="2300"/>
              </w:tabs>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hint="cs"/>
                <w:color w:val="000000"/>
                <w:sz w:val="22"/>
                <w:szCs w:val="22"/>
                <w:rtl/>
              </w:rPr>
              <w:t>25</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Pr>
          <w:p w:rsidR="00C96717" w:rsidRDefault="009D7040">
            <w:pPr>
              <w:pBdr>
                <w:top w:val="nil"/>
                <w:left w:val="nil"/>
                <w:bottom w:val="nil"/>
                <w:right w:val="nil"/>
                <w:between w:val="nil"/>
              </w:pBdr>
              <w:tabs>
                <w:tab w:val="left" w:pos="2300"/>
              </w:tabs>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المشروع</w:t>
            </w:r>
          </w:p>
        </w:tc>
      </w:tr>
      <w:tr w:rsidR="00C96717">
        <w:trPr>
          <w:trHeight w:val="44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96717" w:rsidRDefault="00C96717">
            <w:pPr>
              <w:pBdr>
                <w:top w:val="nil"/>
                <w:left w:val="nil"/>
                <w:bottom w:val="nil"/>
                <w:right w:val="nil"/>
                <w:between w:val="nil"/>
              </w:pBdr>
              <w:bidi/>
              <w:jc w:val="center"/>
              <w:rPr>
                <w:rFonts w:ascii="Times New Roman" w:eastAsia="Times New Roman" w:hAnsi="Times New Roman" w:cs="Times New Roman"/>
                <w:color w:val="000000"/>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C96717" w:rsidRDefault="00C96717">
            <w:pPr>
              <w:pBdr>
                <w:top w:val="nil"/>
                <w:left w:val="nil"/>
                <w:bottom w:val="nil"/>
                <w:right w:val="nil"/>
                <w:between w:val="nil"/>
              </w:pBdr>
              <w:bidi/>
              <w:jc w:val="center"/>
              <w:rPr>
                <w:rFonts w:ascii="Times New Roman" w:eastAsia="Times New Roman" w:hAnsi="Times New Roman" w:cs="Times New Roman"/>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40 درجة</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Pr>
          <w:p w:rsidR="00C96717" w:rsidRDefault="009D7040">
            <w:pPr>
              <w:pBdr>
                <w:top w:val="nil"/>
                <w:left w:val="nil"/>
                <w:bottom w:val="nil"/>
                <w:right w:val="nil"/>
                <w:between w:val="nil"/>
              </w:pBdr>
              <w:bidi/>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tl/>
              </w:rPr>
              <w:t>اختبار نهائي</w:t>
            </w:r>
          </w:p>
        </w:tc>
      </w:tr>
    </w:tbl>
    <w:p w:rsidR="00C96717" w:rsidRDefault="00C96717">
      <w:pPr>
        <w:bidi/>
        <w:rPr>
          <w:rFonts w:ascii="Times New Roman" w:eastAsia="Times New Roman" w:hAnsi="Times New Roman" w:cs="Times New Roman"/>
          <w:color w:val="000000"/>
          <w:sz w:val="22"/>
          <w:szCs w:val="22"/>
        </w:rPr>
      </w:pPr>
    </w:p>
    <w:p w:rsidR="00C96717" w:rsidRDefault="00C96717">
      <w:pPr>
        <w:bidi/>
        <w:rPr>
          <w:rFonts w:ascii="Times New Roman" w:eastAsia="Times New Roman" w:hAnsi="Times New Roman" w:cs="Times New Roman"/>
          <w:color w:val="C00000"/>
          <w:sz w:val="22"/>
          <w:szCs w:val="22"/>
        </w:rPr>
      </w:pPr>
      <w:bookmarkStart w:id="0" w:name="_GoBack"/>
      <w:bookmarkEnd w:id="0"/>
    </w:p>
    <w:p w:rsidR="00C96717" w:rsidRDefault="009D7040">
      <w:pPr>
        <w:bidi/>
        <w:rPr>
          <w:rFonts w:ascii="Times New Roman" w:eastAsia="Times New Roman" w:hAnsi="Times New Roman" w:cs="Times New Roman"/>
          <w:color w:val="C00000"/>
          <w:sz w:val="22"/>
          <w:szCs w:val="22"/>
          <w:rtl/>
        </w:rPr>
      </w:pPr>
      <w:r>
        <w:rPr>
          <w:rFonts w:ascii="Times New Roman" w:eastAsia="Times New Roman" w:hAnsi="Times New Roman" w:cs="Times New Roman"/>
          <w:color w:val="C00000"/>
          <w:sz w:val="22"/>
          <w:szCs w:val="22"/>
          <w:rtl/>
        </w:rPr>
        <w:t>الخطة الأسبوعية:</w:t>
      </w:r>
    </w:p>
    <w:p w:rsidR="00391680" w:rsidRPr="0094747D" w:rsidRDefault="00391680" w:rsidP="00391680">
      <w:pPr>
        <w:shd w:val="clear" w:color="auto" w:fill="FFFFFF"/>
        <w:bidi/>
        <w:jc w:val="center"/>
        <w:rPr>
          <w:rFonts w:ascii="Garamond" w:eastAsia="Times New Roman" w:hAnsi="Garamond" w:cs="Calibri"/>
          <w:color w:val="0B5394"/>
          <w:sz w:val="36"/>
          <w:szCs w:val="36"/>
        </w:rPr>
      </w:pPr>
    </w:p>
    <w:tbl>
      <w:tblPr>
        <w:bidiVisual/>
        <w:tblW w:w="9450" w:type="dxa"/>
        <w:jc w:val="center"/>
        <w:tblCellMar>
          <w:left w:w="0" w:type="dxa"/>
          <w:right w:w="0" w:type="dxa"/>
        </w:tblCellMar>
        <w:tblLook w:val="04A0" w:firstRow="1" w:lastRow="0" w:firstColumn="1" w:lastColumn="0" w:noHBand="0" w:noVBand="1"/>
      </w:tblPr>
      <w:tblGrid>
        <w:gridCol w:w="6615"/>
        <w:gridCol w:w="1275"/>
        <w:gridCol w:w="1560"/>
      </w:tblGrid>
      <w:tr w:rsidR="00391680" w:rsidRPr="0094747D" w:rsidTr="00105C91">
        <w:trPr>
          <w:jc w:val="center"/>
        </w:trPr>
        <w:tc>
          <w:tcPr>
            <w:tcW w:w="94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ind w:left="411"/>
              <w:jc w:val="both"/>
              <w:rPr>
                <w:rFonts w:ascii="Calibri" w:eastAsia="Times New Roman" w:hAnsi="Calibri" w:cs="Calibri"/>
                <w:rtl/>
              </w:rPr>
            </w:pPr>
            <w:r w:rsidRPr="0094747D">
              <w:rPr>
                <w:rFonts w:ascii="Calibri" w:eastAsia="Times New Roman" w:hAnsi="Calibri" w:cs="Calibri"/>
                <w:sz w:val="28"/>
                <w:szCs w:val="28"/>
                <w:rtl/>
              </w:rPr>
              <w:t>1.</w:t>
            </w:r>
            <w:r w:rsidRPr="0094747D">
              <w:rPr>
                <w:rFonts w:ascii="Times New Roman" w:eastAsia="Times New Roman" w:hAnsi="Times New Roman" w:cs="Times New Roman"/>
                <w:sz w:val="14"/>
                <w:szCs w:val="14"/>
                <w:rtl/>
              </w:rPr>
              <w:t>    </w:t>
            </w:r>
            <w:r w:rsidRPr="0094747D">
              <w:rPr>
                <w:rFonts w:ascii="KacstBook" w:eastAsia="Times New Roman" w:hAnsi="KacstBook" w:cs="Calibri"/>
                <w:b/>
                <w:bCs/>
                <w:rtl/>
                <w:lang w:bidi="ar-EG"/>
              </w:rPr>
              <w:t>الموضوعات التي ينبغي تناولها:</w:t>
            </w:r>
          </w:p>
        </w:tc>
      </w:tr>
      <w:tr w:rsidR="00391680" w:rsidRPr="0094747D" w:rsidTr="00105C91">
        <w:trPr>
          <w:trHeight w:val="372"/>
          <w:jc w:val="center"/>
        </w:trPr>
        <w:tc>
          <w:tcPr>
            <w:tcW w:w="661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91680" w:rsidRPr="0094747D" w:rsidRDefault="00391680" w:rsidP="00105C91">
            <w:pPr>
              <w:bidi/>
              <w:spacing w:line="235" w:lineRule="atLeast"/>
              <w:rPr>
                <w:rFonts w:ascii="Calibri" w:eastAsia="Times New Roman" w:hAnsi="Calibri" w:cs="Calibri"/>
                <w:rtl/>
              </w:rPr>
            </w:pPr>
            <w:r w:rsidRPr="0094747D">
              <w:rPr>
                <w:rFonts w:ascii="KacstBook" w:eastAsia="Times New Roman" w:hAnsi="KacstBook" w:cs="Calibri"/>
                <w:b/>
                <w:bCs/>
                <w:color w:val="000000"/>
                <w:sz w:val="18"/>
                <w:szCs w:val="18"/>
                <w:rtl/>
                <w:lang w:bidi="ar-EG"/>
              </w:rPr>
              <w:t>قائمة الموضوعات</w:t>
            </w:r>
          </w:p>
        </w:tc>
        <w:tc>
          <w:tcPr>
            <w:tcW w:w="12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91680" w:rsidRPr="0094747D" w:rsidRDefault="00391680" w:rsidP="00105C91">
            <w:pPr>
              <w:bidi/>
              <w:spacing w:line="235" w:lineRule="atLeast"/>
              <w:rPr>
                <w:rFonts w:ascii="Calibri" w:eastAsia="Times New Roman" w:hAnsi="Calibri" w:cs="Calibri"/>
                <w:rtl/>
              </w:rPr>
            </w:pPr>
            <w:r w:rsidRPr="0094747D">
              <w:rPr>
                <w:rFonts w:ascii="KacstBook" w:eastAsia="Times New Roman" w:hAnsi="KacstBook" w:cs="Calibri"/>
                <w:b/>
                <w:bCs/>
                <w:color w:val="000000"/>
                <w:sz w:val="18"/>
                <w:szCs w:val="18"/>
                <w:rtl/>
                <w:lang w:bidi="ar-EG"/>
              </w:rPr>
              <w:t>عدد الأسابيع</w:t>
            </w:r>
          </w:p>
        </w:tc>
        <w:tc>
          <w:tcPr>
            <w:tcW w:w="15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91680" w:rsidRPr="0094747D" w:rsidRDefault="00391680" w:rsidP="00105C91">
            <w:pPr>
              <w:bidi/>
              <w:spacing w:line="235" w:lineRule="atLeast"/>
              <w:rPr>
                <w:rFonts w:ascii="Calibri" w:eastAsia="Times New Roman" w:hAnsi="Calibri" w:cs="Calibri"/>
                <w:rtl/>
              </w:rPr>
            </w:pPr>
            <w:r w:rsidRPr="0094747D">
              <w:rPr>
                <w:rFonts w:ascii="KacstBook" w:eastAsia="Times New Roman" w:hAnsi="KacstBook" w:cs="Calibri"/>
                <w:b/>
                <w:bCs/>
                <w:color w:val="000000"/>
                <w:sz w:val="18"/>
                <w:szCs w:val="18"/>
                <w:rtl/>
                <w:lang w:bidi="ar-EG"/>
              </w:rPr>
              <w:t>ساعات التدريس</w:t>
            </w:r>
          </w:p>
        </w:tc>
      </w:tr>
      <w:tr w:rsidR="00391680" w:rsidRPr="0094747D" w:rsidTr="00105C91">
        <w:trPr>
          <w:jc w:val="center"/>
        </w:trPr>
        <w:tc>
          <w:tcPr>
            <w:tcW w:w="6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1- الصحافة السعودية: مرحلة صحافة الأفراد– مرحلة دمج الصحف- مرحلة المؤسسات الصحفية - الصحافة في ظل المؤسسات الصحفية (الأهلية) – الطباعة والنشر.</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8 ساعة نظرية</w:t>
            </w:r>
          </w:p>
        </w:tc>
      </w:tr>
      <w:tr w:rsidR="00391680" w:rsidRPr="0094747D" w:rsidTr="00105C91">
        <w:trPr>
          <w:jc w:val="center"/>
        </w:trPr>
        <w:tc>
          <w:tcPr>
            <w:tcW w:w="6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2- الإذاعة السعودية</w:t>
            </w:r>
            <w:r w:rsidR="00421091">
              <w:rPr>
                <w:rFonts w:ascii="Times New Roman" w:eastAsia="Times New Roman" w:hAnsi="Times New Roman" w:cs="Times New Roman" w:hint="cs"/>
                <w:b/>
                <w:color w:val="000000"/>
                <w:sz w:val="22"/>
                <w:szCs w:val="22"/>
                <w:rtl/>
              </w:rPr>
              <w:t xml:space="preserve"> </w:t>
            </w:r>
            <w:r w:rsidRPr="0094747D">
              <w:rPr>
                <w:rFonts w:ascii="Times New Roman" w:eastAsia="Times New Roman" w:hAnsi="Times New Roman" w:cs="Times New Roman"/>
                <w:b/>
                <w:color w:val="000000"/>
                <w:sz w:val="22"/>
                <w:szCs w:val="22"/>
                <w:rtl/>
              </w:rPr>
              <w:t>(التاريخ والموقع)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 </w:t>
            </w:r>
          </w:p>
        </w:tc>
      </w:tr>
      <w:tr w:rsidR="00391680" w:rsidRPr="0094747D" w:rsidTr="00105C91">
        <w:trPr>
          <w:jc w:val="center"/>
        </w:trPr>
        <w:tc>
          <w:tcPr>
            <w:tcW w:w="6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3-النشأة والتطور- أهداف ومنهج- مراحل التطور- الهيكل التنظيمي- أهداف ومضمون البرامج- أنواع البرامج.</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8 ساعة نظرية</w:t>
            </w:r>
          </w:p>
        </w:tc>
      </w:tr>
      <w:tr w:rsidR="00391680" w:rsidRPr="0094747D" w:rsidTr="00105C91">
        <w:trPr>
          <w:jc w:val="center"/>
        </w:trPr>
        <w:tc>
          <w:tcPr>
            <w:tcW w:w="6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4- التليفزيون: مراحل التأسيس- الهيكل التنظيمي أهداف ومضمون البرامج- أنواع البرامج</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8 ساعة نظرية</w:t>
            </w:r>
          </w:p>
        </w:tc>
      </w:tr>
      <w:tr w:rsidR="00391680" w:rsidRPr="0094747D" w:rsidTr="00105C91">
        <w:trPr>
          <w:jc w:val="center"/>
        </w:trPr>
        <w:tc>
          <w:tcPr>
            <w:tcW w:w="6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5- وكالة الأنباء السعودية: النشأة- الهيكل التنظيمي.</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4 ساعات نظرية</w:t>
            </w:r>
          </w:p>
        </w:tc>
      </w:tr>
      <w:tr w:rsidR="00391680" w:rsidRPr="0094747D" w:rsidTr="00105C91">
        <w:trPr>
          <w:jc w:val="center"/>
        </w:trPr>
        <w:tc>
          <w:tcPr>
            <w:tcW w:w="6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6- السياسة والأنظمة الإعلامية: السياسة الإعلامية- أنظمة المطبوعات والنشر.</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91680" w:rsidRPr="0094747D" w:rsidRDefault="00391680" w:rsidP="00105C91">
            <w:pPr>
              <w:bidi/>
              <w:spacing w:line="235" w:lineRule="atLeast"/>
              <w:jc w:val="center"/>
              <w:rPr>
                <w:rFonts w:ascii="Times New Roman" w:eastAsia="Times New Roman" w:hAnsi="Times New Roman" w:cs="Times New Roman"/>
                <w:b/>
                <w:color w:val="000000"/>
                <w:sz w:val="22"/>
                <w:szCs w:val="22"/>
                <w:rtl/>
              </w:rPr>
            </w:pPr>
            <w:r w:rsidRPr="0094747D">
              <w:rPr>
                <w:rFonts w:ascii="Times New Roman" w:eastAsia="Times New Roman" w:hAnsi="Times New Roman" w:cs="Times New Roman"/>
                <w:b/>
                <w:color w:val="000000"/>
                <w:sz w:val="22"/>
                <w:szCs w:val="22"/>
                <w:rtl/>
              </w:rPr>
              <w:t>4ساعات نظرية</w:t>
            </w:r>
          </w:p>
        </w:tc>
      </w:tr>
    </w:tbl>
    <w:p w:rsidR="00391680" w:rsidRPr="0094747D" w:rsidRDefault="00391680" w:rsidP="00391680">
      <w:pPr>
        <w:rPr>
          <w:rFonts w:ascii="Times New Roman" w:eastAsia="Times New Roman" w:hAnsi="Times New Roman" w:cs="Times New Roman"/>
          <w:rtl/>
        </w:rPr>
      </w:pPr>
    </w:p>
    <w:p w:rsidR="00C96717" w:rsidRDefault="009D7040" w:rsidP="00391680">
      <w:pPr>
        <w:bidi/>
        <w:jc w:val="center"/>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tl/>
        </w:rPr>
        <w:t>ملاحظات:</w:t>
      </w:r>
    </w:p>
    <w:p w:rsidR="00C96717" w:rsidRDefault="00C96717">
      <w:pPr>
        <w:bidi/>
        <w:rPr>
          <w:rFonts w:ascii="Times New Roman" w:eastAsia="Times New Roman" w:hAnsi="Times New Roman" w:cs="Times New Roman"/>
          <w:b/>
          <w:color w:val="000000"/>
          <w:sz w:val="22"/>
          <w:szCs w:val="22"/>
        </w:rPr>
      </w:pPr>
    </w:p>
    <w:p w:rsidR="00C96717" w:rsidRDefault="009D7040">
      <w:pPr>
        <w:numPr>
          <w:ilvl w:val="0"/>
          <w:numId w:val="2"/>
        </w:numPr>
        <w:pBdr>
          <w:top w:val="nil"/>
          <w:left w:val="nil"/>
          <w:bottom w:val="nil"/>
          <w:right w:val="nil"/>
          <w:between w:val="nil"/>
        </w:pBdr>
        <w:bidi/>
        <w:spacing w:line="276"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tl/>
        </w:rPr>
        <w:t>الحضور المبكر وعدم إخراج الجوال مطلقاً من الحقيبة، وتجنب الأحاديث الجانبية نهائياً، والتزام السلوك القويم طوال المحاضرة، يضمن لك الحصول على درجة السلوك. وقد يتم حسمها كاملة في حال قيام الطالبة بما يفضي لتشتيت أذهان زميلاتها.</w:t>
      </w:r>
    </w:p>
    <w:p w:rsidR="00C96717" w:rsidRDefault="009D7040">
      <w:pPr>
        <w:numPr>
          <w:ilvl w:val="0"/>
          <w:numId w:val="2"/>
        </w:numPr>
        <w:pBdr>
          <w:top w:val="nil"/>
          <w:left w:val="nil"/>
          <w:bottom w:val="nil"/>
          <w:right w:val="nil"/>
          <w:between w:val="nil"/>
        </w:pBdr>
        <w:bidi/>
        <w:spacing w:line="276"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tl/>
        </w:rPr>
        <w:t xml:space="preserve">لا يوجد إعادة </w:t>
      </w:r>
      <w:r>
        <w:rPr>
          <w:rFonts w:ascii="Times New Roman" w:eastAsia="Times New Roman" w:hAnsi="Times New Roman" w:cs="Times New Roman"/>
          <w:b/>
          <w:sz w:val="22"/>
          <w:szCs w:val="22"/>
          <w:rtl/>
        </w:rPr>
        <w:t>الاختبار</w:t>
      </w:r>
      <w:r>
        <w:rPr>
          <w:rFonts w:ascii="Times New Roman" w:eastAsia="Times New Roman" w:hAnsi="Times New Roman" w:cs="Times New Roman"/>
          <w:b/>
          <w:color w:val="000000"/>
          <w:sz w:val="22"/>
          <w:szCs w:val="22"/>
          <w:rtl/>
        </w:rPr>
        <w:t xml:space="preserve"> الفصلي إلا بعذر طبي من مستشفى حكومي أو حالة وفاة لا سمح الله، فالرجاء الحرص على حضوره.</w:t>
      </w:r>
    </w:p>
    <w:p w:rsidR="00C96717" w:rsidRDefault="009D7040">
      <w:pPr>
        <w:numPr>
          <w:ilvl w:val="0"/>
          <w:numId w:val="2"/>
        </w:numPr>
        <w:pBdr>
          <w:top w:val="nil"/>
          <w:left w:val="nil"/>
          <w:bottom w:val="nil"/>
          <w:right w:val="nil"/>
          <w:between w:val="nil"/>
        </w:pBdr>
        <w:bidi/>
        <w:spacing w:line="276"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tl/>
        </w:rPr>
        <w:t xml:space="preserve"> يشترط في المشاريع ما</w:t>
      </w:r>
      <w:r w:rsidR="002A5514">
        <w:rPr>
          <w:rFonts w:ascii="Times New Roman" w:eastAsia="Times New Roman" w:hAnsi="Times New Roman" w:cs="Times New Roman" w:hint="cs"/>
          <w:b/>
          <w:color w:val="000000"/>
          <w:sz w:val="22"/>
          <w:szCs w:val="22"/>
          <w:rtl/>
        </w:rPr>
        <w:t xml:space="preserve"> </w:t>
      </w:r>
      <w:r>
        <w:rPr>
          <w:rFonts w:ascii="Times New Roman" w:eastAsia="Times New Roman" w:hAnsi="Times New Roman" w:cs="Times New Roman"/>
          <w:b/>
          <w:color w:val="000000"/>
          <w:sz w:val="22"/>
          <w:szCs w:val="22"/>
          <w:rtl/>
        </w:rPr>
        <w:t>يلي:</w:t>
      </w:r>
    </w:p>
    <w:p w:rsidR="00C96717" w:rsidRDefault="009D7040">
      <w:pPr>
        <w:numPr>
          <w:ilvl w:val="0"/>
          <w:numId w:val="1"/>
        </w:numPr>
        <w:pBdr>
          <w:top w:val="nil"/>
          <w:left w:val="nil"/>
          <w:bottom w:val="nil"/>
          <w:right w:val="nil"/>
          <w:between w:val="nil"/>
        </w:pBdr>
        <w:bidi/>
        <w:spacing w:line="276" w:lineRule="auto"/>
        <w:ind w:left="1529"/>
        <w:contextualSpacing/>
        <w:rPr>
          <w:b/>
          <w:color w:val="000000"/>
          <w:sz w:val="22"/>
          <w:szCs w:val="22"/>
        </w:rPr>
      </w:pPr>
      <w:r>
        <w:rPr>
          <w:rFonts w:ascii="Times New Roman" w:eastAsia="Times New Roman" w:hAnsi="Times New Roman" w:cs="Times New Roman"/>
          <w:b/>
          <w:color w:val="000000"/>
          <w:sz w:val="22"/>
          <w:szCs w:val="22"/>
          <w:rtl/>
        </w:rPr>
        <w:t>أن تقوم الطالبة بالعمل بنفسها أو بالتعاون مع مجموعتها دون الاتكال على غيرها، وعدم استخدام أي وسيلة خدمات.</w:t>
      </w:r>
    </w:p>
    <w:p w:rsidR="00C96717" w:rsidRDefault="009D7040">
      <w:pPr>
        <w:numPr>
          <w:ilvl w:val="0"/>
          <w:numId w:val="1"/>
        </w:numPr>
        <w:pBdr>
          <w:top w:val="nil"/>
          <w:left w:val="nil"/>
          <w:bottom w:val="nil"/>
          <w:right w:val="nil"/>
          <w:between w:val="nil"/>
        </w:pBdr>
        <w:bidi/>
        <w:spacing w:line="276" w:lineRule="auto"/>
        <w:ind w:left="1529"/>
        <w:contextualSpacing/>
        <w:rPr>
          <w:b/>
          <w:color w:val="000000"/>
          <w:sz w:val="22"/>
          <w:szCs w:val="22"/>
        </w:rPr>
      </w:pPr>
      <w:r>
        <w:rPr>
          <w:rFonts w:ascii="Times New Roman" w:eastAsia="Times New Roman" w:hAnsi="Times New Roman" w:cs="Times New Roman"/>
          <w:b/>
          <w:color w:val="000000"/>
          <w:sz w:val="22"/>
          <w:szCs w:val="22"/>
          <w:rtl/>
        </w:rPr>
        <w:t>أن تلتزم في المحتوى وفي تقرير المشروع باللغة العربية السليمة، وبأصول الكتابة الصحيحة.</w:t>
      </w:r>
    </w:p>
    <w:p w:rsidR="00C96717" w:rsidRDefault="009D7040">
      <w:pPr>
        <w:numPr>
          <w:ilvl w:val="0"/>
          <w:numId w:val="1"/>
        </w:numPr>
        <w:pBdr>
          <w:top w:val="nil"/>
          <w:left w:val="nil"/>
          <w:bottom w:val="nil"/>
          <w:right w:val="nil"/>
          <w:between w:val="nil"/>
        </w:pBdr>
        <w:bidi/>
        <w:spacing w:line="276" w:lineRule="auto"/>
        <w:ind w:left="1529"/>
        <w:contextualSpacing/>
        <w:rPr>
          <w:b/>
          <w:color w:val="000000"/>
          <w:sz w:val="22"/>
          <w:szCs w:val="22"/>
        </w:rPr>
      </w:pPr>
      <w:r>
        <w:rPr>
          <w:rFonts w:ascii="Times New Roman" w:eastAsia="Times New Roman" w:hAnsi="Times New Roman" w:cs="Times New Roman"/>
          <w:b/>
          <w:color w:val="000000"/>
          <w:sz w:val="22"/>
          <w:szCs w:val="22"/>
          <w:rtl/>
        </w:rPr>
        <w:t>المشروع يتم إنجازه حسب الطريقة التي تفضلها الطالبة وبما تتقنه من وسائل دون الاستعانة بغيرها.</w:t>
      </w:r>
    </w:p>
    <w:p w:rsidR="00C96717" w:rsidRPr="007B75EC" w:rsidRDefault="009D7040" w:rsidP="007B75EC">
      <w:pPr>
        <w:numPr>
          <w:ilvl w:val="0"/>
          <w:numId w:val="1"/>
        </w:numPr>
        <w:pBdr>
          <w:top w:val="nil"/>
          <w:left w:val="nil"/>
          <w:bottom w:val="nil"/>
          <w:right w:val="nil"/>
          <w:between w:val="nil"/>
        </w:pBdr>
        <w:bidi/>
        <w:spacing w:after="100" w:line="360" w:lineRule="auto"/>
        <w:ind w:left="1529" w:hanging="720"/>
        <w:contextualSpacing/>
        <w:rPr>
          <w:rFonts w:ascii="Times New Roman" w:eastAsia="Times New Roman" w:hAnsi="Times New Roman" w:cs="Times New Roman"/>
          <w:color w:val="000000"/>
          <w:sz w:val="28"/>
          <w:szCs w:val="28"/>
        </w:rPr>
      </w:pPr>
      <w:r w:rsidRPr="007B75EC">
        <w:rPr>
          <w:rFonts w:ascii="Times New Roman" w:eastAsia="Times New Roman" w:hAnsi="Times New Roman" w:cs="Times New Roman"/>
          <w:b/>
          <w:color w:val="000000"/>
          <w:sz w:val="22"/>
          <w:szCs w:val="22"/>
          <w:rtl/>
        </w:rPr>
        <w:t xml:space="preserve">الاستعداد لعرض التكاليف ومناقشتها في محاضرة يوم الأحد من كل أسبوع. </w:t>
      </w:r>
      <w:r w:rsidRPr="007B75EC">
        <w:rPr>
          <w:rFonts w:ascii="Times New Roman" w:eastAsia="Times New Roman" w:hAnsi="Times New Roman" w:cs="Times New Roman"/>
          <w:color w:val="000000"/>
          <w:sz w:val="28"/>
          <w:szCs w:val="28"/>
        </w:rPr>
        <w:t xml:space="preserve">      </w:t>
      </w:r>
    </w:p>
    <w:sectPr w:rsidR="00C96717" w:rsidRPr="007B75EC">
      <w:headerReference w:type="even" r:id="rId8"/>
      <w:headerReference w:type="default" r:id="rId9"/>
      <w:footerReference w:type="even" r:id="rId10"/>
      <w:footerReference w:type="default" r:id="rId11"/>
      <w:pgSz w:w="11900" w:h="16840"/>
      <w:pgMar w:top="720" w:right="720" w:bottom="720" w:left="720" w:header="440" w:footer="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9B8" w:rsidRDefault="005429B8">
      <w:r>
        <w:separator/>
      </w:r>
    </w:p>
  </w:endnote>
  <w:endnote w:type="continuationSeparator" w:id="0">
    <w:p w:rsidR="005429B8" w:rsidRDefault="0054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Merriweather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Garamond">
    <w:panose1 w:val="02020404030301010803"/>
    <w:charset w:val="00"/>
    <w:family w:val="roman"/>
    <w:pitch w:val="variable"/>
    <w:sig w:usb0="00000287" w:usb1="00000000" w:usb2="00000000" w:usb3="00000000" w:csb0="0000009F" w:csb1="00000000"/>
  </w:font>
  <w:font w:name="KacstBoo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17" w:rsidRDefault="00C96717">
    <w:pPr>
      <w:pBdr>
        <w:top w:val="nil"/>
        <w:left w:val="nil"/>
        <w:bottom w:val="nil"/>
        <w:right w:val="nil"/>
        <w:between w:val="nil"/>
      </w:pBdr>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17" w:rsidRDefault="00C96717">
    <w:pPr>
      <w:pBdr>
        <w:top w:val="nil"/>
        <w:left w:val="nil"/>
        <w:bottom w:val="nil"/>
        <w:right w:val="nil"/>
        <w:between w:val="nil"/>
      </w:pBdr>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9B8" w:rsidRDefault="005429B8">
      <w:r>
        <w:separator/>
      </w:r>
    </w:p>
  </w:footnote>
  <w:footnote w:type="continuationSeparator" w:id="0">
    <w:p w:rsidR="005429B8" w:rsidRDefault="0054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17" w:rsidRDefault="00C96717">
    <w:pPr>
      <w:pBdr>
        <w:top w:val="nil"/>
        <w:left w:val="nil"/>
        <w:bottom w:val="nil"/>
        <w:right w:val="nil"/>
        <w:between w:val="nil"/>
      </w:pBdr>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17" w:rsidRDefault="00C96717">
    <w:pPr>
      <w:pBdr>
        <w:top w:val="nil"/>
        <w:left w:val="nil"/>
        <w:bottom w:val="nil"/>
        <w:right w:val="nil"/>
        <w:between w:val="nil"/>
      </w:pBdr>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45D25"/>
    <w:multiLevelType w:val="multilevel"/>
    <w:tmpl w:val="32763C4E"/>
    <w:lvl w:ilvl="0">
      <w:start w:val="1"/>
      <w:numFmt w:val="decimal"/>
      <w:lvlText w:val="%1)"/>
      <w:lvlJc w:val="center"/>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3D03B9"/>
    <w:multiLevelType w:val="multilevel"/>
    <w:tmpl w:val="212C0FA4"/>
    <w:lvl w:ilvl="0">
      <w:start w:val="1"/>
      <w:numFmt w:val="bullet"/>
      <w:lvlText w:val="-"/>
      <w:lvlJc w:val="left"/>
      <w:pPr>
        <w:ind w:left="771" w:hanging="360"/>
      </w:pPr>
      <w:rPr>
        <w:rFonts w:ascii="Times New Roman" w:eastAsia="Times New Roman" w:hAnsi="Times New Roman" w:cs="Times New Roman"/>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2" w15:restartNumberingAfterBreak="0">
    <w:nsid w:val="6D315127"/>
    <w:multiLevelType w:val="hybridMultilevel"/>
    <w:tmpl w:val="0318F198"/>
    <w:lvl w:ilvl="0" w:tplc="6470A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17"/>
    <w:rsid w:val="000330D1"/>
    <w:rsid w:val="0011384B"/>
    <w:rsid w:val="001375DE"/>
    <w:rsid w:val="002A5514"/>
    <w:rsid w:val="003703E2"/>
    <w:rsid w:val="0039088A"/>
    <w:rsid w:val="00391680"/>
    <w:rsid w:val="00421091"/>
    <w:rsid w:val="004356E2"/>
    <w:rsid w:val="004A69FD"/>
    <w:rsid w:val="00526407"/>
    <w:rsid w:val="005429B8"/>
    <w:rsid w:val="00546234"/>
    <w:rsid w:val="006600F2"/>
    <w:rsid w:val="0069026C"/>
    <w:rsid w:val="006E7629"/>
    <w:rsid w:val="00710EB5"/>
    <w:rsid w:val="00773F2F"/>
    <w:rsid w:val="007B75EC"/>
    <w:rsid w:val="008534AE"/>
    <w:rsid w:val="00874441"/>
    <w:rsid w:val="008828E9"/>
    <w:rsid w:val="00957351"/>
    <w:rsid w:val="009D7040"/>
    <w:rsid w:val="00A50E21"/>
    <w:rsid w:val="00AF2FBB"/>
    <w:rsid w:val="00B23C8E"/>
    <w:rsid w:val="00BA454D"/>
    <w:rsid w:val="00C9389A"/>
    <w:rsid w:val="00C96717"/>
    <w:rsid w:val="00CE330C"/>
    <w:rsid w:val="00D81522"/>
    <w:rsid w:val="00DD7AA6"/>
    <w:rsid w:val="00DE3379"/>
    <w:rsid w:val="00E25F7E"/>
    <w:rsid w:val="00E477D6"/>
    <w:rsid w:val="00E90D17"/>
    <w:rsid w:val="00EF6A86"/>
    <w:rsid w:val="00F01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0573"/>
  <w15:docId w15:val="{B9B9FC5D-5E84-4574-94CD-CF5A385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rriweather Sans" w:eastAsia="Merriweather Sans" w:hAnsi="Merriweather Sans" w:cs="Merriweather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outlineLvl w:val="0"/>
    </w:pPr>
    <w:rPr>
      <w:rFonts w:ascii="Cambria" w:eastAsia="Cambria" w:hAnsi="Cambria" w:cs="Cambria"/>
      <w:color w:val="366091"/>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customStyle="1" w:styleId="TableGrid1">
    <w:name w:val="Table Grid1"/>
    <w:rsid w:val="00957351"/>
    <w:rPr>
      <w:rFonts w:ascii="Lucida Grande" w:eastAsia="ヒラギノ角ゴ Pro W3" w:hAnsi="Lucida Grande" w:cs="Times New Roman"/>
      <w:color w:val="000000"/>
      <w:szCs w:val="20"/>
    </w:rPr>
  </w:style>
  <w:style w:type="paragraph" w:styleId="a9">
    <w:name w:val="List Paragraph"/>
    <w:basedOn w:val="a"/>
    <w:uiPriority w:val="34"/>
    <w:qFormat/>
    <w:rsid w:val="004356E2"/>
    <w:pPr>
      <w:bidi/>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311</Words>
  <Characters>1775</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 </cp:lastModifiedBy>
  <cp:revision>94</cp:revision>
  <dcterms:created xsi:type="dcterms:W3CDTF">2018-10-10T00:33:00Z</dcterms:created>
  <dcterms:modified xsi:type="dcterms:W3CDTF">2020-03-08T00:06:00Z</dcterms:modified>
</cp:coreProperties>
</file>