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77" w:rsidRPr="00026F4A" w:rsidRDefault="00E366D5" w:rsidP="00801103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جا</w:t>
      </w:r>
      <w:r w:rsidR="00026F4A"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026F4A" w:rsidRPr="00026F4A">
        <w:rPr>
          <w:rFonts w:ascii="Times New Roman" w:hAnsi="Times New Roman"/>
          <w:bCs/>
          <w:color w:val="auto"/>
        </w:rPr>
        <w:t xml:space="preserve"> 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154FCF" w:rsidRPr="00154FCF">
        <w:rPr>
          <w:rFonts w:ascii="Times New Roman" w:hAnsi="Times New Roman"/>
          <w:bCs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3086100</wp:posOffset>
            </wp:positionH>
            <wp:positionV relativeFrom="page">
              <wp:posOffset>438150</wp:posOffset>
            </wp:positionV>
            <wp:extent cx="1428750" cy="84772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63" cy="848029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C77" w:rsidRPr="00026F4A">
        <w:rPr>
          <w:rFonts w:ascii="Times New Roman" w:hAnsi="Times New Roman"/>
          <w:bCs/>
          <w:color w:val="auto"/>
        </w:rPr>
        <w:tab/>
      </w:r>
      <w:r w:rsidR="00026F4A" w:rsidRPr="00026F4A">
        <w:rPr>
          <w:rFonts w:ascii="Times New Roman" w:hAnsi="Times New Roman"/>
          <w:bCs/>
          <w:color w:val="auto"/>
        </w:rPr>
        <w:t xml:space="preserve">   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3F564D">
        <w:rPr>
          <w:rFonts w:ascii="Times New Roman" w:hAnsi="Times New Roman" w:hint="cs"/>
          <w:bCs/>
          <w:color w:val="auto"/>
          <w:rtl/>
        </w:rPr>
        <w:t xml:space="preserve">                              مفردات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المقرر</w:t>
      </w:r>
      <w:r w:rsidR="00FA1ED8">
        <w:rPr>
          <w:rFonts w:ascii="Times New Roman" w:hAnsi="Times New Roman"/>
          <w:bCs/>
          <w:color w:val="auto"/>
        </w:rPr>
        <w:t>:</w:t>
      </w:r>
      <w:r w:rsidR="00026F4A" w:rsidRPr="00026F4A">
        <w:rPr>
          <w:rFonts w:ascii="Times New Roman" w:hAnsi="Times New Roman" w:hint="cs"/>
          <w:bCs/>
          <w:color w:val="auto"/>
          <w:rtl/>
        </w:rPr>
        <w:t xml:space="preserve"> </w:t>
      </w:r>
      <w:r w:rsidR="00FA1ED8">
        <w:rPr>
          <w:rFonts w:ascii="Times New Roman" w:hAnsi="Times New Roman" w:hint="cs"/>
          <w:bCs/>
          <w:color w:val="auto"/>
          <w:rtl/>
        </w:rPr>
        <w:t>علم اجتماع السكان</w:t>
      </w:r>
      <w:r w:rsidR="00026F4A" w:rsidRPr="00026F4A">
        <w:rPr>
          <w:rFonts w:ascii="Times New Roman" w:hAnsi="Times New Roman" w:hint="cs"/>
          <w:bCs/>
          <w:color w:val="auto"/>
          <w:rtl/>
        </w:rPr>
        <w:t xml:space="preserve">                 </w:t>
      </w:r>
    </w:p>
    <w:p w:rsidR="00026F4A" w:rsidRPr="00026F4A" w:rsidRDefault="00026F4A" w:rsidP="00BC366E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1A63DB"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                 الفصل الدراسي: </w:t>
      </w:r>
      <w:r w:rsidR="009B3335">
        <w:rPr>
          <w:rFonts w:ascii="Times New Roman" w:hAnsi="Times New Roman" w:hint="cs"/>
          <w:bCs/>
          <w:color w:val="auto"/>
          <w:rtl/>
        </w:rPr>
        <w:t>ا</w:t>
      </w:r>
      <w:r w:rsidR="00BC366E">
        <w:rPr>
          <w:rFonts w:ascii="Times New Roman" w:hAnsi="Times New Roman" w:hint="cs"/>
          <w:bCs/>
          <w:color w:val="auto"/>
          <w:rtl/>
        </w:rPr>
        <w:t>لاول</w:t>
      </w:r>
    </w:p>
    <w:p w:rsidR="00853C77" w:rsidRPr="005353B9" w:rsidRDefault="00853C77" w:rsidP="00BC366E">
      <w:pPr>
        <w:bidi/>
        <w:spacing w:line="480" w:lineRule="auto"/>
        <w:jc w:val="both"/>
        <w:rPr>
          <w:rFonts w:ascii="Times New Roman" w:hAnsi="Times New Roman"/>
          <w:b/>
          <w:color w:val="auto"/>
          <w:rtl/>
        </w:rPr>
      </w:pPr>
      <w:r w:rsidRPr="00026F4A">
        <w:rPr>
          <w:rFonts w:ascii="Times New Roman" w:hAnsi="Times New Roman"/>
          <w:bCs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Pr="005353B9">
        <w:rPr>
          <w:rFonts w:ascii="Times New Roman" w:hAnsi="Times New Roman"/>
          <w:b/>
          <w:color w:val="auto"/>
        </w:rPr>
        <w:tab/>
      </w:r>
      <w:r w:rsidR="000A41C4">
        <w:rPr>
          <w:rFonts w:ascii="Times New Roman" w:hAnsi="Times New Roman"/>
          <w:b/>
          <w:color w:val="auto"/>
        </w:rPr>
        <w:t xml:space="preserve">                                     </w:t>
      </w:r>
      <w:r w:rsidR="001A63DB">
        <w:rPr>
          <w:rFonts w:ascii="Times New Roman" w:hAnsi="Times New Roman"/>
          <w:b/>
          <w:color w:val="auto"/>
        </w:rPr>
        <w:t xml:space="preserve">    </w:t>
      </w:r>
      <w:r w:rsidR="001A63DB" w:rsidRPr="001A63DB">
        <w:rPr>
          <w:rFonts w:ascii="Times New Roman" w:hAnsi="Times New Roman" w:hint="cs"/>
          <w:bCs/>
          <w:color w:val="auto"/>
          <w:rtl/>
        </w:rPr>
        <w:t xml:space="preserve">السنة الدراسية: </w:t>
      </w:r>
      <w:r w:rsidR="00BC366E">
        <w:rPr>
          <w:rFonts w:ascii="Times New Roman" w:hAnsi="Times New Roman" w:hint="cs"/>
          <w:bCs/>
          <w:color w:val="auto"/>
          <w:rtl/>
        </w:rPr>
        <w:t>1440</w:t>
      </w:r>
      <w:r w:rsidR="00FA1ED8">
        <w:rPr>
          <w:rFonts w:ascii="Times New Roman" w:hAnsi="Times New Roman"/>
          <w:bCs/>
          <w:color w:val="auto"/>
        </w:rPr>
        <w:t>/</w:t>
      </w:r>
      <w:r w:rsidR="00BC366E">
        <w:rPr>
          <w:rFonts w:ascii="Times New Roman" w:hAnsi="Times New Roman" w:hint="cs"/>
          <w:bCs/>
          <w:color w:val="auto"/>
          <w:rtl/>
        </w:rPr>
        <w:t>1441</w:t>
      </w:r>
    </w:p>
    <w:p w:rsidR="00853C77" w:rsidRDefault="00853C77" w:rsidP="00026F4A">
      <w:pPr>
        <w:bidi/>
        <w:rPr>
          <w:rFonts w:ascii="Times New Roman" w:hAnsi="Times New Roman"/>
          <w:b/>
          <w:color w:val="auto"/>
          <w:rtl/>
        </w:rPr>
      </w:pP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  <w:rtl/>
        </w:rPr>
      </w:pPr>
    </w:p>
    <w:p w:rsidR="00853C77" w:rsidRPr="00026F4A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p w:rsidR="00026F4A" w:rsidRPr="00026F4A" w:rsidRDefault="00026F4A" w:rsidP="00026F4A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8080"/>
        <w:gridCol w:w="2110"/>
      </w:tblGrid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D544B8" w:rsidP="00835FD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 </w:t>
            </w:r>
            <w:r w:rsidR="00835FD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نجلاء السهلي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9B3335" w:rsidRDefault="00BB477D" w:rsidP="00BC366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9B3335" w:rsidRPr="009B3335">
              <w:rPr>
                <w:rFonts w:ascii="Times New Roman" w:hAnsi="Times New Roman"/>
                <w:bCs/>
                <w:color w:val="auto"/>
                <w:szCs w:val="24"/>
                <w:rtl/>
              </w:rPr>
              <w:t>ال</w:t>
            </w:r>
            <w:r w:rsidR="00BC366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اثنين </w:t>
            </w:r>
            <w:r w:rsidR="009B3335" w:rsidRPr="009B3335">
              <w:rPr>
                <w:rFonts w:ascii="Times New Roman" w:hAnsi="Times New Roman"/>
                <w:bCs/>
                <w:color w:val="auto"/>
                <w:szCs w:val="24"/>
                <w:rtl/>
              </w:rPr>
              <w:t>(</w:t>
            </w:r>
            <w:r w:rsidR="00CC3188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8</w:t>
            </w:r>
            <w:r w:rsidR="009B3335" w:rsidRPr="009B3335">
              <w:rPr>
                <w:rFonts w:ascii="Times New Roman" w:hAnsi="Times New Roman"/>
                <w:bCs/>
                <w:color w:val="auto"/>
                <w:szCs w:val="24"/>
                <w:rtl/>
              </w:rPr>
              <w:t>-</w:t>
            </w:r>
            <w:r w:rsidR="00CC3188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</w:t>
            </w:r>
            <w:r w:rsidR="009B3335" w:rsidRPr="009B3335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) ال</w:t>
            </w:r>
            <w:r w:rsidR="00BC366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اربعاء</w:t>
            </w:r>
            <w:r w:rsidR="009B3335" w:rsidRPr="009B3335">
              <w:rPr>
                <w:rFonts w:ascii="Times New Roman" w:hAnsi="Times New Roman"/>
                <w:bCs/>
                <w:color w:val="auto"/>
                <w:szCs w:val="24"/>
                <w:rtl/>
              </w:rPr>
              <w:t>(</w:t>
            </w:r>
            <w:r w:rsidR="00CC3188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</w:t>
            </w:r>
            <w:r w:rsidR="009B3335" w:rsidRPr="009B3335">
              <w:rPr>
                <w:rFonts w:ascii="Times New Roman" w:hAnsi="Times New Roman"/>
                <w:bCs/>
                <w:color w:val="auto"/>
                <w:szCs w:val="24"/>
                <w:rtl/>
              </w:rPr>
              <w:t>- 1</w:t>
            </w:r>
            <w:r w:rsidR="00CC3188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</w:t>
            </w:r>
            <w:r w:rsidR="009B3335" w:rsidRPr="009B3335">
              <w:rPr>
                <w:rFonts w:ascii="Times New Roman" w:hAnsi="Times New Roman"/>
                <w:bCs/>
                <w:color w:val="auto"/>
                <w:szCs w:val="24"/>
                <w:rtl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853C77" w:rsidRPr="00026F4A" w:rsidTr="00026F4A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D544B8" w:rsidP="00BC366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مبنى</w:t>
            </w:r>
            <w:r w:rsidR="00BC366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1 قسم الدراسات الاجتماعية مكتب50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853C77" w:rsidRPr="00026F4A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Default="00835FD3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nalsahli</w:t>
            </w:r>
            <w:r w:rsidR="00D544B8">
              <w:rPr>
                <w:rFonts w:ascii="Times New Roman" w:hAnsi="Times New Roman"/>
                <w:bCs/>
                <w:color w:val="auto"/>
                <w:szCs w:val="24"/>
              </w:rPr>
              <w:t>@ksu.edu.sa</w:t>
            </w:r>
          </w:p>
          <w:p w:rsidR="00D544B8" w:rsidRPr="00026F4A" w:rsidRDefault="00D544B8" w:rsidP="00D544B8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5353B9" w:rsidRDefault="00853C77" w:rsidP="005A690D">
      <w:pPr>
        <w:pStyle w:val="FreeForm"/>
        <w:bidi/>
        <w:rPr>
          <w:color w:val="auto"/>
          <w:sz w:val="24"/>
          <w:szCs w:val="24"/>
        </w:rPr>
      </w:pPr>
    </w:p>
    <w:p w:rsidR="00853C77" w:rsidRPr="007E320D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p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8080"/>
        <w:gridCol w:w="2110"/>
      </w:tblGrid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723911" w:rsidP="00CF78F4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علم </w:t>
            </w:r>
            <w:r w:rsidR="00CF78F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اجتماع السكان والهجرة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853C77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723911" w:rsidP="00CF78F4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23</w:t>
            </w:r>
            <w:r w:rsidR="00CF78F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0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جمع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7E320D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01103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bidiVisual/>
              <w:tblW w:w="10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611"/>
            </w:tblGrid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lastRenderedPageBreak/>
                    <w:t>أ- المعرفة:</w:t>
                  </w:r>
                </w:p>
              </w:tc>
            </w:tr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1- وصف المعرفة التي سيتم اكتسابها في المقرر:</w:t>
                  </w:r>
                </w:p>
                <w:p w:rsidR="002619C0" w:rsidRPr="002619C0" w:rsidRDefault="002619C0" w:rsidP="009A49D4">
                  <w:pPr>
                    <w:bidi/>
                    <w:ind w:left="360"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 xml:space="preserve">التعرف على </w:t>
                  </w:r>
                  <w:r w:rsidRPr="002619C0">
                    <w:rPr>
                      <w:rFonts w:ascii="Simplified Arabic" w:hAnsi="Simplified Arabic" w:cs="Simplified Arabic" w:hint="cs"/>
                      <w:b/>
                      <w:bCs/>
                      <w:sz w:val="16"/>
                      <w:szCs w:val="16"/>
                      <w:rtl/>
                    </w:rPr>
                    <w:t>أهمية دراسة السكان والهجرة</w:t>
                  </w: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 xml:space="preserve">, والاتجاهات النظرية </w:t>
                  </w:r>
                  <w:r w:rsidRPr="002619C0">
                    <w:rPr>
                      <w:rFonts w:ascii="Simplified Arabic" w:hAnsi="Simplified Arabic" w:cs="Simplified Arabic" w:hint="cs"/>
                      <w:b/>
                      <w:bCs/>
                      <w:sz w:val="16"/>
                      <w:szCs w:val="16"/>
                      <w:rtl/>
                    </w:rPr>
                    <w:t>المفسرة للظواهر الاجتماعية المتعلقة بهما.</w:t>
                  </w:r>
                </w:p>
              </w:tc>
            </w:tr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2- استراتيجيات التعليم (التدريس) المطلوب استخدامها لتطوير تلك المعرفة: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2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المحاضرة.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2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الحوار والمناقشة.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2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 xml:space="preserve">التعلم التعاوني. </w:t>
                  </w:r>
                </w:p>
              </w:tc>
            </w:tr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3- طرق تقييم المعرفة المكتسبة: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3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الاختبارات الفصلية أثناء الفصل الدراسي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3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الاختبار النهائي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3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الجماعات البحثية والتعلم التعاوني.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3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التغذية الراجعة.</w:t>
                  </w:r>
                </w:p>
              </w:tc>
            </w:tr>
          </w:tbl>
          <w:p w:rsidR="002619C0" w:rsidRPr="002619C0" w:rsidRDefault="002619C0" w:rsidP="002619C0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479"/>
            </w:tblGrid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ب- المهارات المعرفية - الإدراكية:</w:t>
                  </w:r>
                </w:p>
              </w:tc>
            </w:tr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1- المهارات المعرفية-الإدراكية المطلوب تطويرها: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4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 xml:space="preserve">التمييز بين مكونات المجتمعات. 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4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 xml:space="preserve">القدرة على تحليل  المفاهيم والتعريفات المرتبطة </w:t>
                  </w:r>
                  <w:r w:rsidRPr="002619C0">
                    <w:rPr>
                      <w:rFonts w:ascii="Simplified Arabic" w:hAnsi="Simplified Arabic" w:cs="Simplified Arabic" w:hint="cs"/>
                      <w:b/>
                      <w:bCs/>
                      <w:sz w:val="16"/>
                      <w:szCs w:val="16"/>
                      <w:rtl/>
                    </w:rPr>
                    <w:t>بالسكان والهجرة.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4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القدرة على طرح التساؤلات التي تسهم في استجلاء قضايا ا</w:t>
                  </w:r>
                  <w:r w:rsidRPr="002619C0">
                    <w:rPr>
                      <w:rFonts w:ascii="Simplified Arabic" w:hAnsi="Simplified Arabic" w:cs="Simplified Arabic" w:hint="cs"/>
                      <w:b/>
                      <w:bCs/>
                      <w:sz w:val="16"/>
                      <w:szCs w:val="16"/>
                      <w:rtl/>
                    </w:rPr>
                    <w:t>لسكان والهجرة.</w:t>
                  </w: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.</w:t>
                  </w:r>
                </w:p>
              </w:tc>
            </w:tr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2- استراتيجيات التعلم المستخدمة في تطوير المهارات المعرفية-الإدراكية: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5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المواقف العملية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5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المناقشات الجماعية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5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 xml:space="preserve">التعليم الذاتي </w:t>
                  </w:r>
                </w:p>
              </w:tc>
            </w:tr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3- طرق تقييم المهارات المعرفية-الإدراكية المكتسبة: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6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تشكيل مجموعات عمل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6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طرح المشكلات ومحاولة تقديم تصورات بخصوص كيفية التغلب عليها والبدائل المطروحة في هذا الإطار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6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رصد الحلول المبتكرة وغير التقليدية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6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وضع اختبارات.</w:t>
                  </w:r>
                </w:p>
              </w:tc>
            </w:tr>
          </w:tbl>
          <w:p w:rsidR="002619C0" w:rsidRPr="002619C0" w:rsidRDefault="002619C0" w:rsidP="002619C0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479"/>
            </w:tblGrid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ج- مهارات العلاقات مع الآخرين  والمسئولية: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24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تحمل المسئولية من خلال التعلم التعاوني والمشاركة في الأنشطة.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24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 xml:space="preserve">التصرف أخلاقيا وبأسلوب يتوافق مع ارقي المعايير. </w:t>
                  </w:r>
                </w:p>
              </w:tc>
            </w:tr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1- وصف لمهارات العلاقات الشخصية مع الآخرين، والقدرة على تحمل المسئولية المطلوب تطويرها :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7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تشجيع الطلاب علي محاكاة دور عضو هيئة التدريس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7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شرح الموضوع وإجراء الحوار حوله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7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 xml:space="preserve">التحاور حول موضوعات المقرر </w:t>
                  </w:r>
                </w:p>
              </w:tc>
            </w:tr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2- استراتيجيات التعليم المستخدمة في تطوير هذه المهارات والقدرات :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8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المواقف العملية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8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المناقشات الجماعية</w:t>
                  </w:r>
                </w:p>
              </w:tc>
            </w:tr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3- طرق تقييم اكتساب الطلبة لمهارات العلاقات الشخصية وقدرتهم على تحمل المسئولية :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9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الوقوف علي مدي تفاعل الطالبات مع زميلاتهن, ومدى تقدم مهاراتهن الاتصالية – كل علي حده – والمعوقات التي قد تحول دون ذلك.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19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رصد مدي قدرة الطالبات علي العمل بروح الفريق في إطار مجموعات العمل.</w:t>
                  </w:r>
                </w:p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2619C0" w:rsidRPr="002619C0" w:rsidRDefault="002619C0" w:rsidP="002619C0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479"/>
            </w:tblGrid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د- مهارات الاتصال، وتقنية المعلومات، والمهارات الحسابية (العددية):</w:t>
                  </w:r>
                </w:p>
              </w:tc>
            </w:tr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 xml:space="preserve">1- وصف المهارات العددية ومهارات الاتصال المطلوب تطويرها: 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20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كتابة التقارير البحثية حول موضوعات المقرر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20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 xml:space="preserve">التحاور حول موضوعات المقرر 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20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شرح الموضوع وإجراء الحوار حوله</w:t>
                  </w:r>
                </w:p>
              </w:tc>
            </w:tr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2- استراتيجيات التعليم المستخدمة في تطوير هذه المهارات :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21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الواجبات المنزلية والتكليفات بالبحوث  العلمية المكتبية.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21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المناقشات المتبادلة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21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  <w:t>المواقف العملية</w:t>
                  </w:r>
                </w:p>
              </w:tc>
            </w:tr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>3- طرق تقييم اكتساب الطلبة لمهارات الاتصال، وتقنية المعلومات، والمهارات الحسابية (العددية):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22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>تقييم مدي المهارة في الاستعانة بمناهج البحث العلمي المتعارف عليها وتوظيفها بالطريقة الملائمة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22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>رصد التصورات الإبداعية والحلول المبتكرة وغير التقليدية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22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>القدرة علي التفسير وربط المعلومات ببعضها البعض</w:t>
                  </w:r>
                </w:p>
              </w:tc>
            </w:tr>
          </w:tbl>
          <w:p w:rsidR="002619C0" w:rsidRDefault="002619C0" w:rsidP="002619C0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  <w:p w:rsidR="00CE5CE6" w:rsidRDefault="00CE5CE6" w:rsidP="00CE5CE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  <w:p w:rsidR="00CE5CE6" w:rsidRPr="002619C0" w:rsidRDefault="00CE5CE6" w:rsidP="00CE5CE6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479"/>
            </w:tblGrid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>هـ- المهارات الحركية  (إن كانت مطلوبة):</w:t>
                  </w:r>
                </w:p>
              </w:tc>
            </w:tr>
            <w:tr w:rsidR="002619C0" w:rsidRPr="002619C0" w:rsidTr="009A49D4"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>1- وصف للمهارات الحركية (مهارات عضلية ذات منشأ نفسي) المطلوب تطويرها في هذا المجال: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23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>إشارات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23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>إيحاءات</w:t>
                  </w:r>
                </w:p>
                <w:p w:rsidR="002619C0" w:rsidRPr="002619C0" w:rsidRDefault="002619C0" w:rsidP="002619C0">
                  <w:pPr>
                    <w:numPr>
                      <w:ilvl w:val="0"/>
                      <w:numId w:val="23"/>
                    </w:num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 xml:space="preserve">إلقاء </w:t>
                  </w:r>
                </w:p>
              </w:tc>
            </w:tr>
            <w:tr w:rsidR="002619C0" w:rsidRPr="002619C0" w:rsidTr="009A49D4">
              <w:trPr>
                <w:trHeight w:val="1620"/>
              </w:trPr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>2- وصف للمهارات الحركية (مهارات عضلية ذات منشأ نفسي) المطلوب تطويرها في هذا المجال :</w:t>
                  </w:r>
                </w:p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>- وتتضمن تطويرا للمهارات المشار إليها في البند (4/هـ/1) وفقا ً لما يقتضيه الموقف الدراسي وما تتطلبه النقاشات الجماعية المتبادلة داخل القاعة الدراسية</w:t>
                  </w:r>
                </w:p>
              </w:tc>
            </w:tr>
            <w:tr w:rsidR="002619C0" w:rsidRPr="002619C0" w:rsidTr="009A49D4">
              <w:trPr>
                <w:trHeight w:val="1296"/>
              </w:trPr>
              <w:tc>
                <w:tcPr>
                  <w:tcW w:w="10479" w:type="dxa"/>
                </w:tcPr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>3- استراتيجيات التعلم المستخدمة في تطوير المهارات الحركية :</w:t>
                  </w:r>
                </w:p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>- رصد مدي توظيف الطلاب لهذه المهارات المشار إليها في البند (4/هـ/1) في تدعيم مهارات التخاطب والتعبير عن وجهات نظرهم بخصوص موضوعات المقرر الدراسي</w:t>
                  </w:r>
                </w:p>
                <w:p w:rsidR="002619C0" w:rsidRPr="002619C0" w:rsidRDefault="002619C0" w:rsidP="009A49D4">
                  <w:pPr>
                    <w:bidi/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  <w:r w:rsidRPr="002619C0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  <w:t xml:space="preserve">     </w:t>
                  </w:r>
                </w:p>
              </w:tc>
            </w:tr>
          </w:tbl>
          <w:p w:rsidR="00CF78F4" w:rsidRPr="002619C0" w:rsidRDefault="00CF78F4" w:rsidP="00CF78F4">
            <w:pPr>
              <w:bidi/>
              <w:rPr>
                <w:rFonts w:ascii="Times New Roman" w:hAnsi="Times New Roman"/>
                <w:b/>
                <w:color w:val="auto"/>
                <w:sz w:val="18"/>
                <w:szCs w:val="18"/>
                <w:rtl/>
              </w:rPr>
            </w:pPr>
          </w:p>
          <w:p w:rsidR="002619C0" w:rsidRPr="002619C0" w:rsidRDefault="002619C0" w:rsidP="002619C0">
            <w:pPr>
              <w:bidi/>
              <w:rPr>
                <w:rFonts w:ascii="Times New Roman" w:hAnsi="Times New Roman"/>
                <w:b/>
                <w:color w:val="auto"/>
                <w:sz w:val="18"/>
                <w:szCs w:val="18"/>
                <w:rtl/>
              </w:rPr>
            </w:pPr>
          </w:p>
          <w:p w:rsidR="002619C0" w:rsidRPr="002619C0" w:rsidRDefault="002619C0" w:rsidP="002619C0">
            <w:pPr>
              <w:bidi/>
              <w:rPr>
                <w:rFonts w:ascii="Times New Roman" w:hAnsi="Times New Roman"/>
                <w:b/>
                <w:color w:val="auto"/>
                <w:sz w:val="18"/>
                <w:szCs w:val="18"/>
                <w:rtl/>
              </w:rPr>
            </w:pPr>
          </w:p>
          <w:p w:rsidR="002619C0" w:rsidRPr="002619C0" w:rsidRDefault="002619C0" w:rsidP="002619C0">
            <w:pPr>
              <w:bidi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03" w:rsidRPr="00477E53" w:rsidRDefault="00801103" w:rsidP="00767B49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 xml:space="preserve"> نواتج التعلم (المنصوص عليها في توصيف المقرر)</w:t>
            </w:r>
          </w:p>
        </w:tc>
      </w:tr>
      <w:tr w:rsidR="00CE5CE6" w:rsidRPr="005353B9" w:rsidTr="002A21B2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Pr="00CE5CE6" w:rsidRDefault="00CE5CE6" w:rsidP="009A49D4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lastRenderedPageBreak/>
              <w:t>هـ- المهارات الحركية  (إن كانت مطلوبة):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Pr="005A690D" w:rsidRDefault="00CE5CE6" w:rsidP="00CE5CE6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</w:p>
        </w:tc>
      </w:tr>
      <w:tr w:rsidR="00CE5CE6" w:rsidRPr="005353B9" w:rsidTr="002A21B2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Pr="00CE5CE6" w:rsidRDefault="00CE5CE6" w:rsidP="009A49D4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1- وصف للمهارات الحركية (مهارات عضلية ذات منشأ نفسي) المطلوب تطويرها في هذا المجال:</w:t>
            </w:r>
          </w:p>
          <w:p w:rsidR="00CE5CE6" w:rsidRPr="00CE5CE6" w:rsidRDefault="00CE5CE6" w:rsidP="00CE5CE6">
            <w:pPr>
              <w:numPr>
                <w:ilvl w:val="0"/>
                <w:numId w:val="23"/>
              </w:num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إشارات</w:t>
            </w:r>
          </w:p>
          <w:p w:rsidR="00CE5CE6" w:rsidRPr="00CE5CE6" w:rsidRDefault="00CE5CE6" w:rsidP="00CE5CE6">
            <w:pPr>
              <w:numPr>
                <w:ilvl w:val="0"/>
                <w:numId w:val="23"/>
              </w:num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إيحاءات</w:t>
            </w:r>
          </w:p>
          <w:p w:rsidR="00CE5CE6" w:rsidRPr="00CE5CE6" w:rsidRDefault="00CE5CE6" w:rsidP="00CE5CE6">
            <w:pPr>
              <w:numPr>
                <w:ilvl w:val="0"/>
                <w:numId w:val="23"/>
              </w:num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إلقاء 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Pr="005A690D" w:rsidRDefault="00CE5CE6" w:rsidP="00767B49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E5CE6" w:rsidRPr="005353B9" w:rsidTr="002A21B2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Pr="00CE5CE6" w:rsidRDefault="00CE5CE6" w:rsidP="009A49D4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2- وصف للمهارات الحركية (مهارات عضلية ذات منشأ نفسي) المطلوب تطويرها في هذا المجال :</w:t>
            </w:r>
          </w:p>
          <w:p w:rsidR="00CE5CE6" w:rsidRPr="00CE5CE6" w:rsidRDefault="00CE5CE6" w:rsidP="009A49D4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- وتتضمن تطويرا للمهارات المشار إليها في البند (4/هـ/1) وفقا ً لما يقتضيه الموقف الدراسي وما تتطلبه النقاشات الجماعية المتبادلة داخل القاعة الدراسية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Pr="005A690D" w:rsidRDefault="00CE5CE6" w:rsidP="00767B49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</w:tr>
      <w:tr w:rsidR="00CE5CE6" w:rsidRPr="005353B9" w:rsidTr="002A21B2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Pr="00CE5CE6" w:rsidRDefault="00CE5CE6" w:rsidP="009A49D4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3- استراتيجيات التعلم المستخدمة في تطوير المهارات الحركية :</w:t>
            </w:r>
          </w:p>
          <w:p w:rsidR="00CE5CE6" w:rsidRPr="00CE5CE6" w:rsidRDefault="00CE5CE6" w:rsidP="009A49D4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- رصد مدي توظيف الطلاب لهذه المهارات المشار إليها في البند (4/هـ/1) في تدعيم مهارات التخاطب والتعبير عن وجهات نظرهم بخصوص موضوعات المقرر الدراسي</w:t>
            </w:r>
          </w:p>
          <w:p w:rsidR="00CE5CE6" w:rsidRPr="00CE5CE6" w:rsidRDefault="00CE5CE6" w:rsidP="009A49D4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    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Pr="005A690D" w:rsidRDefault="00CE5CE6" w:rsidP="00CE5CE6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</w:tr>
      <w:tr w:rsidR="00CE5CE6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Pr="00CE5CE6" w:rsidRDefault="00CE5CE6" w:rsidP="00CE5CE6">
            <w:pPr>
              <w:numPr>
                <w:ilvl w:val="1"/>
                <w:numId w:val="25"/>
              </w:numPr>
              <w:tabs>
                <w:tab w:val="left" w:pos="1796"/>
              </w:tabs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علي عبد الرازق جلبي، علم إجتماع السكان،  دار المعرفة الجامعية،  2000</w:t>
            </w:r>
          </w:p>
          <w:p w:rsidR="00CE5CE6" w:rsidRPr="00CE5CE6" w:rsidRDefault="00CE5CE6" w:rsidP="00CE5CE6">
            <w:pPr>
              <w:numPr>
                <w:ilvl w:val="1"/>
                <w:numId w:val="25"/>
              </w:numPr>
              <w:tabs>
                <w:tab w:val="left" w:pos="1796"/>
              </w:tabs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د. غريب سيد أحمد وآخرون، السكان والمجتمع، دار المعرفة الجامعية.</w:t>
            </w:r>
          </w:p>
          <w:p w:rsidR="00CE5CE6" w:rsidRPr="00CE5CE6" w:rsidRDefault="00CE5CE6" w:rsidP="00CE5CE6">
            <w:pPr>
              <w:numPr>
                <w:ilvl w:val="1"/>
                <w:numId w:val="25"/>
              </w:numPr>
              <w:tabs>
                <w:tab w:val="left" w:pos="1796"/>
              </w:tabs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د. محمد العوض جلال الدين، الهجرة الدولية ومستقبلها، في النشرة السكانية، اللجنة الإقتصادية والإجتماعية لغربي آسيا، العدد 29، 1986..</w:t>
            </w:r>
          </w:p>
          <w:p w:rsidR="00CE5CE6" w:rsidRPr="00CE5CE6" w:rsidRDefault="00CE5CE6" w:rsidP="00CE5CE6">
            <w:pPr>
              <w:numPr>
                <w:ilvl w:val="1"/>
                <w:numId w:val="25"/>
              </w:numPr>
              <w:tabs>
                <w:tab w:val="left" w:pos="1796"/>
              </w:tabs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د. فتحي أبو عيانة، جغرافية السكان، دار المعرفة الجامعية، 1983.</w:t>
            </w:r>
          </w:p>
          <w:p w:rsidR="00CE5CE6" w:rsidRPr="00CE5CE6" w:rsidRDefault="00CE5CE6" w:rsidP="00CE5CE6">
            <w:pPr>
              <w:numPr>
                <w:ilvl w:val="1"/>
                <w:numId w:val="25"/>
              </w:numPr>
              <w:tabs>
                <w:tab w:val="left" w:pos="1796"/>
              </w:tabs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د. محمد نادر الحلاق، التركيب السكاني في الوطن العربي وأثره علي إتجاهات التكامل والتنمية في النشرة السكانية، اللجنة الإقتصادية والإجتماعية لغربي آسيا، العدد 29، 1986.</w:t>
            </w:r>
          </w:p>
          <w:p w:rsidR="00CE5CE6" w:rsidRPr="00CE5CE6" w:rsidRDefault="00CE5CE6" w:rsidP="00CE5CE6">
            <w:pPr>
              <w:numPr>
                <w:ilvl w:val="1"/>
                <w:numId w:val="25"/>
              </w:numPr>
              <w:tabs>
                <w:tab w:val="left" w:pos="1796"/>
              </w:tabs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CE5CE6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د. بشير دعيلة، الهجرة وأثرها الإجتماعي في المملكة العربية السعودية والكويت في النشرة السكانية، اللجنة الإقتصادية والإجتماعية لغربي آسيا، العدد 29، 1986.</w:t>
            </w:r>
          </w:p>
          <w:p w:rsidR="00CE5CE6" w:rsidRPr="00CE5CE6" w:rsidRDefault="00CE5CE6" w:rsidP="00BA6B99">
            <w:pPr>
              <w:pStyle w:val="TableGrid1"/>
              <w:bidi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Pr="005A690D" w:rsidRDefault="00CE5CE6" w:rsidP="003A1B66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</w:t>
            </w: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>الكتب الرئيسية</w:t>
            </w:r>
          </w:p>
        </w:tc>
      </w:tr>
      <w:tr w:rsidR="00CE5CE6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Pr="002D4876" w:rsidRDefault="00CE5CE6" w:rsidP="00CE5CE6">
            <w:pPr>
              <w:ind w:left="543"/>
              <w:jc w:val="right"/>
              <w:rPr>
                <w:sz w:val="20"/>
                <w:szCs w:val="20"/>
              </w:rPr>
            </w:pPr>
          </w:p>
          <w:p w:rsidR="00CE5CE6" w:rsidRPr="002D4876" w:rsidRDefault="00CE5CE6" w:rsidP="00B9614B">
            <w:pPr>
              <w:ind w:left="425"/>
              <w:jc w:val="right"/>
              <w:rPr>
                <w:sz w:val="18"/>
                <w:szCs w:val="18"/>
              </w:rPr>
            </w:pPr>
            <w:r w:rsidRPr="002D4876">
              <w:rPr>
                <w:rFonts w:ascii="Simplified Arabic" w:hAnsi="Simplified Arabic" w:cs="Simplified Arabic"/>
                <w:rtl/>
              </w:rPr>
              <w:t>( الدوريات العلمية، التقارير... الخ</w:t>
            </w:r>
            <w:r w:rsidRPr="002D4876">
              <w:rPr>
                <w:rFonts w:ascii="Simplified Arabic" w:hAnsi="Simplified Arabic" w:cs="Simplified Arabic"/>
                <w:sz w:val="18"/>
                <w:szCs w:val="18"/>
                <w:rtl/>
              </w:rPr>
              <w:t>)</w:t>
            </w:r>
            <w:r w:rsidR="00FC50EF">
              <w:rPr>
                <w:rFonts w:ascii="Simplified Arabic" w:hAnsi="Simplified Arabic" w:cs="Simplified Arabic" w:hint="cs"/>
                <w:sz w:val="18"/>
                <w:szCs w:val="18"/>
                <w:rtl/>
              </w:rPr>
              <w:t>علم السكان .منير كرادشة</w:t>
            </w:r>
          </w:p>
          <w:p w:rsidR="00CE5CE6" w:rsidRPr="002D4876" w:rsidRDefault="00CE5CE6" w:rsidP="00B9614B">
            <w:pPr>
              <w:pStyle w:val="TableGrid1"/>
              <w:bidi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Pr="005A690D" w:rsidRDefault="00CE5CE6" w:rsidP="00BA6B99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المراجع التكميلية (إن وجد</w:t>
            </w: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ت)</w:t>
            </w:r>
          </w:p>
        </w:tc>
      </w:tr>
      <w:tr w:rsidR="00CE5CE6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Pr="002D4876" w:rsidRDefault="002D4876" w:rsidP="00B9614B">
            <w:pPr>
              <w:ind w:left="543"/>
              <w:jc w:val="right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2D4876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التم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ي</w:t>
            </w:r>
            <w:r w:rsidRPr="002D4876">
              <w:rPr>
                <w:rFonts w:ascii="Arial" w:hAnsi="Arial" w:cs="AL-Mohanad Bold" w:hint="cs"/>
                <w:sz w:val="28"/>
                <w:szCs w:val="28"/>
                <w:rtl/>
              </w:rPr>
              <w:t>يز بين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الظواهر السكانية و</w:t>
            </w:r>
            <w:r w:rsidRPr="002D4876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ظواهر الهجرة,وتحليل المفاهيم والتعريفات المرتبطة بالمقرر والقدرة على طرح التساؤلات ومناقشة القضايا المرتبطة بالمقرر وربط المعلومات ببعضها والقدرة على تفسيرها 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Default="00CE5CE6" w:rsidP="00BA6B99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مخرجات التعليم</w:t>
            </w:r>
          </w:p>
        </w:tc>
      </w:tr>
      <w:tr w:rsidR="00CE5CE6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7E" w:rsidRPr="00792F7E" w:rsidRDefault="00792F7E" w:rsidP="00792F7E">
            <w:pPr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2F7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المحاضرة.</w:t>
            </w:r>
          </w:p>
          <w:p w:rsidR="00792F7E" w:rsidRPr="00792F7E" w:rsidRDefault="00792F7E" w:rsidP="00792F7E">
            <w:pPr>
              <w:numPr>
                <w:ilvl w:val="0"/>
                <w:numId w:val="26"/>
              </w:numPr>
              <w:bidi/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792F7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الحوار والمناقشة.</w:t>
            </w:r>
          </w:p>
          <w:p w:rsidR="00CE5CE6" w:rsidRPr="00792F7E" w:rsidRDefault="00792F7E" w:rsidP="00792F7E">
            <w:pPr>
              <w:ind w:left="543"/>
              <w:jc w:val="right"/>
              <w:rPr>
                <w:rFonts w:ascii="Arial" w:hAnsi="Arial" w:cs="AL-Mohanad Bold"/>
                <w:sz w:val="18"/>
                <w:szCs w:val="18"/>
                <w:rtl/>
              </w:rPr>
            </w:pPr>
            <w:r w:rsidRPr="00792F7E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التعلم التعاوني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CE6" w:rsidRPr="00792F7E" w:rsidRDefault="00CE5CE6" w:rsidP="00BA6B99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  <w:rtl/>
              </w:rPr>
            </w:pPr>
            <w:r w:rsidRPr="00792F7E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استراتيجيات التعليم</w:t>
            </w:r>
          </w:p>
        </w:tc>
      </w:tr>
    </w:tbl>
    <w:p w:rsidR="00853C77" w:rsidRPr="005353B9" w:rsidRDefault="00853C77" w:rsidP="007F2722">
      <w:pPr>
        <w:pStyle w:val="FreeFormB"/>
        <w:bidi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7B644B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B644B" w:rsidRDefault="007B644B" w:rsidP="00026F4A">
      <w:pPr>
        <w:bidi/>
        <w:rPr>
          <w:rFonts w:ascii="Times New Roman" w:hAnsi="Times New Roman"/>
          <w:bCs/>
          <w:color w:val="auto"/>
          <w:rtl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268"/>
        <w:gridCol w:w="2694"/>
        <w:gridCol w:w="2838"/>
        <w:gridCol w:w="2389"/>
      </w:tblGrid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BE67CE" w:rsidRPr="003F564D" w:rsidRDefault="000A41C4" w:rsidP="00BE67C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(تزويد الطالبات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بالنتيجة)</w:t>
            </w:r>
            <w:r w:rsidR="00566AF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التقييم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7F2722"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تقس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</w:t>
            </w:r>
            <w:r w:rsidR="007F2722"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F03792" w:rsidP="00026F4A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المحاضرة ا</w:t>
            </w:r>
            <w:r w:rsidR="00315DE8">
              <w:rPr>
                <w:rFonts w:ascii="Times New Roman" w:hAnsi="Times New Roman" w:hint="cs"/>
                <w:bCs/>
                <w:color w:val="auto"/>
                <w:rtl/>
              </w:rPr>
              <w:t xml:space="preserve">لتي تلي الاختبارات مباشرة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F03792" w:rsidP="002D0B7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 ا</w:t>
            </w:r>
            <w:r w:rsidR="008325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ل</w:t>
            </w:r>
            <w:r w:rsidR="00E027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سادس</w:t>
            </w:r>
            <w:r w:rsidR="002D0B7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29</w:t>
            </w:r>
            <w:r w:rsidR="00E027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\</w:t>
            </w:r>
            <w:r w:rsidR="00BC366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</w:t>
            </w:r>
            <w:r w:rsidR="00E027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\14</w:t>
            </w:r>
            <w:r w:rsidR="00BC366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40</w:t>
            </w:r>
          </w:p>
          <w:p w:rsidR="00315DE8" w:rsidRPr="003F564D" w:rsidRDefault="00315DE8" w:rsidP="002D0B7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 الثاني عشر</w:t>
            </w:r>
            <w:r w:rsidR="002D0B7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5</w:t>
            </w:r>
            <w:r w:rsidR="00E027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\</w:t>
            </w:r>
            <w:r w:rsidR="002D0B7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3</w:t>
            </w:r>
            <w:r w:rsidR="00E027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\14</w:t>
            </w:r>
            <w:r w:rsidR="00BC366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40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F03792" w:rsidP="00026F4A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40%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3F564D" w:rsidP="005A690D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اختبارات فصلية</w:t>
            </w:r>
            <w:r w:rsidR="007F2722"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</w:p>
        </w:tc>
      </w:tr>
      <w:tr w:rsidR="00421D1E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D1E" w:rsidRPr="003F564D" w:rsidRDefault="003C56D4" w:rsidP="006D689C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المحاضرة التالية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1E" w:rsidRPr="003F564D" w:rsidRDefault="006D689C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 التاسع والعاشر وال</w:t>
            </w:r>
            <w:r w:rsidR="003C56D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حادي عشر والثالث عشر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1E" w:rsidRPr="003F564D" w:rsidRDefault="00315DE8" w:rsidP="00026F4A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10%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D1E" w:rsidRPr="003F564D" w:rsidRDefault="00421D1E" w:rsidP="005A690D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اخرى</w:t>
            </w:r>
          </w:p>
        </w:tc>
      </w:tr>
      <w:tr w:rsidR="007F2722" w:rsidRPr="005353B9" w:rsidTr="000A41C4">
        <w:trPr>
          <w:cantSplit/>
          <w:trHeight w:val="450"/>
        </w:trPr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722" w:rsidRPr="003F564D" w:rsidRDefault="00315DE8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40%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722" w:rsidRPr="003F564D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853C77" w:rsidRPr="005353B9" w:rsidTr="000A41C4">
        <w:trPr>
          <w:cantSplit/>
          <w:trHeight w:val="450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Default="003F564D" w:rsidP="007F2722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مذكرة إضافية (مثال: شروط إعادة الاختبارات)</w:t>
            </w:r>
          </w:p>
          <w:p w:rsidR="00315DE8" w:rsidRPr="003F564D" w:rsidRDefault="00315DE8" w:rsidP="007F2722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عذر طبي مصدق من الجهة المعنية 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5A690D" w:rsidRDefault="003F564D" w:rsidP="005A690D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  <w:r>
        <w:rPr>
          <w:rFonts w:ascii="Times New Roman" w:hAnsi="Times New Roman" w:hint="cs"/>
          <w:b/>
          <w:color w:val="auto"/>
          <w:szCs w:val="24"/>
          <w:rtl/>
        </w:rPr>
        <w:t>*</w:t>
      </w:r>
      <w:r w:rsidR="000A41C4">
        <w:rPr>
          <w:rFonts w:ascii="Times New Roman" w:hAnsi="Times New Roman" w:hint="cs"/>
          <w:b/>
          <w:color w:val="auto"/>
          <w:szCs w:val="24"/>
          <w:rtl/>
        </w:rPr>
        <w:t>التأكيد على ضرورة حصول الطالبات</w:t>
      </w:r>
      <w:r w:rsidR="005A690D">
        <w:rPr>
          <w:rFonts w:ascii="Times New Roman" w:hAnsi="Times New Roman" w:hint="cs"/>
          <w:b/>
          <w:color w:val="auto"/>
          <w:szCs w:val="24"/>
          <w:rtl/>
        </w:rPr>
        <w:t xml:space="preserve"> على 80% من درجات الأعمال الفصلية قبل تاريخ الاعتذار.</w:t>
      </w:r>
    </w:p>
    <w:p w:rsidR="00441176" w:rsidRDefault="00441176" w:rsidP="00441176">
      <w:pPr>
        <w:pStyle w:val="FreeFormA"/>
        <w:bidi/>
        <w:rPr>
          <w:rFonts w:ascii="Times New Roman" w:hAnsi="Times New Roman"/>
          <w:b/>
          <w:color w:val="auto"/>
          <w:szCs w:val="24"/>
          <w:rtl/>
        </w:rPr>
      </w:pPr>
    </w:p>
    <w:p w:rsidR="00441176" w:rsidRPr="00441176" w:rsidRDefault="00441176" w:rsidP="00441176">
      <w:pPr>
        <w:pStyle w:val="FreeFormA"/>
        <w:bidi/>
        <w:rPr>
          <w:rFonts w:ascii="Times New Roman" w:hAnsi="Times New Roman"/>
          <w:bCs/>
          <w:color w:val="auto"/>
          <w:szCs w:val="24"/>
        </w:rPr>
      </w:pPr>
      <w:r w:rsidRPr="00441176">
        <w:rPr>
          <w:rFonts w:ascii="Times New Roman" w:hAnsi="Times New Roman" w:hint="cs"/>
          <w:bCs/>
          <w:color w:val="auto"/>
          <w:szCs w:val="24"/>
          <w:rtl/>
        </w:rPr>
        <w:lastRenderedPageBreak/>
        <w:t>النشاط : ( في حالة وجود نشاط خاص بالمقرر ) :</w:t>
      </w: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jc w:val="center"/>
        <w:tblInd w:w="5" w:type="dxa"/>
        <w:tblLayout w:type="fixed"/>
        <w:tblLook w:val="0000"/>
      </w:tblPr>
      <w:tblGrid>
        <w:gridCol w:w="2694"/>
        <w:gridCol w:w="2838"/>
        <w:gridCol w:w="2130"/>
      </w:tblGrid>
      <w:tr w:rsidR="00441176" w:rsidRPr="005353B9" w:rsidTr="00441176">
        <w:trPr>
          <w:cantSplit/>
          <w:trHeight w:val="45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176" w:rsidRPr="003F564D" w:rsidRDefault="00441176" w:rsidP="0044117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الدرجة 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176" w:rsidRPr="003F564D" w:rsidRDefault="00441176" w:rsidP="0044117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هدفه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176" w:rsidRPr="003F564D" w:rsidRDefault="00441176" w:rsidP="001C0B47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النشاط </w:t>
            </w:r>
          </w:p>
        </w:tc>
      </w:tr>
      <w:tr w:rsidR="00441176" w:rsidRPr="005353B9" w:rsidTr="00441176">
        <w:trPr>
          <w:cantSplit/>
          <w:trHeight w:val="45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176" w:rsidRPr="003F564D" w:rsidRDefault="00315DE8" w:rsidP="001C0B47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10%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176" w:rsidRPr="003F564D" w:rsidRDefault="00315DE8" w:rsidP="001C0B47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تحقيق الهدف من المقرر وهو التفاعل الاجتماعي وتعزيز قيم التعاون والتنافس الايجابي ,إثراء المحاضرات بكل ماهو مفيد.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176" w:rsidRPr="003F564D" w:rsidRDefault="00315DE8" w:rsidP="001C0B47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عروض جماعية تشارك فيها الطالبات في مجموعات .</w:t>
            </w:r>
          </w:p>
        </w:tc>
      </w:tr>
    </w:tbl>
    <w:p w:rsidR="00853C77" w:rsidRPr="00441176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3F564D" w:rsidRDefault="003F564D" w:rsidP="00026F4A">
      <w:pPr>
        <w:bidi/>
        <w:rPr>
          <w:rFonts w:ascii="Times New Roman" w:hAnsi="Times New Roman"/>
          <w:bCs/>
          <w:color w:val="auto"/>
          <w:rtl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الأسبوعية:</w:t>
      </w:r>
      <w:bookmarkStart w:id="0" w:name="_GoBack"/>
      <w:bookmarkEnd w:id="0"/>
    </w:p>
    <w:p w:rsidR="003F564D" w:rsidRPr="005353B9" w:rsidRDefault="003F564D" w:rsidP="003F564D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jc w:val="center"/>
        <w:tblInd w:w="5" w:type="dxa"/>
        <w:tblLayout w:type="fixed"/>
        <w:tblLook w:val="0000"/>
      </w:tblPr>
      <w:tblGrid>
        <w:gridCol w:w="7371"/>
        <w:gridCol w:w="1489"/>
      </w:tblGrid>
      <w:tr w:rsidR="00853C77" w:rsidRPr="005353B9" w:rsidTr="00441176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853C77" w:rsidRPr="005353B9" w:rsidTr="00441176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7E" w:rsidRPr="00792F7E" w:rsidRDefault="00792F7E" w:rsidP="00792F7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2F7E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التعريف بمفهوم علم السكان.</w:t>
            </w:r>
          </w:p>
          <w:p w:rsidR="00792F7E" w:rsidRPr="00792F7E" w:rsidRDefault="00792F7E" w:rsidP="00792F7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2F7E">
              <w:rPr>
                <w:rFonts w:ascii="Simplified Arabic" w:hAnsi="Simplified Arabic" w:cs="Simplified Arabic"/>
                <w:sz w:val="28"/>
                <w:szCs w:val="28"/>
                <w:rtl/>
              </w:rPr>
              <w:t>- المكونات التي تتعلق بعلم السكان:</w:t>
            </w:r>
          </w:p>
          <w:p w:rsidR="00792F7E" w:rsidRPr="00792F7E" w:rsidRDefault="00792F7E" w:rsidP="00792F7E">
            <w:pPr>
              <w:pStyle w:val="a3"/>
              <w:numPr>
                <w:ilvl w:val="0"/>
                <w:numId w:val="27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2F7E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السكان.</w:t>
            </w:r>
          </w:p>
          <w:p w:rsidR="00792F7E" w:rsidRPr="00792F7E" w:rsidRDefault="00792F7E" w:rsidP="00792F7E">
            <w:pPr>
              <w:pStyle w:val="a3"/>
              <w:numPr>
                <w:ilvl w:val="0"/>
                <w:numId w:val="27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92F7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مناطق توزيع السكان.</w:t>
            </w:r>
          </w:p>
          <w:p w:rsidR="00792F7E" w:rsidRPr="00792F7E" w:rsidRDefault="00792F7E" w:rsidP="00792F7E">
            <w:pPr>
              <w:pStyle w:val="a3"/>
              <w:numPr>
                <w:ilvl w:val="0"/>
                <w:numId w:val="27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2F7E">
              <w:rPr>
                <w:rFonts w:ascii="Simplified Arabic" w:hAnsi="Simplified Arabic" w:cs="Simplified Arabic"/>
                <w:sz w:val="28"/>
                <w:szCs w:val="28"/>
                <w:rtl/>
              </w:rPr>
              <w:t>صفات تغير السكان.</w:t>
            </w:r>
          </w:p>
          <w:p w:rsidR="00853C77" w:rsidRPr="00792F7E" w:rsidRDefault="00853C77" w:rsidP="00792F7E">
            <w:pPr>
              <w:tabs>
                <w:tab w:val="num" w:pos="645"/>
              </w:tabs>
              <w:spacing w:line="216" w:lineRule="auto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</w:p>
        </w:tc>
      </w:tr>
      <w:tr w:rsidR="00853C77" w:rsidRPr="005353B9" w:rsidTr="00441176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7E" w:rsidRPr="00792F7E" w:rsidRDefault="00792F7E" w:rsidP="00792F7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92F7E">
              <w:rPr>
                <w:rFonts w:ascii="Simplified Arabic" w:hAnsi="Simplified Arabic" w:cs="Simplified Arabic"/>
                <w:sz w:val="28"/>
                <w:szCs w:val="28"/>
                <w:rtl/>
              </w:rPr>
              <w:t>الإهتمام المبكر بموضوع علم السكان على مدى العصور.</w:t>
            </w:r>
          </w:p>
          <w:p w:rsidR="00B9614B" w:rsidRDefault="00B9614B" w:rsidP="00792F7E">
            <w:pPr>
              <w:tabs>
                <w:tab w:val="num" w:pos="645"/>
              </w:tabs>
              <w:spacing w:line="216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53C77" w:rsidRPr="003F564D" w:rsidRDefault="00853C77" w:rsidP="00B9614B">
            <w:pPr>
              <w:pStyle w:val="TableGrid1"/>
              <w:bidi/>
              <w:jc w:val="righ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2</w:t>
            </w:r>
          </w:p>
        </w:tc>
      </w:tr>
      <w:tr w:rsidR="00853C77" w:rsidRPr="005353B9" w:rsidTr="00441176">
        <w:trPr>
          <w:cantSplit/>
          <w:trHeight w:val="413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7E" w:rsidRPr="001E5D6E" w:rsidRDefault="00792F7E" w:rsidP="00792F7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92F7E">
              <w:rPr>
                <w:rFonts w:ascii="Simplified Arabic" w:hAnsi="Simplified Arabic" w:cs="Simplified Arabic"/>
                <w:sz w:val="28"/>
                <w:szCs w:val="28"/>
                <w:rtl/>
              </w:rPr>
              <w:t>- البداية العلمية للدراسات السكانية في الفكر الاوربي في</w:t>
            </w:r>
            <w:r w:rsidRPr="001E5D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</w:p>
          <w:p w:rsidR="00792F7E" w:rsidRPr="00792F7E" w:rsidRDefault="00792F7E" w:rsidP="00792F7E">
            <w:pPr>
              <w:pStyle w:val="a3"/>
              <w:numPr>
                <w:ilvl w:val="0"/>
                <w:numId w:val="28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92F7E">
              <w:rPr>
                <w:rFonts w:ascii="Simplified Arabic" w:hAnsi="Simplified Arabic" w:cs="Simplified Arabic"/>
                <w:sz w:val="28"/>
                <w:szCs w:val="28"/>
                <w:rtl/>
              </w:rPr>
              <w:t>القرن السادس عشر: التجاريين، الطبيعين.</w:t>
            </w:r>
          </w:p>
          <w:p w:rsidR="00853C77" w:rsidRPr="00792F7E" w:rsidRDefault="00853C77" w:rsidP="00B9614B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3</w:t>
            </w:r>
          </w:p>
        </w:tc>
      </w:tr>
      <w:tr w:rsidR="00853C77" w:rsidRPr="005353B9" w:rsidTr="00441176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F7E" w:rsidRPr="00C45C1E" w:rsidRDefault="00792F7E" w:rsidP="00792F7E">
            <w:pPr>
              <w:tabs>
                <w:tab w:val="num" w:pos="645"/>
              </w:tabs>
              <w:spacing w:line="216" w:lineRule="auto"/>
              <w:jc w:val="right"/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</w:p>
          <w:p w:rsidR="00C45C1E" w:rsidRPr="00C45C1E" w:rsidRDefault="00C45C1E" w:rsidP="00C45C1E">
            <w:pPr>
              <w:pStyle w:val="a3"/>
              <w:numPr>
                <w:ilvl w:val="0"/>
                <w:numId w:val="28"/>
              </w:numPr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  <w:r w:rsidRPr="00C45C1E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القرن السابع عشر: جوزيف توتزند، كوندرسيه، وليم جودوين.</w:t>
            </w:r>
          </w:p>
          <w:p w:rsidR="00C45C1E" w:rsidRPr="00C45C1E" w:rsidRDefault="00C45C1E" w:rsidP="00C45C1E">
            <w:pPr>
              <w:pStyle w:val="a3"/>
              <w:numPr>
                <w:ilvl w:val="0"/>
                <w:numId w:val="28"/>
              </w:numPr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  <w:r w:rsidRPr="00C45C1E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القرن الثامن عشر: دراسات مالتس.</w:t>
            </w:r>
          </w:p>
          <w:p w:rsidR="00545472" w:rsidRPr="00C45C1E" w:rsidRDefault="00545472" w:rsidP="00545472">
            <w:pPr>
              <w:tabs>
                <w:tab w:val="num" w:pos="645"/>
              </w:tabs>
              <w:spacing w:line="216" w:lineRule="auto"/>
              <w:jc w:val="right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</w:p>
          <w:p w:rsidR="00853C77" w:rsidRPr="00C45C1E" w:rsidRDefault="00853C77" w:rsidP="00545472">
            <w:pPr>
              <w:pStyle w:val="TableGrid1"/>
              <w:bidi/>
              <w:jc w:val="right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C45C1E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45C1E">
              <w:rPr>
                <w:rFonts w:ascii="Times New Roman" w:hAnsi="Times New Roman" w:hint="cs"/>
                <w:bCs/>
                <w:color w:val="auto"/>
                <w:rtl/>
              </w:rPr>
              <w:t>5</w:t>
            </w:r>
          </w:p>
        </w:tc>
      </w:tr>
      <w:tr w:rsidR="00853C77" w:rsidRPr="005353B9" w:rsidTr="00441176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C1E" w:rsidRPr="00C45C1E" w:rsidRDefault="00545472" w:rsidP="00C45C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 </w:t>
            </w:r>
            <w:r w:rsidR="00C45C1E" w:rsidRPr="00C45C1E">
              <w:rPr>
                <w:rFonts w:ascii="Simplified Arabic" w:hAnsi="Simplified Arabic" w:cs="Simplified Arabic"/>
                <w:sz w:val="28"/>
                <w:szCs w:val="28"/>
                <w:rtl/>
              </w:rPr>
              <w:t>-التنظير بعد مالتس.</w:t>
            </w:r>
          </w:p>
          <w:p w:rsidR="00C45C1E" w:rsidRPr="00C45C1E" w:rsidRDefault="00C45C1E" w:rsidP="00C45C1E">
            <w:pPr>
              <w:pStyle w:val="a3"/>
              <w:numPr>
                <w:ilvl w:val="0"/>
                <w:numId w:val="29"/>
              </w:num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45C1E">
              <w:rPr>
                <w:rFonts w:ascii="Simplified Arabic" w:hAnsi="Simplified Arabic" w:cs="Simplified Arabic"/>
                <w:sz w:val="28"/>
                <w:szCs w:val="28"/>
                <w:rtl/>
              </w:rPr>
              <w:t>النظريات الطبيعية.</w:t>
            </w:r>
          </w:p>
          <w:p w:rsidR="00853C77" w:rsidRPr="003F564D" w:rsidRDefault="00C45C1E" w:rsidP="00C45C1E">
            <w:pPr>
              <w:tabs>
                <w:tab w:val="num" w:pos="645"/>
              </w:tabs>
              <w:spacing w:line="216" w:lineRule="auto"/>
              <w:jc w:val="right"/>
              <w:rPr>
                <w:rFonts w:ascii="Times New Roman" w:hAnsi="Times New Roman"/>
                <w:bCs/>
                <w:color w:val="auto"/>
              </w:rPr>
            </w:pPr>
            <w:r w:rsidRPr="00C45C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النظريات الاجتماعية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6</w:t>
            </w:r>
          </w:p>
        </w:tc>
      </w:tr>
      <w:tr w:rsidR="00853C77" w:rsidRPr="005353B9" w:rsidTr="00441176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C45C1E" w:rsidRDefault="00BB0543" w:rsidP="00C45C1E">
            <w:pPr>
              <w:tabs>
                <w:tab w:val="num" w:pos="645"/>
              </w:tabs>
              <w:spacing w:line="216" w:lineRule="auto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Algerian" w:hAnsi="Algerian" w:cs="Arabic Transparent" w:hint="cs"/>
                <w:sz w:val="28"/>
                <w:szCs w:val="28"/>
                <w:rtl/>
              </w:rPr>
              <w:t xml:space="preserve"> </w:t>
            </w:r>
            <w:r w:rsidR="00C45C1E" w:rsidRPr="00C45C1E">
              <w:rPr>
                <w:rFonts w:ascii="Simplified Arabic" w:hAnsi="Simplified Arabic" w:cs="Simplified Arabic"/>
                <w:sz w:val="28"/>
                <w:szCs w:val="28"/>
                <w:rtl/>
              </w:rPr>
              <w:t>- أهم المفاهيم والمصطلحات المستخدمة في علم السكان.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7</w:t>
            </w:r>
          </w:p>
        </w:tc>
      </w:tr>
      <w:tr w:rsidR="00853C77" w:rsidRPr="005353B9" w:rsidTr="00441176">
        <w:trPr>
          <w:cantSplit/>
          <w:trHeight w:val="413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C1E" w:rsidRPr="00C45C1E" w:rsidRDefault="00BB0543" w:rsidP="00C45C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Algerian" w:hAnsi="Algerian" w:cs="Arabic Transparent" w:hint="cs"/>
                <w:sz w:val="28"/>
                <w:szCs w:val="28"/>
                <w:rtl/>
              </w:rPr>
              <w:t xml:space="preserve"> </w:t>
            </w:r>
            <w:r w:rsidR="00C45C1E" w:rsidRPr="001E5D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  <w:r w:rsidR="00C45C1E" w:rsidRPr="00C45C1E">
              <w:rPr>
                <w:rFonts w:ascii="Simplified Arabic" w:hAnsi="Simplified Arabic" w:cs="Simplified Arabic"/>
                <w:sz w:val="28"/>
                <w:szCs w:val="28"/>
                <w:rtl/>
              </w:rPr>
              <w:t>علاقة علم السكان بالعلوم الأخرى.</w:t>
            </w:r>
          </w:p>
          <w:p w:rsidR="00853C77" w:rsidRPr="003F564D" w:rsidRDefault="00853C77" w:rsidP="00C45C1E">
            <w:pPr>
              <w:spacing w:line="216" w:lineRule="auto"/>
              <w:jc w:val="righ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8</w:t>
            </w:r>
          </w:p>
        </w:tc>
      </w:tr>
      <w:tr w:rsidR="00853C77" w:rsidRPr="005353B9" w:rsidTr="00441176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7F8" w:rsidRDefault="00F117F8" w:rsidP="00C45C1E">
            <w:pPr>
              <w:spacing w:line="216" w:lineRule="auto"/>
              <w:jc w:val="right"/>
              <w:rPr>
                <w:rFonts w:ascii="Algerian" w:hAnsi="Algerian"/>
                <w:sz w:val="28"/>
                <w:szCs w:val="28"/>
                <w:rtl/>
              </w:rPr>
            </w:pPr>
          </w:p>
          <w:p w:rsidR="00853C77" w:rsidRPr="00C45C1E" w:rsidRDefault="00C45C1E" w:rsidP="00F117F8">
            <w:pPr>
              <w:pStyle w:val="TableGrid1"/>
              <w:bidi/>
              <w:rPr>
                <w:rFonts w:ascii="Times New Roman" w:hAnsi="Times New Roman"/>
                <w:color w:val="auto"/>
                <w:szCs w:val="24"/>
              </w:rPr>
            </w:pPr>
            <w:r w:rsidRPr="00C45C1E">
              <w:rPr>
                <w:rFonts w:ascii="Simplified Arabic" w:hAnsi="Simplified Arabic" w:cs="Simplified Arabic"/>
                <w:sz w:val="28"/>
                <w:szCs w:val="28"/>
                <w:rtl/>
              </w:rPr>
              <w:t>- الخصوبة السكانية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  <w:rtl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9</w:t>
            </w:r>
          </w:p>
          <w:p w:rsidR="00F46F8C" w:rsidRDefault="00F46F8C" w:rsidP="00F46F8C">
            <w:pPr>
              <w:bidi/>
              <w:jc w:val="center"/>
              <w:rPr>
                <w:rFonts w:ascii="Times New Roman" w:hAnsi="Times New Roman"/>
                <w:bCs/>
                <w:color w:val="auto"/>
                <w:rtl/>
              </w:rPr>
            </w:pPr>
          </w:p>
          <w:p w:rsidR="00F46F8C" w:rsidRDefault="00F46F8C" w:rsidP="00F46F8C">
            <w:pPr>
              <w:bidi/>
              <w:jc w:val="center"/>
              <w:rPr>
                <w:rFonts w:ascii="Times New Roman" w:hAnsi="Times New Roman"/>
                <w:bCs/>
                <w:color w:val="auto"/>
                <w:rtl/>
              </w:rPr>
            </w:pPr>
          </w:p>
          <w:p w:rsidR="00F46F8C" w:rsidRDefault="00F46F8C" w:rsidP="00F46F8C">
            <w:pPr>
              <w:bidi/>
              <w:jc w:val="center"/>
              <w:rPr>
                <w:rFonts w:ascii="Times New Roman" w:hAnsi="Times New Roman"/>
                <w:bCs/>
                <w:color w:val="auto"/>
                <w:rtl/>
              </w:rPr>
            </w:pPr>
          </w:p>
          <w:p w:rsidR="00F46F8C" w:rsidRPr="005A481C" w:rsidRDefault="00F46F8C" w:rsidP="00F46F8C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853C77" w:rsidRPr="005353B9" w:rsidTr="00441176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F8C" w:rsidRPr="00C45C1E" w:rsidRDefault="00C45C1E" w:rsidP="00F117F8">
            <w:pPr>
              <w:tabs>
                <w:tab w:val="num" w:pos="645"/>
              </w:tabs>
              <w:spacing w:line="216" w:lineRule="auto"/>
              <w:ind w:left="360"/>
              <w:jc w:val="right"/>
              <w:rPr>
                <w:rFonts w:ascii="Algerian" w:hAnsi="Algerian"/>
                <w:sz w:val="28"/>
                <w:szCs w:val="28"/>
                <w:rtl/>
              </w:rPr>
            </w:pPr>
            <w:r>
              <w:rPr>
                <w:rFonts w:ascii="Algerian" w:hAnsi="Algerian" w:hint="cs"/>
                <w:sz w:val="28"/>
                <w:szCs w:val="28"/>
                <w:rtl/>
              </w:rPr>
              <w:lastRenderedPageBreak/>
              <w:t xml:space="preserve"> </w:t>
            </w:r>
            <w:r w:rsidRPr="00C45C1E">
              <w:rPr>
                <w:rFonts w:ascii="Simplified Arabic" w:hAnsi="Simplified Arabic" w:cs="Simplified Arabic"/>
                <w:sz w:val="28"/>
                <w:szCs w:val="28"/>
                <w:rtl/>
              </w:rPr>
              <w:t>- المواليد والوفيات من المنظور السوسيولوجي.</w:t>
            </w:r>
          </w:p>
          <w:p w:rsidR="00853C77" w:rsidRPr="003F564D" w:rsidRDefault="00853C77" w:rsidP="001F7014">
            <w:pPr>
              <w:tabs>
                <w:tab w:val="num" w:pos="645"/>
              </w:tabs>
              <w:spacing w:line="216" w:lineRule="auto"/>
              <w:ind w:left="360"/>
              <w:jc w:val="righ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10</w:t>
            </w:r>
          </w:p>
        </w:tc>
      </w:tr>
      <w:tr w:rsidR="00853C77" w:rsidRPr="005353B9" w:rsidTr="00441176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014" w:rsidRDefault="001F7014" w:rsidP="001F7014">
            <w:pPr>
              <w:tabs>
                <w:tab w:val="num" w:pos="645"/>
              </w:tabs>
              <w:spacing w:line="216" w:lineRule="auto"/>
              <w:ind w:left="360"/>
              <w:jc w:val="right"/>
              <w:rPr>
                <w:rFonts w:ascii="Algerian" w:hAnsi="Algerian"/>
                <w:sz w:val="28"/>
                <w:szCs w:val="28"/>
                <w:rtl/>
              </w:rPr>
            </w:pPr>
          </w:p>
          <w:p w:rsidR="00C45C1E" w:rsidRPr="00C45C1E" w:rsidRDefault="00C45C1E" w:rsidP="00C45C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E5D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- </w:t>
            </w:r>
            <w:r w:rsidRPr="00C45C1E">
              <w:rPr>
                <w:rFonts w:ascii="Simplified Arabic" w:hAnsi="Simplified Arabic" w:cs="Simplified Arabic"/>
                <w:sz w:val="28"/>
                <w:szCs w:val="28"/>
                <w:rtl/>
              </w:rPr>
              <w:t>الدراسات السكانية من المنظور السوسيولوجي (المنهج والأدوات في دراسة السكان).</w:t>
            </w:r>
          </w:p>
          <w:p w:rsidR="00F46F8C" w:rsidRDefault="00F46F8C" w:rsidP="00F117F8">
            <w:pPr>
              <w:tabs>
                <w:tab w:val="num" w:pos="645"/>
              </w:tabs>
              <w:spacing w:line="216" w:lineRule="auto"/>
              <w:jc w:val="right"/>
              <w:rPr>
                <w:rFonts w:ascii="Algerian" w:hAnsi="Algerian"/>
                <w:b/>
                <w:bCs/>
                <w:sz w:val="28"/>
                <w:szCs w:val="28"/>
                <w:rtl/>
              </w:rPr>
            </w:pPr>
          </w:p>
          <w:p w:rsidR="00853C77" w:rsidRPr="003F564D" w:rsidRDefault="00853C77" w:rsidP="001F7014">
            <w:pPr>
              <w:tabs>
                <w:tab w:val="num" w:pos="645"/>
              </w:tabs>
              <w:spacing w:line="216" w:lineRule="auto"/>
              <w:jc w:val="righ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11</w:t>
            </w:r>
          </w:p>
        </w:tc>
      </w:tr>
      <w:tr w:rsidR="00853C77" w:rsidRPr="005353B9" w:rsidTr="00441176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014" w:rsidRDefault="001F7014" w:rsidP="001F7014">
            <w:pPr>
              <w:tabs>
                <w:tab w:val="num" w:pos="645"/>
              </w:tabs>
              <w:spacing w:line="216" w:lineRule="auto"/>
              <w:ind w:left="360"/>
              <w:jc w:val="right"/>
              <w:rPr>
                <w:rFonts w:ascii="Algerian" w:hAnsi="Algerian"/>
                <w:sz w:val="28"/>
                <w:szCs w:val="28"/>
              </w:rPr>
            </w:pPr>
          </w:p>
          <w:p w:rsidR="00C45C1E" w:rsidRPr="00C45C1E" w:rsidRDefault="00C45C1E" w:rsidP="00C45C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45C1E">
              <w:rPr>
                <w:rFonts w:ascii="Simplified Arabic" w:hAnsi="Simplified Arabic" w:cs="Simplified Arabic"/>
                <w:sz w:val="28"/>
                <w:szCs w:val="28"/>
                <w:rtl/>
              </w:rPr>
              <w:t>- الهجرة- مقدمة حول دلالة المفهوم.</w:t>
            </w:r>
          </w:p>
          <w:p w:rsidR="00C45C1E" w:rsidRPr="00C45C1E" w:rsidRDefault="00C45C1E" w:rsidP="00C45C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45C1E">
              <w:rPr>
                <w:rFonts w:ascii="Simplified Arabic" w:hAnsi="Simplified Arabic" w:cs="Simplified Arabic"/>
                <w:sz w:val="28"/>
                <w:szCs w:val="28"/>
                <w:rtl/>
              </w:rPr>
              <w:t>- الأنواع (الأشكال) المختلفة للهجرة.</w:t>
            </w:r>
          </w:p>
          <w:p w:rsidR="00853C77" w:rsidRPr="003F564D" w:rsidRDefault="00853C77" w:rsidP="001F7014">
            <w:pPr>
              <w:tabs>
                <w:tab w:val="num" w:pos="645"/>
              </w:tabs>
              <w:spacing w:line="216" w:lineRule="auto"/>
              <w:jc w:val="righ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12</w:t>
            </w:r>
          </w:p>
        </w:tc>
      </w:tr>
      <w:tr w:rsidR="00853C77" w:rsidRPr="005353B9" w:rsidTr="00441176">
        <w:trPr>
          <w:cantSplit/>
          <w:trHeight w:val="413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C1E" w:rsidRPr="00C45C1E" w:rsidRDefault="00C45C1E" w:rsidP="00C45C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45C1E">
              <w:rPr>
                <w:rFonts w:ascii="Simplified Arabic" w:hAnsi="Simplified Arabic" w:cs="Simplified Arabic"/>
                <w:sz w:val="28"/>
                <w:szCs w:val="28"/>
                <w:rtl/>
              </w:rPr>
              <w:t>- الهجرة- مقدمة حول دلالة المفهوم.</w:t>
            </w:r>
          </w:p>
          <w:p w:rsidR="00C45C1E" w:rsidRPr="00C45C1E" w:rsidRDefault="00C45C1E" w:rsidP="00C45C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45C1E">
              <w:rPr>
                <w:rFonts w:ascii="Simplified Arabic" w:hAnsi="Simplified Arabic" w:cs="Simplified Arabic"/>
                <w:sz w:val="28"/>
                <w:szCs w:val="28"/>
                <w:rtl/>
              </w:rPr>
              <w:t>- الأنواع (الأشكال) المختلفة للهجرة.</w:t>
            </w:r>
          </w:p>
          <w:p w:rsidR="001F7014" w:rsidRPr="00C45C1E" w:rsidRDefault="001F7014" w:rsidP="00C45C1E">
            <w:pPr>
              <w:tabs>
                <w:tab w:val="num" w:pos="645"/>
              </w:tabs>
              <w:spacing w:line="216" w:lineRule="auto"/>
              <w:jc w:val="right"/>
              <w:rPr>
                <w:rFonts w:ascii="Algerian" w:hAnsi="Algerian"/>
                <w:b/>
                <w:bCs/>
                <w:sz w:val="28"/>
                <w:szCs w:val="28"/>
                <w:rtl/>
              </w:rPr>
            </w:pPr>
          </w:p>
          <w:p w:rsidR="00853C77" w:rsidRPr="003F564D" w:rsidRDefault="00853C77" w:rsidP="00C45C1E">
            <w:pPr>
              <w:bidi/>
              <w:rPr>
                <w:rFonts w:ascii="Times New Roman" w:hAnsi="Times New Roman"/>
                <w:bCs/>
                <w:color w:val="auto"/>
                <w:rtl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13</w:t>
            </w:r>
          </w:p>
        </w:tc>
      </w:tr>
      <w:tr w:rsidR="00853C77" w:rsidRPr="005353B9" w:rsidTr="00441176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C1E" w:rsidRPr="00C45C1E" w:rsidRDefault="00C45C1E" w:rsidP="00C45C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45C1E">
              <w:rPr>
                <w:rFonts w:ascii="Simplified Arabic" w:hAnsi="Simplified Arabic" w:cs="Simplified Arabic"/>
                <w:sz w:val="28"/>
                <w:szCs w:val="28"/>
                <w:rtl/>
              </w:rPr>
              <w:t>- دوافع الهجرة وأسبابها وآثارها.</w:t>
            </w:r>
          </w:p>
          <w:p w:rsidR="001F7014" w:rsidRDefault="001F7014" w:rsidP="001F7014">
            <w:pPr>
              <w:tabs>
                <w:tab w:val="num" w:pos="645"/>
              </w:tabs>
              <w:spacing w:line="216" w:lineRule="auto"/>
              <w:jc w:val="right"/>
              <w:rPr>
                <w:rFonts w:ascii="Algerian" w:hAnsi="Algerian"/>
                <w:sz w:val="28"/>
                <w:szCs w:val="28"/>
                <w:rtl/>
              </w:rPr>
            </w:pPr>
          </w:p>
          <w:p w:rsidR="00853C77" w:rsidRPr="003F564D" w:rsidRDefault="00853C77" w:rsidP="0054547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14</w:t>
            </w:r>
          </w:p>
        </w:tc>
      </w:tr>
      <w:tr w:rsidR="00853C77" w:rsidRPr="005353B9" w:rsidTr="00441176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C1E" w:rsidRPr="00C45C1E" w:rsidRDefault="00C45C1E" w:rsidP="00C45C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45C1E">
              <w:rPr>
                <w:rFonts w:ascii="Simplified Arabic" w:hAnsi="Simplified Arabic" w:cs="Simplified Arabic"/>
                <w:sz w:val="28"/>
                <w:szCs w:val="28"/>
                <w:rtl/>
              </w:rPr>
              <w:t>- التفسيرات النظرية لظاهرة الهجرة.</w:t>
            </w:r>
          </w:p>
          <w:p w:rsidR="00853C77" w:rsidRPr="00C45C1E" w:rsidRDefault="00853C77" w:rsidP="00C45C1E">
            <w:pPr>
              <w:tabs>
                <w:tab w:val="num" w:pos="645"/>
              </w:tabs>
              <w:spacing w:line="216" w:lineRule="auto"/>
              <w:jc w:val="right"/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15</w:t>
            </w:r>
          </w:p>
        </w:tc>
      </w:tr>
      <w:tr w:rsidR="00B63A1D" w:rsidRPr="005353B9" w:rsidTr="00441176">
        <w:trPr>
          <w:cantSplit/>
          <w:trHeight w:val="440"/>
          <w:jc w:val="center"/>
        </w:trPr>
        <w:tc>
          <w:tcPr>
            <w:tcW w:w="8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1D" w:rsidRPr="003F564D" w:rsidRDefault="003F564D" w:rsidP="00545472">
            <w:pPr>
              <w:tabs>
                <w:tab w:val="left" w:pos="2980"/>
              </w:tabs>
              <w:bidi/>
              <w:rPr>
                <w:rFonts w:ascii="Times New Roman" w:hAnsi="Times New Roman"/>
                <w:bCs/>
                <w:color w:val="auto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rtl/>
              </w:rPr>
              <w:t xml:space="preserve">أسبوع المراجعة </w:t>
            </w:r>
          </w:p>
        </w:tc>
      </w:tr>
    </w:tbl>
    <w:p w:rsidR="00853C77" w:rsidRPr="005353B9" w:rsidRDefault="00853C77" w:rsidP="00026F4A">
      <w:pPr>
        <w:pStyle w:val="FreeForm"/>
        <w:bidi/>
        <w:ind w:left="5"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B"/>
        <w:bidi/>
        <w:ind w:left="108"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BA6581" w:rsidRDefault="005A481C" w:rsidP="00026F4A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</w:rPr>
      </w:pPr>
      <w:r w:rsidRPr="005A481C">
        <w:rPr>
          <w:rFonts w:ascii="Times New Roman" w:hAnsi="Times New Roman" w:hint="cs"/>
          <w:bCs/>
          <w:color w:val="auto"/>
          <w:rtl/>
        </w:rPr>
        <w:t>القـوانـيـن</w:t>
      </w:r>
      <w:r>
        <w:rPr>
          <w:rFonts w:ascii="Times New Roman" w:hAnsi="Times New Roman" w:hint="cs"/>
          <w:b/>
          <w:color w:val="auto"/>
          <w:rtl/>
        </w:rPr>
        <w:t xml:space="preserve"> (مثال: السرقة الأدبية, سياسة الحضور):</w:t>
      </w:r>
      <w:r w:rsidR="001F7014">
        <w:rPr>
          <w:rFonts w:ascii="Times New Roman" w:hAnsi="Times New Roman" w:hint="cs"/>
          <w:b/>
          <w:color w:val="auto"/>
          <w:rtl/>
        </w:rPr>
        <w:t xml:space="preserve"> </w:t>
      </w:r>
    </w:p>
    <w:p w:rsidR="00BA6581" w:rsidRDefault="00BA6581" w:rsidP="00BA6581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</w:rPr>
      </w:pPr>
    </w:p>
    <w:p w:rsidR="00BA6581" w:rsidRDefault="00BA6581" w:rsidP="00BA6581">
      <w:pPr>
        <w:autoSpaceDE w:val="0"/>
        <w:autoSpaceDN w:val="0"/>
        <w:bidi/>
        <w:adjustRightInd w:val="0"/>
      </w:pPr>
      <w:r>
        <w:rPr>
          <w:rFonts w:ascii="Times New Roman" w:hAnsi="Times New Roman"/>
          <w:b/>
          <w:color w:val="auto"/>
          <w:rtl/>
        </w:rPr>
        <w:t>على الطالبة الالتزام بالحضور في الوقت المحدد للمحاضرة  .</w:t>
      </w:r>
      <w:r>
        <w:rPr>
          <w:rtl/>
        </w:rPr>
        <w:t xml:space="preserve"> </w:t>
      </w:r>
    </w:p>
    <w:p w:rsidR="00BA6581" w:rsidRDefault="00BA6581" w:rsidP="00BA6581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  <w:rtl/>
        </w:rPr>
      </w:pPr>
      <w:r>
        <w:t xml:space="preserve"> </w:t>
      </w:r>
      <w:r>
        <w:rPr>
          <w:rFonts w:ascii="Times New Roman" w:hAnsi="Times New Roman"/>
          <w:b/>
          <w:color w:val="auto"/>
        </w:rPr>
        <w:sym w:font="Times New Roman" w:char="F0A7"/>
      </w:r>
      <w:r>
        <w:rPr>
          <w:rFonts w:ascii="Times New Roman" w:hAnsi="Times New Roman"/>
          <w:b/>
          <w:color w:val="auto"/>
          <w:rtl/>
        </w:rPr>
        <w:t>تتعرض الطالبة للإنذار في حال تغيبت عن المحاضرات بمعدل(٢٥%) .</w:t>
      </w:r>
    </w:p>
    <w:p w:rsidR="00BA6581" w:rsidRDefault="00BA6581" w:rsidP="00BA6581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sym w:font="Times New Roman" w:char="F0A7"/>
      </w:r>
      <w:r>
        <w:rPr>
          <w:rFonts w:ascii="Times New Roman" w:hAnsi="Times New Roman"/>
          <w:b/>
          <w:color w:val="auto"/>
          <w:rtl/>
        </w:rPr>
        <w:t xml:space="preserve"> </w:t>
      </w:r>
      <w:r>
        <w:rPr>
          <w:rFonts w:ascii="Times New Roman" w:hAnsi="Times New Roman" w:hint="cs"/>
          <w:b/>
          <w:color w:val="auto"/>
          <w:rtl/>
        </w:rPr>
        <w:t>تتعرض الطالبة للحرمان في حال تغيبت عن المحاضرات بمعدل (٥٠ %).</w:t>
      </w:r>
    </w:p>
    <w:p w:rsidR="00BA6581" w:rsidRDefault="00BA6581" w:rsidP="00BA6581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sym w:font="Times New Roman" w:char="F0A7"/>
      </w:r>
      <w:r>
        <w:rPr>
          <w:rFonts w:ascii="Times New Roman" w:hAnsi="Times New Roman"/>
          <w:b/>
          <w:color w:val="auto"/>
          <w:rtl/>
        </w:rPr>
        <w:t xml:space="preserve"> </w:t>
      </w:r>
      <w:r>
        <w:rPr>
          <w:rFonts w:ascii="Times New Roman" w:hAnsi="Times New Roman" w:hint="cs"/>
          <w:b/>
          <w:color w:val="auto"/>
          <w:rtl/>
        </w:rPr>
        <w:t>الغياب عن الأختبارين الفصليين يكون بعذر طبي</w:t>
      </w:r>
      <w:r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/>
          <w:color w:val="auto"/>
          <w:rtl/>
        </w:rPr>
        <w:t>مصدق .</w:t>
      </w:r>
    </w:p>
    <w:p w:rsidR="00183F69" w:rsidRPr="00BA6581" w:rsidRDefault="00183F69" w:rsidP="00026F4A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sectPr w:rsidR="00183F69" w:rsidRPr="00BA6581" w:rsidSect="0080500A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72F" w:rsidRDefault="0081472F">
      <w:r>
        <w:separator/>
      </w:r>
    </w:p>
  </w:endnote>
  <w:endnote w:type="continuationSeparator" w:id="1">
    <w:p w:rsidR="0081472F" w:rsidRDefault="00814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72F" w:rsidRDefault="0081472F">
      <w:r>
        <w:separator/>
      </w:r>
    </w:p>
  </w:footnote>
  <w:footnote w:type="continuationSeparator" w:id="1">
    <w:p w:rsidR="0081472F" w:rsidRDefault="00814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80E56"/>
    <w:multiLevelType w:val="hybridMultilevel"/>
    <w:tmpl w:val="46883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F534B"/>
    <w:multiLevelType w:val="hybridMultilevel"/>
    <w:tmpl w:val="5B621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A433D"/>
    <w:multiLevelType w:val="hybridMultilevel"/>
    <w:tmpl w:val="EC60D59E"/>
    <w:lvl w:ilvl="0" w:tplc="DE1677BA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97822A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L-Mohanad Bol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2096B"/>
    <w:multiLevelType w:val="hybridMultilevel"/>
    <w:tmpl w:val="D9F2C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37786"/>
    <w:multiLevelType w:val="hybridMultilevel"/>
    <w:tmpl w:val="4A5AC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477C7"/>
    <w:multiLevelType w:val="hybridMultilevel"/>
    <w:tmpl w:val="A8A2D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E151E"/>
    <w:multiLevelType w:val="hybridMultilevel"/>
    <w:tmpl w:val="9350C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A762DB"/>
    <w:multiLevelType w:val="hybridMultilevel"/>
    <w:tmpl w:val="5DA01EAE"/>
    <w:lvl w:ilvl="0" w:tplc="7E16796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AE6E39"/>
    <w:multiLevelType w:val="hybridMultilevel"/>
    <w:tmpl w:val="86863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51748"/>
    <w:multiLevelType w:val="hybridMultilevel"/>
    <w:tmpl w:val="A2CE2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694E1B"/>
    <w:multiLevelType w:val="hybridMultilevel"/>
    <w:tmpl w:val="4DEE0366"/>
    <w:lvl w:ilvl="0" w:tplc="D966C6C2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3244B8E6">
      <w:start w:val="1"/>
      <w:numFmt w:val="bullet"/>
      <w:lvlText w:val="-"/>
      <w:lvlJc w:val="left"/>
      <w:pPr>
        <w:tabs>
          <w:tab w:val="num" w:pos="1466"/>
        </w:tabs>
        <w:ind w:left="1466" w:hanging="360"/>
      </w:pPr>
      <w:rPr>
        <w:rFonts w:ascii="Times New Roman" w:eastAsia="Times New Roman" w:hAnsi="Times New Roman" w:cs="Times New Roman" w:hint="default"/>
      </w:rPr>
    </w:lvl>
    <w:lvl w:ilvl="2" w:tplc="2984073A">
      <w:start w:val="1"/>
      <w:numFmt w:val="decimal"/>
      <w:lvlText w:val="%3."/>
      <w:lvlJc w:val="left"/>
      <w:pPr>
        <w:tabs>
          <w:tab w:val="num" w:pos="2366"/>
        </w:tabs>
        <w:ind w:left="2366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4">
    <w:nsid w:val="3FAE33DA"/>
    <w:multiLevelType w:val="hybridMultilevel"/>
    <w:tmpl w:val="872628C8"/>
    <w:lvl w:ilvl="0" w:tplc="26087D6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26199"/>
    <w:multiLevelType w:val="hybridMultilevel"/>
    <w:tmpl w:val="0CE2A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EB5DC2"/>
    <w:multiLevelType w:val="hybridMultilevel"/>
    <w:tmpl w:val="44D4EB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34708C9"/>
    <w:multiLevelType w:val="hybridMultilevel"/>
    <w:tmpl w:val="752C8A20"/>
    <w:lvl w:ilvl="0" w:tplc="914A5AD0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  <w:lang w:val="en-US"/>
      </w:rPr>
    </w:lvl>
    <w:lvl w:ilvl="1" w:tplc="684CBF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L-Mohanad Bol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36E83"/>
    <w:multiLevelType w:val="hybridMultilevel"/>
    <w:tmpl w:val="E8A24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221C03"/>
    <w:multiLevelType w:val="hybridMultilevel"/>
    <w:tmpl w:val="991E9904"/>
    <w:lvl w:ilvl="0" w:tplc="914A5AD0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1A3D78"/>
    <w:multiLevelType w:val="hybridMultilevel"/>
    <w:tmpl w:val="4BA2FF3E"/>
    <w:lvl w:ilvl="0" w:tplc="6FDA955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341C6"/>
    <w:multiLevelType w:val="hybridMultilevel"/>
    <w:tmpl w:val="61FEB5B6"/>
    <w:lvl w:ilvl="0" w:tplc="914A5AD0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  <w:lang w:val="en-US"/>
      </w:rPr>
    </w:lvl>
    <w:lvl w:ilvl="1" w:tplc="AE1273E4">
      <w:start w:val="5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eastAsia="Times New Roman" w:hAnsi="Arial" w:cs="AL-Mohanad Bol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67660FC2"/>
    <w:multiLevelType w:val="hybridMultilevel"/>
    <w:tmpl w:val="CF046578"/>
    <w:lvl w:ilvl="0" w:tplc="E9FC24F4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B7C165E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eastAsia="Times New Roman" w:hAnsi="Arial" w:cs="AL-Mohanad Bol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7DA53F2"/>
    <w:multiLevelType w:val="hybridMultilevel"/>
    <w:tmpl w:val="86863E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CA075BB"/>
    <w:multiLevelType w:val="hybridMultilevel"/>
    <w:tmpl w:val="B0764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5A6DF2"/>
    <w:multiLevelType w:val="hybridMultilevel"/>
    <w:tmpl w:val="368C1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8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7"/>
  </w:num>
  <w:num w:numId="4">
    <w:abstractNumId w:val="7"/>
  </w:num>
  <w:num w:numId="5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3"/>
  </w:num>
  <w:num w:numId="8">
    <w:abstractNumId w:val="22"/>
  </w:num>
  <w:num w:numId="9">
    <w:abstractNumId w:val="17"/>
  </w:num>
  <w:num w:numId="10">
    <w:abstractNumId w:val="3"/>
  </w:num>
  <w:num w:numId="11">
    <w:abstractNumId w:val="20"/>
  </w:num>
  <w:num w:numId="12">
    <w:abstractNumId w:val="11"/>
  </w:num>
  <w:num w:numId="13">
    <w:abstractNumId w:val="19"/>
  </w:num>
  <w:num w:numId="14">
    <w:abstractNumId w:val="26"/>
  </w:num>
  <w:num w:numId="15">
    <w:abstractNumId w:val="6"/>
  </w:num>
  <w:num w:numId="16">
    <w:abstractNumId w:val="15"/>
  </w:num>
  <w:num w:numId="17">
    <w:abstractNumId w:val="9"/>
  </w:num>
  <w:num w:numId="18">
    <w:abstractNumId w:val="5"/>
  </w:num>
  <w:num w:numId="19">
    <w:abstractNumId w:val="1"/>
  </w:num>
  <w:num w:numId="20">
    <w:abstractNumId w:val="12"/>
  </w:num>
  <w:num w:numId="21">
    <w:abstractNumId w:val="4"/>
  </w:num>
  <w:num w:numId="22">
    <w:abstractNumId w:val="2"/>
  </w:num>
  <w:num w:numId="23">
    <w:abstractNumId w:val="16"/>
  </w:num>
  <w:num w:numId="24">
    <w:abstractNumId w:val="25"/>
  </w:num>
  <w:num w:numId="25">
    <w:abstractNumId w:val="13"/>
  </w:num>
  <w:num w:numId="26">
    <w:abstractNumId w:val="24"/>
  </w:num>
  <w:num w:numId="27">
    <w:abstractNumId w:val="10"/>
  </w:num>
  <w:num w:numId="28">
    <w:abstractNumId w:val="14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0AB2"/>
    <w:rsid w:val="000163A8"/>
    <w:rsid w:val="00026F4A"/>
    <w:rsid w:val="0003282E"/>
    <w:rsid w:val="00054C66"/>
    <w:rsid w:val="000A2DE8"/>
    <w:rsid w:val="000A41C4"/>
    <w:rsid w:val="000D52AD"/>
    <w:rsid w:val="000E607C"/>
    <w:rsid w:val="00146145"/>
    <w:rsid w:val="00154FCF"/>
    <w:rsid w:val="00156FB4"/>
    <w:rsid w:val="001606C9"/>
    <w:rsid w:val="001615DC"/>
    <w:rsid w:val="00167716"/>
    <w:rsid w:val="001811CD"/>
    <w:rsid w:val="00183F69"/>
    <w:rsid w:val="00184067"/>
    <w:rsid w:val="001879B6"/>
    <w:rsid w:val="001A63DB"/>
    <w:rsid w:val="001F7014"/>
    <w:rsid w:val="00220EF4"/>
    <w:rsid w:val="00241407"/>
    <w:rsid w:val="002619C0"/>
    <w:rsid w:val="00262961"/>
    <w:rsid w:val="002D0B7A"/>
    <w:rsid w:val="002D26D6"/>
    <w:rsid w:val="002D3133"/>
    <w:rsid w:val="002D4876"/>
    <w:rsid w:val="002E4520"/>
    <w:rsid w:val="00301F66"/>
    <w:rsid w:val="00315DE8"/>
    <w:rsid w:val="00380D8B"/>
    <w:rsid w:val="00394101"/>
    <w:rsid w:val="003C56D4"/>
    <w:rsid w:val="003F564D"/>
    <w:rsid w:val="00421D1E"/>
    <w:rsid w:val="00436EDE"/>
    <w:rsid w:val="00441176"/>
    <w:rsid w:val="00462C57"/>
    <w:rsid w:val="00477E53"/>
    <w:rsid w:val="00497730"/>
    <w:rsid w:val="004F60FB"/>
    <w:rsid w:val="00524EA4"/>
    <w:rsid w:val="005353B9"/>
    <w:rsid w:val="00545472"/>
    <w:rsid w:val="00547203"/>
    <w:rsid w:val="00561B05"/>
    <w:rsid w:val="00566AF3"/>
    <w:rsid w:val="0058412A"/>
    <w:rsid w:val="005A481C"/>
    <w:rsid w:val="005A690D"/>
    <w:rsid w:val="005D5ED8"/>
    <w:rsid w:val="006061E7"/>
    <w:rsid w:val="00645F4F"/>
    <w:rsid w:val="00646E63"/>
    <w:rsid w:val="00656EA4"/>
    <w:rsid w:val="00680CAE"/>
    <w:rsid w:val="006B7C05"/>
    <w:rsid w:val="006D14EC"/>
    <w:rsid w:val="006D689C"/>
    <w:rsid w:val="006F0D1F"/>
    <w:rsid w:val="00723911"/>
    <w:rsid w:val="00737368"/>
    <w:rsid w:val="00743099"/>
    <w:rsid w:val="0077044C"/>
    <w:rsid w:val="007740AA"/>
    <w:rsid w:val="00792F7E"/>
    <w:rsid w:val="007B644B"/>
    <w:rsid w:val="007D23D2"/>
    <w:rsid w:val="007E2354"/>
    <w:rsid w:val="007E320D"/>
    <w:rsid w:val="007F2722"/>
    <w:rsid w:val="00801103"/>
    <w:rsid w:val="00803DAC"/>
    <w:rsid w:val="0080500A"/>
    <w:rsid w:val="00805E88"/>
    <w:rsid w:val="0081472F"/>
    <w:rsid w:val="0083250D"/>
    <w:rsid w:val="00835FD3"/>
    <w:rsid w:val="00853C77"/>
    <w:rsid w:val="008752CD"/>
    <w:rsid w:val="008841AE"/>
    <w:rsid w:val="008E4E98"/>
    <w:rsid w:val="00912A24"/>
    <w:rsid w:val="00955F5D"/>
    <w:rsid w:val="00982E3F"/>
    <w:rsid w:val="0099748A"/>
    <w:rsid w:val="009B3335"/>
    <w:rsid w:val="009D678D"/>
    <w:rsid w:val="00A87D55"/>
    <w:rsid w:val="00AA69A5"/>
    <w:rsid w:val="00B42097"/>
    <w:rsid w:val="00B63A1D"/>
    <w:rsid w:val="00B9614B"/>
    <w:rsid w:val="00BA5C10"/>
    <w:rsid w:val="00BA6581"/>
    <w:rsid w:val="00BA6B99"/>
    <w:rsid w:val="00BB0543"/>
    <w:rsid w:val="00BB477D"/>
    <w:rsid w:val="00BC366E"/>
    <w:rsid w:val="00BE67CE"/>
    <w:rsid w:val="00C02411"/>
    <w:rsid w:val="00C15B49"/>
    <w:rsid w:val="00C1751D"/>
    <w:rsid w:val="00C24FD8"/>
    <w:rsid w:val="00C45C1E"/>
    <w:rsid w:val="00CB2850"/>
    <w:rsid w:val="00CC3188"/>
    <w:rsid w:val="00CE52F4"/>
    <w:rsid w:val="00CE5CE6"/>
    <w:rsid w:val="00CF5540"/>
    <w:rsid w:val="00CF78F4"/>
    <w:rsid w:val="00D158BC"/>
    <w:rsid w:val="00D432E4"/>
    <w:rsid w:val="00D544B8"/>
    <w:rsid w:val="00D632CA"/>
    <w:rsid w:val="00D90FBD"/>
    <w:rsid w:val="00DB0AB2"/>
    <w:rsid w:val="00DC490B"/>
    <w:rsid w:val="00E027D9"/>
    <w:rsid w:val="00E207FD"/>
    <w:rsid w:val="00E366D5"/>
    <w:rsid w:val="00ED6FF2"/>
    <w:rsid w:val="00EE35E2"/>
    <w:rsid w:val="00EE4BC8"/>
    <w:rsid w:val="00EF31B4"/>
    <w:rsid w:val="00F03792"/>
    <w:rsid w:val="00F117F8"/>
    <w:rsid w:val="00F143B2"/>
    <w:rsid w:val="00F20733"/>
    <w:rsid w:val="00F46F8C"/>
    <w:rsid w:val="00FA1ED8"/>
    <w:rsid w:val="00FA1FF1"/>
    <w:rsid w:val="00FB41FE"/>
    <w:rsid w:val="00FC50EF"/>
    <w:rsid w:val="00FE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80500A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80500A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80500A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80500A"/>
    <w:rPr>
      <w:rFonts w:eastAsia="ヒラギノ角ゴ Pro W3"/>
      <w:color w:val="000000"/>
    </w:rPr>
  </w:style>
  <w:style w:type="paragraph" w:customStyle="1" w:styleId="FreeFormB">
    <w:name w:val="Free Form B"/>
    <w:rsid w:val="0080500A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92F7E"/>
    <w:pPr>
      <w:bidi/>
      <w:ind w:left="720"/>
      <w:contextualSpacing/>
    </w:pPr>
    <w:rPr>
      <w:rFonts w:ascii="Times New Roman" w:eastAsia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FreeFormB">
    <w:name w:val="Free Form B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28F010-3A14-410F-BA56-24F0DDF2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7242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njla</cp:lastModifiedBy>
  <cp:revision>3</cp:revision>
  <cp:lastPrinted>2013-11-28T10:11:00Z</cp:lastPrinted>
  <dcterms:created xsi:type="dcterms:W3CDTF">2018-01-30T07:53:00Z</dcterms:created>
  <dcterms:modified xsi:type="dcterms:W3CDTF">2018-09-11T06:24:00Z</dcterms:modified>
</cp:coreProperties>
</file>