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C8" w:rsidRPr="007170D8" w:rsidRDefault="007170D8" w:rsidP="007170D8">
      <w:pPr>
        <w:shd w:val="clear" w:color="auto" w:fill="FFFFFF"/>
        <w:spacing w:line="240" w:lineRule="auto"/>
        <w:ind w:left="720"/>
        <w:rPr>
          <w:rFonts w:eastAsia="Times New Roman" w:cs="Times New Roman"/>
          <w:color w:val="666666"/>
          <w:sz w:val="32"/>
          <w:szCs w:val="32"/>
        </w:rPr>
      </w:pPr>
      <w:r w:rsidRPr="007170D8">
        <w:rPr>
          <w:rFonts w:eastAsia="Times New Roman" w:cs="Times New Roman"/>
          <w:color w:val="666666"/>
          <w:sz w:val="32"/>
          <w:szCs w:val="32"/>
        </w:rPr>
        <w:t>This course is scheduled for the first semester of the academic year , and it is accredited for 10 credit hours including the theoretical and practical parts.</w:t>
      </w:r>
    </w:p>
    <w:p w:rsidR="007170D8" w:rsidRPr="007170D8" w:rsidRDefault="007170D8" w:rsidP="007170D8">
      <w:pPr>
        <w:shd w:val="clear" w:color="auto" w:fill="FFFFFF"/>
        <w:spacing w:line="240" w:lineRule="auto"/>
        <w:ind w:left="720"/>
        <w:rPr>
          <w:rFonts w:eastAsia="Times New Roman" w:cs="Times New Roman"/>
          <w:color w:val="666666"/>
          <w:sz w:val="28"/>
          <w:szCs w:val="28"/>
        </w:rPr>
      </w:pPr>
    </w:p>
    <w:p w:rsidR="007170D8" w:rsidRPr="00C964DE" w:rsidRDefault="007170D8" w:rsidP="007170D8">
      <w:pPr>
        <w:shd w:val="clear" w:color="auto" w:fill="FFFFFF"/>
        <w:spacing w:line="240" w:lineRule="auto"/>
        <w:ind w:left="720"/>
        <w:rPr>
          <w:rFonts w:eastAsia="Times New Roman" w:cs="Times New Roman"/>
          <w:b/>
          <w:bCs/>
          <w:color w:val="666666"/>
          <w:sz w:val="32"/>
          <w:szCs w:val="32"/>
        </w:rPr>
      </w:pPr>
      <w:r w:rsidRPr="00C964DE">
        <w:rPr>
          <w:rFonts w:eastAsia="Times New Roman" w:cs="Times New Roman"/>
          <w:b/>
          <w:bCs/>
          <w:color w:val="666666"/>
          <w:sz w:val="32"/>
          <w:szCs w:val="32"/>
        </w:rPr>
        <w:t>Objectives :</w:t>
      </w:r>
    </w:p>
    <w:p w:rsidR="00C56EC8" w:rsidRPr="007170D8" w:rsidRDefault="00C56EC8" w:rsidP="0073734B">
      <w:pPr>
        <w:shd w:val="clear" w:color="auto" w:fill="FFFFFF"/>
        <w:spacing w:line="240" w:lineRule="auto"/>
        <w:ind w:left="720"/>
        <w:jc w:val="center"/>
        <w:rPr>
          <w:rFonts w:eastAsia="Times New Roman" w:cs="Times New Roman"/>
          <w:color w:val="666666"/>
          <w:sz w:val="28"/>
          <w:szCs w:val="28"/>
        </w:rPr>
      </w:pPr>
      <w:r w:rsidRPr="007170D8">
        <w:rPr>
          <w:rFonts w:eastAsia="Times New Roman" w:cs="Times New Roman"/>
          <w:color w:val="666666"/>
          <w:sz w:val="28"/>
          <w:szCs w:val="28"/>
        </w:rPr>
        <w:t>At the end of the course students should</w:t>
      </w:r>
    </w:p>
    <w:p w:rsidR="00C56EC8" w:rsidRPr="007170D8" w:rsidRDefault="007170D8" w:rsidP="0073734B">
      <w:pPr>
        <w:shd w:val="clear" w:color="auto" w:fill="FFFFFF"/>
        <w:spacing w:line="240" w:lineRule="auto"/>
        <w:ind w:left="810"/>
        <w:jc w:val="center"/>
        <w:rPr>
          <w:rFonts w:eastAsia="Times New Roman" w:cs="Times New Roman"/>
          <w:color w:val="666666"/>
          <w:sz w:val="28"/>
          <w:szCs w:val="28"/>
        </w:rPr>
      </w:pPr>
      <w:r w:rsidRPr="007170D8">
        <w:rPr>
          <w:rFonts w:eastAsia="Times New Roman" w:cs="Times New Roman"/>
          <w:b/>
          <w:bCs/>
          <w:color w:val="666666"/>
          <w:sz w:val="28"/>
          <w:szCs w:val="28"/>
        </w:rPr>
        <w:t>1</w:t>
      </w:r>
      <w:r w:rsidRPr="007170D8">
        <w:rPr>
          <w:rFonts w:eastAsia="Times New Roman" w:cs="Times New Roman"/>
          <w:color w:val="666666"/>
          <w:sz w:val="28"/>
          <w:szCs w:val="28"/>
        </w:rPr>
        <w:t>.To formulate full medical history and physical examination , by learning the elemental parts of medical history and handle how to formulate it , learning the basic techniques for physical examination of the different systems.</w:t>
      </w:r>
    </w:p>
    <w:p w:rsidR="00C56EC8" w:rsidRPr="007170D8" w:rsidRDefault="007170D8" w:rsidP="0073734B">
      <w:pPr>
        <w:shd w:val="clear" w:color="auto" w:fill="FFFFFF"/>
        <w:spacing w:line="240" w:lineRule="auto"/>
        <w:ind w:left="720" w:hanging="720"/>
        <w:jc w:val="center"/>
        <w:rPr>
          <w:rFonts w:eastAsia="Times New Roman" w:cs="Times New Roman"/>
          <w:color w:val="666666"/>
          <w:sz w:val="28"/>
          <w:szCs w:val="28"/>
        </w:rPr>
      </w:pPr>
      <w:r w:rsidRPr="007170D8">
        <w:rPr>
          <w:rFonts w:eastAsia="Times New Roman" w:cs="Times New Roman"/>
          <w:b/>
          <w:bCs/>
          <w:color w:val="666666"/>
          <w:sz w:val="28"/>
          <w:szCs w:val="28"/>
        </w:rPr>
        <w:t>2</w:t>
      </w:r>
      <w:r w:rsidRPr="007170D8">
        <w:rPr>
          <w:rFonts w:eastAsia="Times New Roman" w:cs="Times New Roman"/>
          <w:color w:val="666666"/>
          <w:sz w:val="28"/>
          <w:szCs w:val="28"/>
        </w:rPr>
        <w:t>.</w:t>
      </w:r>
      <w:r w:rsidR="00C56EC8" w:rsidRPr="007170D8">
        <w:rPr>
          <w:rFonts w:eastAsia="Times New Roman" w:cs="Times New Roman"/>
          <w:color w:val="666666"/>
          <w:sz w:val="28"/>
          <w:szCs w:val="28"/>
        </w:rPr>
        <w:t xml:space="preserve">Be able to interpret  the </w:t>
      </w:r>
      <w:r w:rsidRPr="007170D8">
        <w:rPr>
          <w:rFonts w:eastAsia="Times New Roman" w:cs="Times New Roman"/>
          <w:color w:val="666666"/>
          <w:sz w:val="28"/>
          <w:szCs w:val="28"/>
        </w:rPr>
        <w:t xml:space="preserve">medical history and the </w:t>
      </w:r>
      <w:r w:rsidR="00C56EC8" w:rsidRPr="007170D8">
        <w:rPr>
          <w:rFonts w:eastAsia="Times New Roman" w:cs="Times New Roman"/>
          <w:color w:val="666666"/>
          <w:sz w:val="28"/>
          <w:szCs w:val="28"/>
        </w:rPr>
        <w:t xml:space="preserve">findings of  physical examination </w:t>
      </w:r>
      <w:r w:rsidRPr="007170D8">
        <w:rPr>
          <w:rFonts w:eastAsia="Times New Roman" w:cs="Times New Roman"/>
          <w:color w:val="666666"/>
          <w:sz w:val="28"/>
          <w:szCs w:val="28"/>
        </w:rPr>
        <w:t>to provide provisional or differential diagnoses</w:t>
      </w:r>
      <w:r w:rsidR="00C56EC8" w:rsidRPr="007170D8">
        <w:rPr>
          <w:rFonts w:eastAsia="Times New Roman" w:cs="Arial"/>
          <w:color w:val="666666"/>
          <w:sz w:val="28"/>
          <w:szCs w:val="28"/>
        </w:rPr>
        <w:t>.</w:t>
      </w:r>
    </w:p>
    <w:p w:rsidR="00C56EC8" w:rsidRPr="00C964DE" w:rsidRDefault="00C56EC8" w:rsidP="0073734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666666"/>
          <w:sz w:val="32"/>
          <w:szCs w:val="32"/>
        </w:rPr>
      </w:pPr>
      <w:r w:rsidRPr="007170D8">
        <w:rPr>
          <w:rFonts w:eastAsia="Times New Roman" w:cs="Times New Roman"/>
          <w:color w:val="666666"/>
          <w:sz w:val="28"/>
          <w:szCs w:val="28"/>
        </w:rPr>
        <w:br/>
      </w:r>
      <w:r w:rsidRPr="007170D8">
        <w:rPr>
          <w:rFonts w:eastAsia="Times New Roman" w:cs="Times New Roman"/>
          <w:color w:val="808080"/>
          <w:sz w:val="28"/>
          <w:szCs w:val="28"/>
        </w:rPr>
        <w:br/>
      </w:r>
      <w:r w:rsidRPr="00C964DE">
        <w:rPr>
          <w:rFonts w:eastAsia="Times New Roman" w:cs="Times New Roman"/>
          <w:b/>
          <w:bCs/>
          <w:color w:val="666666"/>
          <w:sz w:val="32"/>
          <w:szCs w:val="32"/>
          <w:u w:val="single"/>
        </w:rPr>
        <w:t>THEORETICAL PART:</w:t>
      </w:r>
    </w:p>
    <w:p w:rsidR="00C56EC8" w:rsidRPr="0073734B" w:rsidRDefault="00C56EC8" w:rsidP="0073734B">
      <w:pPr>
        <w:shd w:val="clear" w:color="auto" w:fill="FFFFFF"/>
        <w:spacing w:line="240" w:lineRule="auto"/>
        <w:ind w:left="720" w:hanging="720"/>
        <w:jc w:val="center"/>
        <w:rPr>
          <w:rFonts w:eastAsia="Times New Roman" w:cs="Times New Roman"/>
          <w:color w:val="666666"/>
          <w:sz w:val="28"/>
          <w:szCs w:val="28"/>
        </w:rPr>
      </w:pPr>
      <w:r w:rsidRPr="007170D8">
        <w:rPr>
          <w:rFonts w:eastAsia="Times New Roman" w:cs="Times New Roman"/>
          <w:color w:val="666666"/>
          <w:sz w:val="28"/>
          <w:szCs w:val="28"/>
        </w:rPr>
        <w:t xml:space="preserve">There are three lectures per week covering all the general medicine aspect such as cardiology, rheumatology, </w:t>
      </w:r>
      <w:proofErr w:type="spellStart"/>
      <w:r w:rsidRPr="007170D8">
        <w:rPr>
          <w:rFonts w:eastAsia="Times New Roman" w:cs="Times New Roman"/>
          <w:color w:val="666666"/>
          <w:sz w:val="28"/>
          <w:szCs w:val="28"/>
        </w:rPr>
        <w:t>pulmonology</w:t>
      </w:r>
      <w:proofErr w:type="spellEnd"/>
      <w:r w:rsidRPr="007170D8">
        <w:rPr>
          <w:rFonts w:eastAsia="Times New Roman" w:cs="Times New Roman"/>
          <w:color w:val="666666"/>
          <w:sz w:val="28"/>
          <w:szCs w:val="28"/>
        </w:rPr>
        <w:t xml:space="preserve">, endocrinology, nephrology, gastroenterology, hematology/oncology, infectious diseases and neurology </w:t>
      </w:r>
      <w:r w:rsidR="007170D8" w:rsidRPr="007170D8">
        <w:rPr>
          <w:rFonts w:eastAsia="Times New Roman" w:cs="Times New Roman"/>
          <w:color w:val="666666"/>
          <w:sz w:val="28"/>
          <w:szCs w:val="28"/>
        </w:rPr>
        <w:t xml:space="preserve">, </w:t>
      </w:r>
      <w:r w:rsidRPr="007170D8">
        <w:rPr>
          <w:rFonts w:eastAsia="Times New Roman" w:cs="Times New Roman"/>
          <w:color w:val="666666"/>
          <w:sz w:val="28"/>
          <w:szCs w:val="28"/>
        </w:rPr>
        <w:t>given over 84 lectures during 28 weeks. </w:t>
      </w:r>
      <w:r w:rsidRPr="007170D8">
        <w:rPr>
          <w:rFonts w:eastAsia="Times New Roman" w:cs="Times New Roman"/>
          <w:color w:val="666666"/>
          <w:sz w:val="28"/>
          <w:szCs w:val="28"/>
        </w:rPr>
        <w:br/>
      </w:r>
      <w:r w:rsidRPr="007170D8">
        <w:rPr>
          <w:rFonts w:eastAsia="Times New Roman" w:cs="Times New Roman"/>
          <w:color w:val="666666"/>
          <w:sz w:val="28"/>
          <w:szCs w:val="28"/>
        </w:rPr>
        <w:br/>
      </w:r>
      <w:r w:rsidRPr="00C964DE">
        <w:rPr>
          <w:rFonts w:ascii="Verdana" w:eastAsia="Times New Roman" w:hAnsi="Verdana" w:cs="Times New Roman"/>
          <w:color w:val="666666"/>
          <w:sz w:val="32"/>
          <w:szCs w:val="32"/>
        </w:rPr>
        <w:br/>
      </w:r>
      <w:r w:rsidRPr="00C964DE">
        <w:rPr>
          <w:rFonts w:eastAsia="Times New Roman" w:cs="Times New Roman"/>
          <w:color w:val="666666"/>
          <w:sz w:val="32"/>
          <w:szCs w:val="32"/>
          <w:u w:val="single"/>
        </w:rPr>
        <w:t>CLINICAL BEDSIDE TEACHING</w:t>
      </w:r>
      <w:r w:rsidRPr="00C964DE">
        <w:rPr>
          <w:rFonts w:eastAsia="Times New Roman" w:cs="Times New Roman"/>
          <w:color w:val="666666"/>
          <w:sz w:val="32"/>
          <w:szCs w:val="32"/>
        </w:rPr>
        <w:t>:</w:t>
      </w:r>
    </w:p>
    <w:p w:rsidR="00C56EC8" w:rsidRPr="0073734B" w:rsidRDefault="00C56EC8" w:rsidP="0073734B">
      <w:pPr>
        <w:shd w:val="clear" w:color="auto" w:fill="FFFFFF"/>
        <w:spacing w:line="240" w:lineRule="auto"/>
        <w:ind w:left="720" w:hanging="720"/>
        <w:jc w:val="center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Times New Roman"/>
          <w:color w:val="666666"/>
          <w:sz w:val="28"/>
          <w:szCs w:val="28"/>
        </w:rPr>
        <w:t>There are two clinical sessions per week.</w:t>
      </w:r>
    </w:p>
    <w:p w:rsidR="00C56EC8" w:rsidRPr="0073734B" w:rsidRDefault="00C56EC8" w:rsidP="0073734B">
      <w:pPr>
        <w:shd w:val="clear" w:color="auto" w:fill="FFFFFF"/>
        <w:spacing w:line="240" w:lineRule="auto"/>
        <w:ind w:left="720" w:hanging="720"/>
        <w:jc w:val="center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Times New Roman"/>
          <w:color w:val="666666"/>
          <w:sz w:val="28"/>
          <w:szCs w:val="28"/>
        </w:rPr>
        <w:t>The teaching consists mainly of - History taking</w:t>
      </w:r>
    </w:p>
    <w:p w:rsidR="00C56EC8" w:rsidRPr="0073734B" w:rsidRDefault="00C56EC8" w:rsidP="0073734B">
      <w:pPr>
        <w:shd w:val="clear" w:color="auto" w:fill="FFFFFF"/>
        <w:spacing w:line="240" w:lineRule="auto"/>
        <w:ind w:left="4320" w:hanging="2265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Times New Roman"/>
          <w:color w:val="666666"/>
          <w:sz w:val="28"/>
          <w:szCs w:val="28"/>
        </w:rPr>
        <w:t>-  Basic technique of different system examinations</w:t>
      </w:r>
    </w:p>
    <w:p w:rsidR="00C56EC8" w:rsidRDefault="00C56EC8" w:rsidP="0073734B">
      <w:pPr>
        <w:shd w:val="clear" w:color="auto" w:fill="FFFFFF"/>
        <w:spacing w:line="240" w:lineRule="auto"/>
        <w:ind w:left="4320" w:hanging="2265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Times New Roman"/>
          <w:color w:val="666666"/>
          <w:sz w:val="28"/>
          <w:szCs w:val="28"/>
        </w:rPr>
        <w:t>- Definition and identification of physical sings.</w:t>
      </w:r>
    </w:p>
    <w:p w:rsidR="0073734B" w:rsidRDefault="0073734B" w:rsidP="0073734B">
      <w:pPr>
        <w:shd w:val="clear" w:color="auto" w:fill="FFFFFF"/>
        <w:spacing w:line="240" w:lineRule="auto"/>
        <w:ind w:left="4320" w:hanging="2265"/>
        <w:rPr>
          <w:rFonts w:eastAsia="Times New Roman" w:cs="Times New Roman"/>
          <w:color w:val="666666"/>
          <w:sz w:val="28"/>
          <w:szCs w:val="28"/>
        </w:rPr>
      </w:pPr>
    </w:p>
    <w:p w:rsidR="0073734B" w:rsidRPr="0073734B" w:rsidRDefault="0073734B" w:rsidP="0073734B">
      <w:pPr>
        <w:shd w:val="clear" w:color="auto" w:fill="FFFFFF"/>
        <w:spacing w:line="240" w:lineRule="auto"/>
        <w:ind w:left="4320" w:hanging="2265"/>
        <w:rPr>
          <w:rFonts w:eastAsia="Times New Roman" w:cs="Times New Roman"/>
          <w:color w:val="666666"/>
          <w:sz w:val="28"/>
          <w:szCs w:val="28"/>
        </w:rPr>
      </w:pPr>
    </w:p>
    <w:p w:rsidR="00C56EC8" w:rsidRPr="00C56EC8" w:rsidRDefault="00C56EC8" w:rsidP="00C56EC8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666666"/>
        </w:rPr>
      </w:pPr>
      <w:r w:rsidRPr="00C56EC8">
        <w:rPr>
          <w:rFonts w:ascii="Verdana" w:eastAsia="Times New Roman" w:hAnsi="Verdana" w:cs="Times New Roman"/>
          <w:color w:val="666666"/>
          <w:sz w:val="21"/>
          <w:szCs w:val="21"/>
        </w:rPr>
        <w:lastRenderedPageBreak/>
        <w:t>  </w:t>
      </w:r>
    </w:p>
    <w:p w:rsidR="00C56EC8" w:rsidRPr="00C964DE" w:rsidRDefault="00C56EC8" w:rsidP="0073734B">
      <w:pPr>
        <w:shd w:val="clear" w:color="auto" w:fill="FFFFFF"/>
        <w:spacing w:line="240" w:lineRule="auto"/>
        <w:jc w:val="center"/>
        <w:rPr>
          <w:rFonts w:eastAsia="Times New Roman" w:cs="Times New Roman"/>
          <w:color w:val="666666"/>
          <w:sz w:val="32"/>
          <w:szCs w:val="32"/>
        </w:rPr>
      </w:pPr>
      <w:r w:rsidRPr="00C964DE">
        <w:rPr>
          <w:rFonts w:eastAsia="Times New Roman" w:cs="Times New Roman"/>
          <w:b/>
          <w:bCs/>
          <w:color w:val="666666"/>
          <w:sz w:val="32"/>
          <w:szCs w:val="32"/>
        </w:rPr>
        <w:t>Assessment of the students:</w:t>
      </w:r>
    </w:p>
    <w:p w:rsidR="00C56EC8" w:rsidRPr="0073734B" w:rsidRDefault="00C56EC8" w:rsidP="0073734B">
      <w:pPr>
        <w:shd w:val="clear" w:color="auto" w:fill="FFFFFF"/>
        <w:spacing w:line="240" w:lineRule="auto"/>
        <w:ind w:left="840" w:hanging="840"/>
        <w:jc w:val="center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Times New Roman"/>
          <w:color w:val="666666"/>
          <w:sz w:val="28"/>
          <w:szCs w:val="28"/>
          <w:u w:val="single"/>
        </w:rPr>
        <w:t>CONTINUOUS ASSESSMENT  EXAM:(40%)</w:t>
      </w:r>
    </w:p>
    <w:p w:rsidR="00C56EC8" w:rsidRPr="0073734B" w:rsidRDefault="00C56EC8" w:rsidP="0073734B">
      <w:pPr>
        <w:shd w:val="clear" w:color="auto" w:fill="FFFFFF"/>
        <w:spacing w:line="240" w:lineRule="auto"/>
        <w:ind w:left="840" w:hanging="840"/>
        <w:jc w:val="center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Times New Roman"/>
          <w:color w:val="666666"/>
          <w:sz w:val="28"/>
          <w:szCs w:val="28"/>
        </w:rPr>
        <w:t>- At the end of the first half of the course students will be evaluated by  Written Exam (20%) and Clinical – Long Case Exam (20%).</w:t>
      </w:r>
    </w:p>
    <w:p w:rsidR="00C56EC8" w:rsidRPr="0073734B" w:rsidRDefault="00C56EC8" w:rsidP="0073734B">
      <w:pPr>
        <w:shd w:val="clear" w:color="auto" w:fill="FFFFFF"/>
        <w:spacing w:line="240" w:lineRule="auto"/>
        <w:ind w:left="1320" w:hanging="360"/>
        <w:jc w:val="center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Times New Roman"/>
          <w:color w:val="666666"/>
          <w:sz w:val="28"/>
          <w:szCs w:val="28"/>
          <w:u w:val="single"/>
        </w:rPr>
        <w:t>FINAL EXAMINATION:</w:t>
      </w:r>
      <w:r w:rsidRPr="0073734B">
        <w:rPr>
          <w:rFonts w:eastAsia="Times New Roman" w:cs="Times New Roman"/>
          <w:color w:val="666666"/>
          <w:sz w:val="28"/>
          <w:szCs w:val="28"/>
        </w:rPr>
        <w:t>(60%)</w:t>
      </w:r>
    </w:p>
    <w:p w:rsidR="00C56EC8" w:rsidRDefault="00C56EC8" w:rsidP="0073734B">
      <w:pPr>
        <w:shd w:val="clear" w:color="auto" w:fill="FFFFFF"/>
        <w:spacing w:line="240" w:lineRule="auto"/>
        <w:ind w:left="1320" w:hanging="360"/>
        <w:jc w:val="center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Times New Roman"/>
          <w:color w:val="666666"/>
          <w:sz w:val="28"/>
          <w:szCs w:val="28"/>
        </w:rPr>
        <w:t>-   After 28 weeks of teaching all students will be assessed again by written exam (30%) and clinical – long case exam (30%).</w:t>
      </w:r>
    </w:p>
    <w:p w:rsidR="00717C8E" w:rsidRDefault="00717C8E" w:rsidP="0073734B">
      <w:pPr>
        <w:shd w:val="clear" w:color="auto" w:fill="FFFFFF"/>
        <w:spacing w:line="240" w:lineRule="auto"/>
        <w:ind w:left="1320" w:hanging="360"/>
        <w:jc w:val="center"/>
        <w:rPr>
          <w:rFonts w:eastAsia="Times New Roman" w:cs="Times New Roman"/>
          <w:color w:val="666666"/>
          <w:sz w:val="28"/>
          <w:szCs w:val="28"/>
        </w:rPr>
      </w:pPr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b/>
          <w:bCs/>
          <w:color w:val="666666"/>
          <w:sz w:val="32"/>
          <w:szCs w:val="32"/>
        </w:rPr>
      </w:pPr>
      <w:r>
        <w:rPr>
          <w:rFonts w:eastAsia="Times New Roman" w:cs="Times New Roman"/>
          <w:b/>
          <w:bCs/>
          <w:color w:val="666666"/>
          <w:sz w:val="32"/>
          <w:szCs w:val="32"/>
        </w:rPr>
        <w:t>Detailed timeline of the course:</w:t>
      </w:r>
    </w:p>
    <w:p w:rsidR="00717C8E" w:rsidRP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b/>
          <w:bCs/>
          <w:color w:val="666666"/>
          <w:sz w:val="24"/>
          <w:szCs w:val="24"/>
        </w:rPr>
      </w:pPr>
      <w:r w:rsidRPr="00717C8E">
        <w:rPr>
          <w:rFonts w:eastAsia="Times New Roman" w:cs="Times New Roman"/>
          <w:b/>
          <w:bCs/>
          <w:color w:val="666666"/>
          <w:sz w:val="24"/>
          <w:szCs w:val="24"/>
        </w:rPr>
        <w:t>In chronological order from first week</w:t>
      </w:r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  <w:r>
        <w:rPr>
          <w:rFonts w:eastAsia="Times New Roman" w:cs="Times New Roman"/>
          <w:color w:val="666666"/>
          <w:sz w:val="32"/>
          <w:szCs w:val="32"/>
        </w:rPr>
        <w:t>3 weeks lectures on cardiology</w:t>
      </w:r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  <w:r>
        <w:rPr>
          <w:rFonts w:eastAsia="Times New Roman" w:cs="Times New Roman"/>
          <w:color w:val="666666"/>
          <w:sz w:val="32"/>
          <w:szCs w:val="32"/>
        </w:rPr>
        <w:t xml:space="preserve">3 weeks lectures on </w:t>
      </w:r>
      <w:proofErr w:type="spellStart"/>
      <w:r>
        <w:rPr>
          <w:rFonts w:eastAsia="Times New Roman" w:cs="Times New Roman"/>
          <w:color w:val="666666"/>
          <w:sz w:val="32"/>
          <w:szCs w:val="32"/>
        </w:rPr>
        <w:t>pulmonology</w:t>
      </w:r>
      <w:proofErr w:type="spellEnd"/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  <w:r>
        <w:rPr>
          <w:rFonts w:eastAsia="Times New Roman" w:cs="Times New Roman"/>
          <w:color w:val="666666"/>
          <w:sz w:val="32"/>
          <w:szCs w:val="32"/>
        </w:rPr>
        <w:t>3 weeks lectures on gastroenterology</w:t>
      </w:r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  <w:r>
        <w:rPr>
          <w:rFonts w:eastAsia="Times New Roman" w:cs="Times New Roman"/>
          <w:color w:val="666666"/>
          <w:sz w:val="32"/>
          <w:szCs w:val="32"/>
        </w:rPr>
        <w:t>2 weeks for nephrology</w:t>
      </w:r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  <w:r>
        <w:rPr>
          <w:rFonts w:eastAsia="Times New Roman" w:cs="Times New Roman"/>
          <w:color w:val="666666"/>
          <w:sz w:val="32"/>
          <w:szCs w:val="32"/>
        </w:rPr>
        <w:t>3 weeks lectures on endocrinology</w:t>
      </w:r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  <w:r>
        <w:rPr>
          <w:rFonts w:eastAsia="Times New Roman" w:cs="Times New Roman"/>
          <w:color w:val="666666"/>
          <w:sz w:val="32"/>
          <w:szCs w:val="32"/>
        </w:rPr>
        <w:t>3 weeks lectures on neurology</w:t>
      </w:r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  <w:r>
        <w:rPr>
          <w:rFonts w:eastAsia="Times New Roman" w:cs="Times New Roman"/>
          <w:color w:val="666666"/>
          <w:sz w:val="32"/>
          <w:szCs w:val="32"/>
        </w:rPr>
        <w:t>3 weeks lectures on rheumatology</w:t>
      </w:r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  <w:r>
        <w:rPr>
          <w:rFonts w:eastAsia="Times New Roman" w:cs="Times New Roman"/>
          <w:color w:val="666666"/>
          <w:sz w:val="32"/>
          <w:szCs w:val="32"/>
        </w:rPr>
        <w:t>3 weeks lectures on  hematology / oncology</w:t>
      </w:r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  <w:r>
        <w:rPr>
          <w:rFonts w:eastAsia="Times New Roman" w:cs="Times New Roman"/>
          <w:color w:val="666666"/>
          <w:sz w:val="32"/>
          <w:szCs w:val="32"/>
        </w:rPr>
        <w:t>One week for cardiology physical examination</w:t>
      </w:r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  <w:r>
        <w:rPr>
          <w:rFonts w:eastAsia="Times New Roman" w:cs="Times New Roman"/>
          <w:color w:val="666666"/>
          <w:sz w:val="32"/>
          <w:szCs w:val="32"/>
        </w:rPr>
        <w:t>One week for chest physical examination</w:t>
      </w:r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  <w:r>
        <w:rPr>
          <w:rFonts w:eastAsia="Times New Roman" w:cs="Times New Roman"/>
          <w:color w:val="666666"/>
          <w:sz w:val="32"/>
          <w:szCs w:val="32"/>
        </w:rPr>
        <w:t>One week for abdomen physical examination</w:t>
      </w:r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  <w:r>
        <w:rPr>
          <w:rFonts w:eastAsia="Times New Roman" w:cs="Times New Roman"/>
          <w:color w:val="666666"/>
          <w:sz w:val="32"/>
          <w:szCs w:val="32"/>
        </w:rPr>
        <w:t>One week for joint examination</w:t>
      </w:r>
    </w:p>
    <w:p w:rsid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  <w:r>
        <w:rPr>
          <w:rFonts w:eastAsia="Times New Roman" w:cs="Times New Roman"/>
          <w:color w:val="666666"/>
          <w:sz w:val="32"/>
          <w:szCs w:val="32"/>
        </w:rPr>
        <w:lastRenderedPageBreak/>
        <w:t>One week for neurology examination</w:t>
      </w:r>
    </w:p>
    <w:p w:rsidR="00717C8E" w:rsidRPr="00717C8E" w:rsidRDefault="00717C8E" w:rsidP="00717C8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color w:val="666666"/>
          <w:sz w:val="32"/>
          <w:szCs w:val="32"/>
        </w:rPr>
      </w:pPr>
    </w:p>
    <w:p w:rsidR="00C56EC8" w:rsidRPr="0073734B" w:rsidRDefault="00C56EC8" w:rsidP="0073734B">
      <w:pPr>
        <w:shd w:val="clear" w:color="auto" w:fill="FFFFFF"/>
        <w:spacing w:line="240" w:lineRule="auto"/>
        <w:ind w:left="1320" w:hanging="360"/>
        <w:jc w:val="center"/>
        <w:rPr>
          <w:rFonts w:eastAsia="Times New Roman" w:cs="Times New Roman"/>
          <w:color w:val="666666"/>
          <w:sz w:val="28"/>
          <w:szCs w:val="28"/>
        </w:rPr>
      </w:pPr>
    </w:p>
    <w:p w:rsidR="00C56EC8" w:rsidRPr="00C964DE" w:rsidRDefault="00C56EC8" w:rsidP="0073734B">
      <w:pPr>
        <w:shd w:val="clear" w:color="auto" w:fill="FFFFFF"/>
        <w:spacing w:line="240" w:lineRule="auto"/>
        <w:ind w:left="1320" w:hanging="360"/>
        <w:jc w:val="center"/>
        <w:rPr>
          <w:rFonts w:ascii="Calibri" w:eastAsia="Times New Roman" w:hAnsi="Calibri" w:cs="Times New Roman"/>
          <w:color w:val="666666"/>
          <w:sz w:val="28"/>
          <w:szCs w:val="28"/>
        </w:rPr>
      </w:pPr>
    </w:p>
    <w:p w:rsidR="00C56EC8" w:rsidRPr="00C964DE" w:rsidRDefault="0073734B" w:rsidP="00C964DE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b/>
          <w:bCs/>
          <w:color w:val="666666"/>
          <w:sz w:val="32"/>
          <w:szCs w:val="32"/>
        </w:rPr>
      </w:pPr>
      <w:r w:rsidRPr="00C964DE">
        <w:rPr>
          <w:rFonts w:eastAsia="Times New Roman" w:cs="Times New Roman"/>
          <w:b/>
          <w:bCs/>
          <w:color w:val="666666"/>
          <w:sz w:val="32"/>
          <w:szCs w:val="32"/>
        </w:rPr>
        <w:t>Sample questions :</w:t>
      </w:r>
    </w:p>
    <w:p w:rsidR="0073734B" w:rsidRPr="00C964DE" w:rsidRDefault="0073734B" w:rsidP="00C56EC8">
      <w:pPr>
        <w:shd w:val="clear" w:color="auto" w:fill="FFFFFF"/>
        <w:spacing w:line="240" w:lineRule="auto"/>
        <w:ind w:left="1320" w:hanging="360"/>
        <w:rPr>
          <w:rFonts w:eastAsia="Times New Roman" w:cs="Times New Roman"/>
          <w:b/>
          <w:bCs/>
          <w:color w:val="666666"/>
          <w:sz w:val="28"/>
          <w:szCs w:val="28"/>
        </w:rPr>
      </w:pPr>
    </w:p>
    <w:p w:rsidR="0073734B" w:rsidRPr="0073734B" w:rsidRDefault="0073734B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i/>
          <w:iCs/>
          <w:sz w:val="28"/>
          <w:szCs w:val="28"/>
          <w:lang w:val="en-GB" w:eastAsia="sv-SE"/>
        </w:rPr>
      </w:pPr>
      <w:r w:rsidRPr="0073734B">
        <w:rPr>
          <w:rFonts w:eastAsia="Times New Roman" w:cs="Times New Roman"/>
          <w:i/>
          <w:iCs/>
          <w:sz w:val="28"/>
          <w:szCs w:val="28"/>
          <w:lang w:val="en-GB" w:eastAsia="sv-SE"/>
        </w:rPr>
        <w:t>A 3-year-old boy comes to ER with his father who is very anxious, because the child has just fainted and had seizures. “His face was blue and I thought that he would die! I did the mouth to mouth resuscitation”. The boy became very angry after a conflict with his little brother who is 1 years old, he screamed and screamed after which he suddenly stopped breathing, fell to the floor and started twitching in arms and legs, he was grey-blue in the face. After a short period of time he woke up and was completely normal. When examining you find him normally developed, with no symptoms at all. The situation fits best with the following:</w:t>
      </w:r>
    </w:p>
    <w:p w:rsidR="0073734B" w:rsidRPr="0073734B" w:rsidRDefault="0073734B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i/>
          <w:iCs/>
          <w:sz w:val="28"/>
          <w:szCs w:val="28"/>
          <w:lang w:val="en-GB" w:eastAsia="sv-SE"/>
        </w:rPr>
      </w:pPr>
    </w:p>
    <w:p w:rsidR="0073734B" w:rsidRPr="0073734B" w:rsidRDefault="0073734B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  <w:r w:rsidRPr="0073734B">
        <w:rPr>
          <w:rFonts w:eastAsia="Times New Roman" w:cs="Times New Roman"/>
          <w:sz w:val="28"/>
          <w:szCs w:val="28"/>
          <w:lang w:val="en-GB" w:eastAsia="sv-SE"/>
        </w:rPr>
        <w:t>Disorder of the heart rhythm</w:t>
      </w:r>
    </w:p>
    <w:p w:rsidR="0073734B" w:rsidRPr="0073734B" w:rsidRDefault="0073734B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</w:p>
    <w:p w:rsidR="0073734B" w:rsidRPr="0073734B" w:rsidRDefault="0073734B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  <w:r w:rsidRPr="0073734B">
        <w:rPr>
          <w:rFonts w:eastAsia="Times New Roman" w:cs="Times New Roman"/>
          <w:sz w:val="28"/>
          <w:szCs w:val="28"/>
          <w:lang w:val="en-GB" w:eastAsia="sv-SE"/>
        </w:rPr>
        <w:t>Temporal lobe epilepsy</w:t>
      </w:r>
    </w:p>
    <w:p w:rsidR="0073734B" w:rsidRPr="0073734B" w:rsidRDefault="0073734B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</w:p>
    <w:p w:rsidR="0073734B" w:rsidRPr="0073734B" w:rsidRDefault="0073734B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  <w:r w:rsidRPr="0073734B">
        <w:rPr>
          <w:rFonts w:eastAsia="Times New Roman" w:cs="Times New Roman"/>
          <w:sz w:val="28"/>
          <w:szCs w:val="28"/>
          <w:lang w:val="en-GB" w:eastAsia="sv-SE"/>
        </w:rPr>
        <w:t>Fever seizures</w:t>
      </w:r>
    </w:p>
    <w:p w:rsidR="0073734B" w:rsidRPr="0073734B" w:rsidRDefault="0073734B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</w:p>
    <w:p w:rsidR="0073734B" w:rsidRPr="0073734B" w:rsidRDefault="0073734B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  <w:r w:rsidRPr="0073734B">
        <w:rPr>
          <w:rFonts w:eastAsia="Times New Roman" w:cs="Times New Roman"/>
          <w:sz w:val="28"/>
          <w:szCs w:val="28"/>
          <w:lang w:val="en-GB" w:eastAsia="sv-SE"/>
        </w:rPr>
        <w:t>Breath holding spells</w:t>
      </w:r>
    </w:p>
    <w:p w:rsidR="0073734B" w:rsidRPr="0073734B" w:rsidRDefault="0073734B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</w:p>
    <w:p w:rsidR="0073734B" w:rsidRPr="0073734B" w:rsidRDefault="0073734B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  <w:r w:rsidRPr="0073734B">
        <w:rPr>
          <w:rFonts w:eastAsia="Times New Roman" w:cs="Times New Roman"/>
          <w:sz w:val="28"/>
          <w:szCs w:val="28"/>
          <w:lang w:val="en-GB" w:eastAsia="sv-SE"/>
        </w:rPr>
        <w:t>Benign epilepsy of children</w:t>
      </w:r>
    </w:p>
    <w:p w:rsidR="0073734B" w:rsidRPr="00C964DE" w:rsidRDefault="0073734B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</w:p>
    <w:p w:rsidR="00C964DE" w:rsidRPr="00C964DE" w:rsidRDefault="00C964DE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</w:p>
    <w:p w:rsidR="00C964DE" w:rsidRPr="00C964DE" w:rsidRDefault="00C964DE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</w:p>
    <w:p w:rsidR="00C964DE" w:rsidRPr="00C964DE" w:rsidRDefault="00C964DE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</w:p>
    <w:p w:rsidR="00C964DE" w:rsidRPr="00C964DE" w:rsidRDefault="00C964DE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</w:p>
    <w:p w:rsidR="00C964DE" w:rsidRPr="00C964DE" w:rsidRDefault="00C964DE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</w:p>
    <w:p w:rsidR="00C964DE" w:rsidRPr="00C964DE" w:rsidRDefault="00C964DE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</w:p>
    <w:p w:rsidR="00C964DE" w:rsidRPr="00C964DE" w:rsidRDefault="00C964DE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</w:p>
    <w:p w:rsidR="0073734B" w:rsidRPr="00C964DE" w:rsidRDefault="0073734B" w:rsidP="0073734B">
      <w:pPr>
        <w:tabs>
          <w:tab w:val="left" w:pos="540"/>
        </w:tabs>
        <w:spacing w:after="0" w:line="240" w:lineRule="auto"/>
        <w:rPr>
          <w:rFonts w:eastAsia="Times New Roman" w:cs="Times New Roman"/>
          <w:sz w:val="28"/>
          <w:szCs w:val="28"/>
          <w:lang w:val="en-GB" w:eastAsia="sv-SE"/>
        </w:rPr>
      </w:pPr>
    </w:p>
    <w:p w:rsidR="00C964DE" w:rsidRPr="00C964DE" w:rsidRDefault="00C964DE" w:rsidP="00C964DE">
      <w:pPr>
        <w:tabs>
          <w:tab w:val="left" w:pos="540"/>
        </w:tabs>
        <w:rPr>
          <w:i/>
          <w:iCs/>
          <w:color w:val="000000"/>
          <w:sz w:val="28"/>
          <w:szCs w:val="28"/>
          <w:lang w:val="en-GB"/>
        </w:rPr>
      </w:pPr>
      <w:r w:rsidRPr="00C964DE">
        <w:rPr>
          <w:i/>
          <w:iCs/>
          <w:color w:val="000000"/>
          <w:sz w:val="28"/>
          <w:szCs w:val="28"/>
          <w:lang w:val="en-GB"/>
        </w:rPr>
        <w:t>What symptoms are the most common in the case of endometriosis?</w:t>
      </w:r>
    </w:p>
    <w:p w:rsidR="00C964DE" w:rsidRPr="00C964DE" w:rsidRDefault="00C964DE" w:rsidP="00C964DE">
      <w:pPr>
        <w:tabs>
          <w:tab w:val="left" w:pos="540"/>
        </w:tabs>
        <w:rPr>
          <w:color w:val="000000"/>
          <w:sz w:val="28"/>
          <w:szCs w:val="28"/>
          <w:lang w:val="en-GB"/>
        </w:rPr>
      </w:pPr>
    </w:p>
    <w:p w:rsidR="00C964DE" w:rsidRPr="00C964DE" w:rsidRDefault="00C964DE" w:rsidP="00C964DE">
      <w:pPr>
        <w:tabs>
          <w:tab w:val="left" w:pos="540"/>
        </w:tabs>
        <w:rPr>
          <w:color w:val="000000"/>
          <w:sz w:val="28"/>
          <w:szCs w:val="28"/>
          <w:lang w:val="en-GB"/>
        </w:rPr>
      </w:pPr>
      <w:proofErr w:type="spellStart"/>
      <w:r w:rsidRPr="00C964DE">
        <w:rPr>
          <w:color w:val="000000"/>
          <w:sz w:val="28"/>
          <w:szCs w:val="28"/>
          <w:lang w:val="en-GB"/>
        </w:rPr>
        <w:t>Dyphagia</w:t>
      </w:r>
      <w:proofErr w:type="spellEnd"/>
      <w:r w:rsidRPr="00C964DE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C964DE">
        <w:rPr>
          <w:color w:val="000000"/>
          <w:sz w:val="28"/>
          <w:szCs w:val="28"/>
          <w:lang w:val="en-GB"/>
        </w:rPr>
        <w:t>dysmenorréa</w:t>
      </w:r>
      <w:proofErr w:type="spellEnd"/>
      <w:r w:rsidRPr="00C964DE">
        <w:rPr>
          <w:color w:val="000000"/>
          <w:sz w:val="28"/>
          <w:szCs w:val="28"/>
          <w:lang w:val="en-GB"/>
        </w:rPr>
        <w:t>, ovulation pain</w:t>
      </w:r>
    </w:p>
    <w:p w:rsidR="00C964DE" w:rsidRPr="00C964DE" w:rsidRDefault="00C964DE" w:rsidP="00C964DE">
      <w:pPr>
        <w:tabs>
          <w:tab w:val="left" w:pos="540"/>
        </w:tabs>
        <w:rPr>
          <w:color w:val="000000"/>
          <w:sz w:val="28"/>
          <w:szCs w:val="28"/>
          <w:lang w:val="en-GB"/>
        </w:rPr>
      </w:pPr>
      <w:r w:rsidRPr="00C964DE">
        <w:rPr>
          <w:color w:val="000000"/>
          <w:sz w:val="28"/>
          <w:szCs w:val="28"/>
          <w:lang w:val="en-GB"/>
        </w:rPr>
        <w:t xml:space="preserve">Dyspepsia, </w:t>
      </w:r>
      <w:proofErr w:type="spellStart"/>
      <w:r w:rsidRPr="00C964DE">
        <w:rPr>
          <w:color w:val="000000"/>
          <w:sz w:val="28"/>
          <w:szCs w:val="28"/>
          <w:lang w:val="en-GB"/>
        </w:rPr>
        <w:t>dysmenorréa</w:t>
      </w:r>
      <w:proofErr w:type="spellEnd"/>
      <w:r w:rsidRPr="00C964DE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C964DE">
        <w:rPr>
          <w:color w:val="000000"/>
          <w:sz w:val="28"/>
          <w:szCs w:val="28"/>
          <w:lang w:val="en-GB"/>
        </w:rPr>
        <w:t>melena</w:t>
      </w:r>
      <w:proofErr w:type="spellEnd"/>
    </w:p>
    <w:p w:rsidR="00C964DE" w:rsidRPr="00C964DE" w:rsidRDefault="00C964DE" w:rsidP="00C964DE">
      <w:pPr>
        <w:tabs>
          <w:tab w:val="left" w:pos="540"/>
        </w:tabs>
        <w:rPr>
          <w:color w:val="000000"/>
          <w:sz w:val="28"/>
          <w:szCs w:val="28"/>
          <w:lang w:val="en-GB"/>
        </w:rPr>
      </w:pPr>
      <w:proofErr w:type="spellStart"/>
      <w:r w:rsidRPr="00C964DE">
        <w:rPr>
          <w:color w:val="000000"/>
          <w:sz w:val="28"/>
          <w:szCs w:val="28"/>
          <w:lang w:val="en-GB"/>
        </w:rPr>
        <w:t>Dyspareunia</w:t>
      </w:r>
      <w:proofErr w:type="spellEnd"/>
      <w:r w:rsidRPr="00C964DE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C964DE">
        <w:rPr>
          <w:color w:val="000000"/>
          <w:sz w:val="28"/>
          <w:szCs w:val="28"/>
          <w:lang w:val="en-GB"/>
        </w:rPr>
        <w:t>dysmenorréa</w:t>
      </w:r>
      <w:proofErr w:type="spellEnd"/>
      <w:r w:rsidRPr="00C964DE">
        <w:rPr>
          <w:color w:val="000000"/>
          <w:sz w:val="28"/>
          <w:szCs w:val="28"/>
          <w:lang w:val="en-GB"/>
        </w:rPr>
        <w:t>, infertility</w:t>
      </w:r>
    </w:p>
    <w:p w:rsidR="00C964DE" w:rsidRPr="00C964DE" w:rsidRDefault="00C964DE" w:rsidP="00C964DE">
      <w:pPr>
        <w:tabs>
          <w:tab w:val="left" w:pos="540"/>
        </w:tabs>
        <w:rPr>
          <w:color w:val="000000"/>
          <w:sz w:val="28"/>
          <w:szCs w:val="28"/>
          <w:lang w:val="en-GB"/>
        </w:rPr>
      </w:pPr>
      <w:proofErr w:type="spellStart"/>
      <w:r w:rsidRPr="00C964DE">
        <w:rPr>
          <w:color w:val="000000"/>
          <w:sz w:val="28"/>
          <w:szCs w:val="28"/>
          <w:lang w:val="en-GB"/>
        </w:rPr>
        <w:t>Dyspareunia</w:t>
      </w:r>
      <w:proofErr w:type="spellEnd"/>
      <w:r w:rsidRPr="00C964DE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C964DE">
        <w:rPr>
          <w:color w:val="000000"/>
          <w:sz w:val="28"/>
          <w:szCs w:val="28"/>
          <w:lang w:val="en-GB"/>
        </w:rPr>
        <w:t>dysmenorréa</w:t>
      </w:r>
      <w:proofErr w:type="spellEnd"/>
      <w:r w:rsidRPr="00C964DE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C964DE">
        <w:rPr>
          <w:color w:val="000000"/>
          <w:sz w:val="28"/>
          <w:szCs w:val="28"/>
          <w:lang w:val="en-GB"/>
        </w:rPr>
        <w:t>dysesthesia</w:t>
      </w:r>
      <w:proofErr w:type="spellEnd"/>
    </w:p>
    <w:p w:rsidR="00C964DE" w:rsidRPr="00C964DE" w:rsidRDefault="00C964DE" w:rsidP="00C964DE">
      <w:pPr>
        <w:tabs>
          <w:tab w:val="left" w:pos="540"/>
        </w:tabs>
        <w:rPr>
          <w:color w:val="000000"/>
          <w:sz w:val="28"/>
          <w:szCs w:val="28"/>
          <w:lang w:val="en-GB"/>
        </w:rPr>
      </w:pPr>
    </w:p>
    <w:p w:rsidR="00C964DE" w:rsidRPr="00C964DE" w:rsidRDefault="00C964DE" w:rsidP="00C964DE">
      <w:pPr>
        <w:tabs>
          <w:tab w:val="left" w:pos="540"/>
        </w:tabs>
        <w:rPr>
          <w:sz w:val="28"/>
          <w:szCs w:val="28"/>
          <w:lang w:val="en-GB"/>
        </w:rPr>
      </w:pPr>
      <w:r w:rsidRPr="00C964DE">
        <w:rPr>
          <w:i/>
          <w:iCs/>
          <w:sz w:val="28"/>
          <w:szCs w:val="28"/>
          <w:lang w:val="en-GB"/>
        </w:rPr>
        <w:t>What of the following combination</w:t>
      </w:r>
      <w:r w:rsidRPr="00C964DE">
        <w:rPr>
          <w:sz w:val="28"/>
          <w:szCs w:val="28"/>
          <w:lang w:val="en-GB"/>
        </w:rPr>
        <w:t xml:space="preserve"> of lab parameters can you see in the cases of hypertonic dehydration?</w:t>
      </w:r>
    </w:p>
    <w:p w:rsidR="00C964DE" w:rsidRPr="00C964DE" w:rsidRDefault="00C964DE" w:rsidP="00C964DE">
      <w:pPr>
        <w:tabs>
          <w:tab w:val="left" w:pos="540"/>
        </w:tabs>
        <w:rPr>
          <w:sz w:val="28"/>
          <w:szCs w:val="28"/>
          <w:lang w:val="en-GB"/>
        </w:rPr>
      </w:pPr>
    </w:p>
    <w:p w:rsidR="00C964DE" w:rsidRPr="00C964DE" w:rsidRDefault="00C964DE" w:rsidP="00C964DE">
      <w:pPr>
        <w:tabs>
          <w:tab w:val="left" w:pos="540"/>
        </w:tabs>
        <w:rPr>
          <w:sz w:val="28"/>
          <w:szCs w:val="28"/>
          <w:lang w:val="en-GB"/>
        </w:rPr>
      </w:pPr>
      <w:r w:rsidRPr="00C964DE">
        <w:rPr>
          <w:sz w:val="28"/>
          <w:szCs w:val="28"/>
          <w:lang w:val="en-GB"/>
        </w:rPr>
        <w:t xml:space="preserve">Na 152, K 3,0, </w:t>
      </w:r>
      <w:proofErr w:type="spellStart"/>
      <w:r w:rsidRPr="00C964DE">
        <w:rPr>
          <w:sz w:val="28"/>
          <w:szCs w:val="28"/>
          <w:lang w:val="en-GB"/>
        </w:rPr>
        <w:t>Cl</w:t>
      </w:r>
      <w:proofErr w:type="spellEnd"/>
      <w:r w:rsidRPr="00C964DE">
        <w:rPr>
          <w:sz w:val="28"/>
          <w:szCs w:val="28"/>
          <w:lang w:val="en-GB"/>
        </w:rPr>
        <w:t xml:space="preserve"> 120, BE +10</w:t>
      </w:r>
    </w:p>
    <w:p w:rsidR="00C964DE" w:rsidRPr="00C964DE" w:rsidRDefault="00C964DE" w:rsidP="00C964DE">
      <w:pPr>
        <w:tabs>
          <w:tab w:val="left" w:pos="540"/>
        </w:tabs>
        <w:rPr>
          <w:sz w:val="28"/>
          <w:szCs w:val="28"/>
          <w:lang w:val="en-GB"/>
        </w:rPr>
      </w:pPr>
      <w:r w:rsidRPr="00C964DE">
        <w:rPr>
          <w:sz w:val="28"/>
          <w:szCs w:val="28"/>
          <w:lang w:val="en-GB"/>
        </w:rPr>
        <w:t xml:space="preserve">Na 128, K 5,5, </w:t>
      </w:r>
      <w:proofErr w:type="spellStart"/>
      <w:r w:rsidRPr="00C964DE">
        <w:rPr>
          <w:sz w:val="28"/>
          <w:szCs w:val="28"/>
          <w:lang w:val="en-GB"/>
        </w:rPr>
        <w:t>Cl</w:t>
      </w:r>
      <w:proofErr w:type="spellEnd"/>
      <w:r w:rsidRPr="00C964DE">
        <w:rPr>
          <w:sz w:val="28"/>
          <w:szCs w:val="28"/>
          <w:lang w:val="en-GB"/>
        </w:rPr>
        <w:t xml:space="preserve"> 120, BE –10</w:t>
      </w:r>
    </w:p>
    <w:p w:rsidR="00C964DE" w:rsidRPr="00C964DE" w:rsidRDefault="00C964DE" w:rsidP="00C964DE">
      <w:pPr>
        <w:tabs>
          <w:tab w:val="left" w:pos="540"/>
        </w:tabs>
        <w:rPr>
          <w:sz w:val="28"/>
          <w:szCs w:val="28"/>
          <w:lang w:val="en-GB"/>
        </w:rPr>
      </w:pPr>
      <w:r w:rsidRPr="00C964DE">
        <w:rPr>
          <w:sz w:val="28"/>
          <w:szCs w:val="28"/>
          <w:lang w:val="en-GB"/>
        </w:rPr>
        <w:t xml:space="preserve">Na 128, K 5,5, </w:t>
      </w:r>
      <w:proofErr w:type="spellStart"/>
      <w:r w:rsidRPr="00C964DE">
        <w:rPr>
          <w:sz w:val="28"/>
          <w:szCs w:val="28"/>
          <w:lang w:val="en-GB"/>
        </w:rPr>
        <w:t>Cl</w:t>
      </w:r>
      <w:proofErr w:type="spellEnd"/>
      <w:r w:rsidRPr="00C964DE">
        <w:rPr>
          <w:sz w:val="28"/>
          <w:szCs w:val="28"/>
          <w:lang w:val="en-GB"/>
        </w:rPr>
        <w:t xml:space="preserve"> 120, BE +10</w:t>
      </w:r>
    </w:p>
    <w:p w:rsidR="00C964DE" w:rsidRPr="00C964DE" w:rsidRDefault="00C964DE" w:rsidP="00C964DE">
      <w:pPr>
        <w:tabs>
          <w:tab w:val="left" w:pos="540"/>
        </w:tabs>
        <w:rPr>
          <w:sz w:val="28"/>
          <w:szCs w:val="28"/>
          <w:lang w:val="en-GB"/>
        </w:rPr>
      </w:pPr>
      <w:r w:rsidRPr="00C964DE">
        <w:rPr>
          <w:sz w:val="28"/>
          <w:szCs w:val="28"/>
          <w:lang w:val="en-GB"/>
        </w:rPr>
        <w:t xml:space="preserve">Na 152, K 3,0, </w:t>
      </w:r>
      <w:proofErr w:type="spellStart"/>
      <w:r w:rsidRPr="00C964DE">
        <w:rPr>
          <w:sz w:val="28"/>
          <w:szCs w:val="28"/>
          <w:lang w:val="en-GB"/>
        </w:rPr>
        <w:t>Cl</w:t>
      </w:r>
      <w:proofErr w:type="spellEnd"/>
      <w:r w:rsidRPr="00C964DE">
        <w:rPr>
          <w:sz w:val="28"/>
          <w:szCs w:val="28"/>
          <w:lang w:val="en-GB"/>
        </w:rPr>
        <w:t xml:space="preserve"> 120, BE –10</w:t>
      </w:r>
    </w:p>
    <w:p w:rsidR="00C964DE" w:rsidRDefault="00C964DE" w:rsidP="00C964DE">
      <w:pPr>
        <w:tabs>
          <w:tab w:val="left" w:pos="540"/>
        </w:tabs>
        <w:rPr>
          <w:color w:val="000000"/>
          <w:sz w:val="24"/>
          <w:szCs w:val="24"/>
          <w:lang w:val="en-GB"/>
        </w:rPr>
      </w:pPr>
    </w:p>
    <w:p w:rsidR="00C56EC8" w:rsidRPr="00C56EC8" w:rsidRDefault="00C56EC8" w:rsidP="00C964D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666666"/>
        </w:rPr>
      </w:pPr>
    </w:p>
    <w:tbl>
      <w:tblPr>
        <w:tblW w:w="4900" w:type="pct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73"/>
      </w:tblGrid>
      <w:tr w:rsidR="00C56EC8" w:rsidRPr="00C56EC8" w:rsidTr="00C56EC8">
        <w:tc>
          <w:tcPr>
            <w:tcW w:w="5000" w:type="pct"/>
            <w:shd w:val="clear" w:color="auto" w:fill="FFFFFF"/>
            <w:vAlign w:val="center"/>
            <w:hideMark/>
          </w:tcPr>
          <w:p w:rsidR="00C56EC8" w:rsidRPr="00C56EC8" w:rsidRDefault="00C56EC8" w:rsidP="0073734B">
            <w:pPr>
              <w:spacing w:after="0" w:line="240" w:lineRule="auto"/>
              <w:rPr>
                <w:rFonts w:ascii="Verdana" w:eastAsia="Times New Roman" w:hAnsi="Verdana" w:cs="Tahoma"/>
                <w:color w:val="55708A"/>
                <w:sz w:val="18"/>
                <w:szCs w:val="18"/>
              </w:rPr>
            </w:pPr>
          </w:p>
        </w:tc>
      </w:tr>
      <w:tr w:rsidR="00C56EC8" w:rsidRPr="00C56EC8" w:rsidTr="00C56EC8">
        <w:tc>
          <w:tcPr>
            <w:tcW w:w="5000" w:type="pct"/>
            <w:shd w:val="clear" w:color="auto" w:fill="FFFFFF"/>
            <w:vAlign w:val="center"/>
            <w:hideMark/>
          </w:tcPr>
          <w:p w:rsidR="00C56EC8" w:rsidRPr="00C56EC8" w:rsidRDefault="00C56EC8" w:rsidP="0073734B">
            <w:pPr>
              <w:spacing w:after="0" w:line="240" w:lineRule="auto"/>
              <w:rPr>
                <w:rFonts w:ascii="Verdana" w:eastAsia="Times New Roman" w:hAnsi="Verdana" w:cs="Tahoma"/>
                <w:color w:val="55708A"/>
                <w:sz w:val="18"/>
                <w:szCs w:val="18"/>
              </w:rPr>
            </w:pPr>
          </w:p>
        </w:tc>
      </w:tr>
      <w:tr w:rsidR="00C56EC8" w:rsidRPr="00C56EC8" w:rsidTr="00C56EC8">
        <w:tc>
          <w:tcPr>
            <w:tcW w:w="5000" w:type="pct"/>
            <w:shd w:val="clear" w:color="auto" w:fill="FFFFFF"/>
            <w:vAlign w:val="center"/>
            <w:hideMark/>
          </w:tcPr>
          <w:p w:rsidR="00C56EC8" w:rsidRPr="00C56EC8" w:rsidRDefault="00C56EC8" w:rsidP="0073734B">
            <w:pPr>
              <w:spacing w:after="0" w:line="240" w:lineRule="auto"/>
              <w:rPr>
                <w:rFonts w:ascii="Verdana" w:eastAsia="Times New Roman" w:hAnsi="Verdana" w:cs="Tahoma"/>
                <w:color w:val="55708A"/>
                <w:sz w:val="18"/>
                <w:szCs w:val="18"/>
              </w:rPr>
            </w:pPr>
          </w:p>
        </w:tc>
      </w:tr>
      <w:tr w:rsidR="00C56EC8" w:rsidRPr="00C56EC8" w:rsidTr="00C56EC8">
        <w:tc>
          <w:tcPr>
            <w:tcW w:w="5000" w:type="pct"/>
            <w:shd w:val="clear" w:color="auto" w:fill="79A7E3"/>
            <w:vAlign w:val="center"/>
            <w:hideMark/>
          </w:tcPr>
          <w:p w:rsidR="00C56EC8" w:rsidRPr="00C56EC8" w:rsidRDefault="00C56EC8" w:rsidP="0073734B">
            <w:pPr>
              <w:spacing w:after="0" w:line="240" w:lineRule="auto"/>
              <w:rPr>
                <w:rFonts w:ascii="Verdana" w:eastAsia="Times New Roman" w:hAnsi="Verdana" w:cs="Tahoma"/>
                <w:color w:val="55708A"/>
                <w:sz w:val="18"/>
                <w:szCs w:val="18"/>
              </w:rPr>
            </w:pPr>
          </w:p>
        </w:tc>
      </w:tr>
    </w:tbl>
    <w:p w:rsidR="00C964DE" w:rsidRDefault="00C964DE" w:rsidP="0073734B">
      <w:pPr>
        <w:shd w:val="clear" w:color="auto" w:fill="FFFFFF"/>
        <w:spacing w:line="240" w:lineRule="auto"/>
        <w:ind w:left="840"/>
        <w:rPr>
          <w:rFonts w:eastAsia="Times New Roman" w:cs="Times New Roman"/>
          <w:b/>
          <w:bCs/>
          <w:color w:val="666666"/>
          <w:sz w:val="28"/>
          <w:szCs w:val="28"/>
        </w:rPr>
      </w:pPr>
    </w:p>
    <w:p w:rsidR="00C964DE" w:rsidRDefault="00C964DE" w:rsidP="0073734B">
      <w:pPr>
        <w:shd w:val="clear" w:color="auto" w:fill="FFFFFF"/>
        <w:spacing w:line="240" w:lineRule="auto"/>
        <w:ind w:left="840"/>
        <w:rPr>
          <w:rFonts w:eastAsia="Times New Roman" w:cs="Times New Roman"/>
          <w:b/>
          <w:bCs/>
          <w:color w:val="666666"/>
          <w:sz w:val="28"/>
          <w:szCs w:val="28"/>
        </w:rPr>
      </w:pPr>
    </w:p>
    <w:p w:rsidR="00C964DE" w:rsidRDefault="00C964DE" w:rsidP="0073734B">
      <w:pPr>
        <w:shd w:val="clear" w:color="auto" w:fill="FFFFFF"/>
        <w:spacing w:line="240" w:lineRule="auto"/>
        <w:ind w:left="840"/>
        <w:rPr>
          <w:rFonts w:eastAsia="Times New Roman" w:cs="Times New Roman"/>
          <w:b/>
          <w:bCs/>
          <w:color w:val="666666"/>
          <w:sz w:val="28"/>
          <w:szCs w:val="28"/>
        </w:rPr>
      </w:pPr>
    </w:p>
    <w:p w:rsidR="00C56EC8" w:rsidRPr="00C964DE" w:rsidRDefault="00C56EC8" w:rsidP="0073734B">
      <w:pPr>
        <w:shd w:val="clear" w:color="auto" w:fill="FFFFFF"/>
        <w:spacing w:line="240" w:lineRule="auto"/>
        <w:ind w:left="840"/>
        <w:rPr>
          <w:rFonts w:eastAsia="Times New Roman" w:cs="Times New Roman"/>
          <w:color w:val="666666"/>
          <w:sz w:val="32"/>
          <w:szCs w:val="32"/>
        </w:rPr>
      </w:pPr>
      <w:r w:rsidRPr="00C964DE">
        <w:rPr>
          <w:rFonts w:eastAsia="Times New Roman" w:cs="Times New Roman"/>
          <w:b/>
          <w:bCs/>
          <w:color w:val="666666"/>
          <w:sz w:val="32"/>
          <w:szCs w:val="32"/>
        </w:rPr>
        <w:t>References:</w:t>
      </w:r>
    </w:p>
    <w:p w:rsidR="00C56EC8" w:rsidRPr="0073734B" w:rsidRDefault="00C56EC8" w:rsidP="0073734B">
      <w:pPr>
        <w:shd w:val="clear" w:color="auto" w:fill="FFFFFF"/>
        <w:spacing w:line="240" w:lineRule="auto"/>
        <w:ind w:left="1440" w:hanging="360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Courier New"/>
          <w:color w:val="666666"/>
          <w:sz w:val="28"/>
          <w:szCs w:val="28"/>
        </w:rPr>
        <w:t>o</w:t>
      </w:r>
      <w:r w:rsidRPr="0073734B">
        <w:rPr>
          <w:rFonts w:eastAsia="Times New Roman" w:cs="Times New Roman"/>
          <w:color w:val="666666"/>
          <w:sz w:val="28"/>
          <w:szCs w:val="28"/>
        </w:rPr>
        <w:t xml:space="preserve"> Harrison's Principles of Internal Medicine, 17th Edition (Harrison's Principles of Internal Medicine (Single Vol.)) by Anthony S. </w:t>
      </w:r>
      <w:proofErr w:type="spellStart"/>
      <w:r w:rsidRPr="0073734B">
        <w:rPr>
          <w:rFonts w:eastAsia="Times New Roman" w:cs="Times New Roman"/>
          <w:color w:val="666666"/>
          <w:sz w:val="28"/>
          <w:szCs w:val="28"/>
        </w:rPr>
        <w:t>Fauci</w:t>
      </w:r>
      <w:proofErr w:type="spellEnd"/>
      <w:r w:rsidRPr="0073734B">
        <w:rPr>
          <w:rFonts w:eastAsia="Times New Roman" w:cs="Times New Roman"/>
          <w:color w:val="666666"/>
          <w:sz w:val="28"/>
          <w:szCs w:val="28"/>
        </w:rPr>
        <w:t xml:space="preserve">, Eugene </w:t>
      </w:r>
      <w:proofErr w:type="spellStart"/>
      <w:r w:rsidRPr="0073734B">
        <w:rPr>
          <w:rFonts w:eastAsia="Times New Roman" w:cs="Times New Roman"/>
          <w:color w:val="666666"/>
          <w:sz w:val="28"/>
          <w:szCs w:val="28"/>
        </w:rPr>
        <w:t>Braunwald</w:t>
      </w:r>
      <w:proofErr w:type="spellEnd"/>
      <w:r w:rsidRPr="0073734B">
        <w:rPr>
          <w:rFonts w:eastAsia="Times New Roman" w:cs="Times New Roman"/>
          <w:color w:val="666666"/>
          <w:sz w:val="28"/>
          <w:szCs w:val="28"/>
        </w:rPr>
        <w:t>, Dennis L. Kasper, and Stephen L. Hauser (2008)</w:t>
      </w:r>
    </w:p>
    <w:p w:rsidR="00C56EC8" w:rsidRPr="0073734B" w:rsidRDefault="00C56EC8" w:rsidP="0073734B">
      <w:pPr>
        <w:shd w:val="clear" w:color="auto" w:fill="FFFFFF"/>
        <w:spacing w:line="240" w:lineRule="auto"/>
        <w:ind w:left="1440" w:hanging="360"/>
        <w:rPr>
          <w:rFonts w:eastAsia="Times New Roman" w:cs="Times New Roman"/>
          <w:color w:val="666666"/>
          <w:sz w:val="28"/>
          <w:szCs w:val="28"/>
        </w:rPr>
      </w:pPr>
    </w:p>
    <w:p w:rsidR="00C56EC8" w:rsidRPr="0073734B" w:rsidRDefault="00C56EC8" w:rsidP="0073734B">
      <w:pPr>
        <w:shd w:val="clear" w:color="auto" w:fill="FFFFFF"/>
        <w:spacing w:line="282" w:lineRule="atLeast"/>
        <w:ind w:left="1440" w:hanging="360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Courier New"/>
          <w:color w:val="666666"/>
          <w:sz w:val="28"/>
          <w:szCs w:val="28"/>
        </w:rPr>
        <w:t>o</w:t>
      </w:r>
      <w:r w:rsidRPr="0073734B">
        <w:rPr>
          <w:rFonts w:eastAsia="Times New Roman" w:cs="Times New Roman"/>
          <w:color w:val="666666"/>
          <w:sz w:val="28"/>
          <w:szCs w:val="28"/>
        </w:rPr>
        <w:t xml:space="preserve">   Kumar and Clark Clinical Medicine by </w:t>
      </w:r>
      <w:proofErr w:type="spellStart"/>
      <w:r w:rsidRPr="0073734B">
        <w:rPr>
          <w:rFonts w:eastAsia="Times New Roman" w:cs="Times New Roman"/>
          <w:color w:val="666666"/>
          <w:sz w:val="28"/>
          <w:szCs w:val="28"/>
        </w:rPr>
        <w:t>Parveen</w:t>
      </w:r>
      <w:proofErr w:type="spellEnd"/>
      <w:r w:rsidRPr="0073734B">
        <w:rPr>
          <w:rFonts w:eastAsia="Times New Roman" w:cs="Times New Roman"/>
          <w:color w:val="666666"/>
          <w:sz w:val="28"/>
          <w:szCs w:val="28"/>
        </w:rPr>
        <w:t xml:space="preserve"> Kumar and Michael Clark (2005).</w:t>
      </w:r>
    </w:p>
    <w:p w:rsidR="00C56EC8" w:rsidRPr="0073734B" w:rsidRDefault="00C56EC8" w:rsidP="0073734B">
      <w:pPr>
        <w:shd w:val="clear" w:color="auto" w:fill="FFFFFF"/>
        <w:spacing w:line="282" w:lineRule="atLeast"/>
        <w:ind w:left="1440" w:hanging="360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Courier New"/>
          <w:color w:val="666666"/>
          <w:sz w:val="28"/>
          <w:szCs w:val="28"/>
        </w:rPr>
        <w:t>o</w:t>
      </w:r>
      <w:r w:rsidRPr="0073734B">
        <w:rPr>
          <w:rFonts w:eastAsia="Times New Roman" w:cs="Times New Roman"/>
          <w:color w:val="666666"/>
          <w:sz w:val="28"/>
          <w:szCs w:val="28"/>
        </w:rPr>
        <w:t xml:space="preserve">   Davidson's Principles and Practice of Medicine: With STUDENT CONSULT Online Access by Nicholas A. Boon, </w:t>
      </w:r>
      <w:proofErr w:type="spellStart"/>
      <w:r w:rsidRPr="0073734B">
        <w:rPr>
          <w:rFonts w:eastAsia="Times New Roman" w:cs="Times New Roman"/>
          <w:color w:val="666666"/>
          <w:sz w:val="28"/>
          <w:szCs w:val="28"/>
        </w:rPr>
        <w:t>Nicki</w:t>
      </w:r>
      <w:proofErr w:type="spellEnd"/>
      <w:r w:rsidRPr="0073734B">
        <w:rPr>
          <w:rFonts w:eastAsia="Times New Roman" w:cs="Times New Roman"/>
          <w:color w:val="666666"/>
          <w:sz w:val="28"/>
          <w:szCs w:val="28"/>
        </w:rPr>
        <w:t xml:space="preserve"> R. </w:t>
      </w:r>
      <w:proofErr w:type="spellStart"/>
      <w:r w:rsidRPr="0073734B">
        <w:rPr>
          <w:rFonts w:eastAsia="Times New Roman" w:cs="Times New Roman"/>
          <w:color w:val="666666"/>
          <w:sz w:val="28"/>
          <w:szCs w:val="28"/>
        </w:rPr>
        <w:t>Colledge</w:t>
      </w:r>
      <w:proofErr w:type="spellEnd"/>
      <w:r w:rsidRPr="0073734B">
        <w:rPr>
          <w:rFonts w:eastAsia="Times New Roman" w:cs="Times New Roman"/>
          <w:color w:val="666666"/>
          <w:sz w:val="28"/>
          <w:szCs w:val="28"/>
        </w:rPr>
        <w:t>, Brian R. Walker, and John A. A. Hunter</w:t>
      </w:r>
    </w:p>
    <w:p w:rsidR="00C56EC8" w:rsidRPr="0073734B" w:rsidRDefault="00C56EC8" w:rsidP="0073734B">
      <w:pPr>
        <w:shd w:val="clear" w:color="auto" w:fill="FFFFFF"/>
        <w:spacing w:line="282" w:lineRule="atLeast"/>
        <w:ind w:left="1560" w:hanging="360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Times New Roman"/>
          <w:color w:val="666666"/>
          <w:sz w:val="28"/>
          <w:szCs w:val="28"/>
        </w:rPr>
        <w:t>Clinical Examination: A Systematic Guide to Physical Diagnosis (Paperback)  by Nicholas J. Talley (Author), Simon O'Connor (Author)</w:t>
      </w:r>
      <w:r w:rsidRPr="0073734B">
        <w:rPr>
          <w:rFonts w:eastAsia="Times New Roman" w:cs="Arial"/>
          <w:color w:val="666666"/>
          <w:sz w:val="28"/>
          <w:szCs w:val="28"/>
        </w:rPr>
        <w:t>.</w:t>
      </w:r>
    </w:p>
    <w:p w:rsidR="00C56EC8" w:rsidRPr="0073734B" w:rsidRDefault="00C56EC8" w:rsidP="0073734B">
      <w:pPr>
        <w:shd w:val="clear" w:color="auto" w:fill="FFFFFF"/>
        <w:spacing w:line="282" w:lineRule="atLeast"/>
        <w:ind w:left="1200"/>
        <w:rPr>
          <w:rFonts w:eastAsia="Times New Roman" w:cs="Times New Roman"/>
          <w:color w:val="666666"/>
          <w:sz w:val="28"/>
          <w:szCs w:val="28"/>
        </w:rPr>
      </w:pPr>
    </w:p>
    <w:p w:rsidR="00C56EC8" w:rsidRPr="0073734B" w:rsidRDefault="00C56EC8" w:rsidP="0073734B">
      <w:pPr>
        <w:shd w:val="clear" w:color="auto" w:fill="FFFFFF"/>
        <w:spacing w:line="240" w:lineRule="auto"/>
        <w:ind w:left="840"/>
        <w:rPr>
          <w:rFonts w:eastAsia="Times New Roman" w:cs="Times New Roman"/>
          <w:color w:val="666666"/>
          <w:sz w:val="28"/>
          <w:szCs w:val="28"/>
        </w:rPr>
      </w:pPr>
    </w:p>
    <w:p w:rsidR="00C56EC8" w:rsidRPr="0073734B" w:rsidRDefault="00C56EC8" w:rsidP="0073734B">
      <w:pPr>
        <w:shd w:val="clear" w:color="auto" w:fill="FFFFFF"/>
        <w:spacing w:line="240" w:lineRule="auto"/>
        <w:ind w:left="840" w:hanging="840"/>
        <w:rPr>
          <w:rFonts w:eastAsia="Times New Roman" w:cs="Times New Roman"/>
          <w:color w:val="666666"/>
          <w:sz w:val="28"/>
          <w:szCs w:val="28"/>
        </w:rPr>
      </w:pPr>
    </w:p>
    <w:p w:rsidR="00C56EC8" w:rsidRPr="0073734B" w:rsidRDefault="00C56EC8" w:rsidP="0073734B">
      <w:pPr>
        <w:shd w:val="clear" w:color="auto" w:fill="FFFFFF"/>
        <w:spacing w:line="240" w:lineRule="auto"/>
        <w:ind w:left="840" w:hanging="840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Times New Roman"/>
          <w:b/>
          <w:bCs/>
          <w:color w:val="666666"/>
          <w:sz w:val="28"/>
          <w:szCs w:val="28"/>
        </w:rPr>
        <w:t>Important links:</w:t>
      </w:r>
    </w:p>
    <w:p w:rsidR="00C56EC8" w:rsidRPr="0073734B" w:rsidRDefault="00C56EC8" w:rsidP="0073734B">
      <w:pPr>
        <w:shd w:val="clear" w:color="auto" w:fill="FFFFFF"/>
        <w:spacing w:line="240" w:lineRule="auto"/>
        <w:ind w:left="1260" w:hanging="360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Times New Roman"/>
          <w:b/>
          <w:bCs/>
          <w:color w:val="666666"/>
          <w:sz w:val="28"/>
          <w:szCs w:val="28"/>
          <w:u w:val="single"/>
        </w:rPr>
        <w:t>Physical Exam Study Guides: </w:t>
      </w:r>
      <w:hyperlink r:id="rId4" w:history="1">
        <w:r w:rsidRPr="0073734B">
          <w:rPr>
            <w:rFonts w:eastAsia="Times New Roman" w:cs="Times New Roman"/>
            <w:sz w:val="28"/>
            <w:szCs w:val="28"/>
          </w:rPr>
          <w:t>http://medinfo.ufl.edu/year1/bcs/clist/</w:t>
        </w:r>
      </w:hyperlink>
    </w:p>
    <w:p w:rsidR="00C56EC8" w:rsidRPr="0073734B" w:rsidRDefault="00C56EC8" w:rsidP="0073734B">
      <w:pPr>
        <w:shd w:val="clear" w:color="auto" w:fill="FFFFFF"/>
        <w:spacing w:line="240" w:lineRule="auto"/>
        <w:ind w:left="1260" w:hanging="360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Times New Roman"/>
          <w:b/>
          <w:bCs/>
          <w:color w:val="666666"/>
          <w:sz w:val="28"/>
          <w:szCs w:val="28"/>
          <w:u w:val="single"/>
        </w:rPr>
        <w:t>Clinical Skills Online (CSO):</w:t>
      </w:r>
      <w:r w:rsidRPr="0073734B">
        <w:rPr>
          <w:rFonts w:eastAsia="Times New Roman" w:cs="Times New Roman"/>
          <w:color w:val="666666"/>
          <w:sz w:val="28"/>
          <w:szCs w:val="28"/>
        </w:rPr>
        <w:t>  </w:t>
      </w:r>
      <w:hyperlink r:id="rId5" w:history="1">
        <w:r w:rsidRPr="0073734B">
          <w:rPr>
            <w:rFonts w:eastAsia="Times New Roman" w:cs="Times New Roman"/>
            <w:sz w:val="28"/>
            <w:szCs w:val="28"/>
          </w:rPr>
          <w:t>http://www.youtube.com/sgulcso</w:t>
        </w:r>
      </w:hyperlink>
    </w:p>
    <w:p w:rsidR="00C56EC8" w:rsidRPr="0073734B" w:rsidRDefault="00C56EC8" w:rsidP="0073734B">
      <w:pPr>
        <w:shd w:val="clear" w:color="auto" w:fill="FFFFFF"/>
        <w:spacing w:line="240" w:lineRule="auto"/>
        <w:ind w:left="1260" w:hanging="360"/>
        <w:rPr>
          <w:rFonts w:eastAsia="Times New Roman" w:cs="Times New Roman"/>
          <w:color w:val="666666"/>
          <w:sz w:val="28"/>
          <w:szCs w:val="28"/>
        </w:rPr>
      </w:pPr>
      <w:r w:rsidRPr="0073734B">
        <w:rPr>
          <w:rFonts w:eastAsia="Times New Roman" w:cs="Times New Roman"/>
          <w:b/>
          <w:bCs/>
          <w:color w:val="666666"/>
          <w:sz w:val="28"/>
          <w:szCs w:val="28"/>
        </w:rPr>
        <w:t>Fitzpatrick's Color Atlas &amp; Synopsis of Clinical Dermatology, 5th Edition</w:t>
      </w:r>
    </w:p>
    <w:p w:rsidR="00C56EC8" w:rsidRPr="00C56EC8" w:rsidRDefault="00C56EC8" w:rsidP="00C56EC8">
      <w:pPr>
        <w:shd w:val="clear" w:color="auto" w:fill="FFFFFF"/>
        <w:spacing w:line="282" w:lineRule="atLeast"/>
        <w:rPr>
          <w:rFonts w:ascii="Calibri" w:eastAsia="Times New Roman" w:hAnsi="Calibri" w:cs="Times New Roman"/>
          <w:color w:val="666666"/>
        </w:rPr>
      </w:pPr>
      <w:r w:rsidRPr="00C56EC8">
        <w:rPr>
          <w:rFonts w:ascii="Calibri" w:eastAsia="Times New Roman" w:hAnsi="Calibri" w:cs="Times New Roman"/>
          <w:color w:val="666666"/>
        </w:rPr>
        <w:t> </w:t>
      </w:r>
    </w:p>
    <w:p w:rsidR="005349C2" w:rsidRDefault="005349C2"/>
    <w:sectPr w:rsidR="005349C2" w:rsidSect="0053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56EC8"/>
    <w:rsid w:val="00341E02"/>
    <w:rsid w:val="005349C2"/>
    <w:rsid w:val="007170D8"/>
    <w:rsid w:val="00717C8E"/>
    <w:rsid w:val="0073734B"/>
    <w:rsid w:val="009D42DA"/>
    <w:rsid w:val="00C56EC8"/>
    <w:rsid w:val="00C9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6EC8"/>
  </w:style>
  <w:style w:type="character" w:styleId="Hyperlink">
    <w:name w:val="Hyperlink"/>
    <w:basedOn w:val="DefaultParagraphFont"/>
    <w:uiPriority w:val="99"/>
    <w:semiHidden/>
    <w:unhideWhenUsed/>
    <w:rsid w:val="00C56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sgulcso" TargetMode="External"/><Relationship Id="rId4" Type="http://schemas.openxmlformats.org/officeDocument/2006/relationships/hyperlink" Target="http://medinfo.ufl.edu/year1/bcs/c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</dc:creator>
  <cp:keywords/>
  <dc:description/>
  <cp:lastModifiedBy>abdulaziz</cp:lastModifiedBy>
  <cp:revision>4</cp:revision>
  <dcterms:created xsi:type="dcterms:W3CDTF">2014-12-03T08:11:00Z</dcterms:created>
  <dcterms:modified xsi:type="dcterms:W3CDTF">2014-12-04T08:26:00Z</dcterms:modified>
</cp:coreProperties>
</file>