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MonotypeCorsiva" w:hAnsi="MonotypeCorsiva" w:cs="MonotypeCorsiva"/>
          <w:i/>
          <w:iCs/>
          <w:color w:val="000000"/>
          <w:sz w:val="48"/>
          <w:szCs w:val="48"/>
        </w:rPr>
      </w:pPr>
      <w:r>
        <w:rPr>
          <w:rFonts w:ascii="MonotypeCorsiva" w:hAnsi="MonotypeCorsiva" w:cs="MonotypeCorsiva"/>
          <w:i/>
          <w:iCs/>
          <w:color w:val="000000"/>
          <w:sz w:val="48"/>
          <w:szCs w:val="48"/>
        </w:rPr>
        <w:t>Department of Internal Medicine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MonotypeCorsiva" w:hAnsi="MonotypeCorsiva" w:cs="MonotypeCorsiva"/>
          <w:i/>
          <w:iCs/>
          <w:color w:val="000000"/>
          <w:sz w:val="48"/>
          <w:szCs w:val="48"/>
        </w:rPr>
      </w:pPr>
      <w:r>
        <w:rPr>
          <w:rFonts w:ascii="MonotypeCorsiva" w:hAnsi="MonotypeCorsiva" w:cs="MonotypeCorsiva"/>
          <w:i/>
          <w:iCs/>
          <w:color w:val="000000"/>
          <w:sz w:val="48"/>
          <w:szCs w:val="48"/>
        </w:rPr>
        <w:t>College of Medicine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MonotypeCorsiva" w:hAnsi="MonotypeCorsiva" w:cs="MonotypeCorsiva"/>
          <w:i/>
          <w:iCs/>
          <w:color w:val="000000"/>
          <w:sz w:val="48"/>
          <w:szCs w:val="48"/>
        </w:rPr>
      </w:pPr>
      <w:r>
        <w:rPr>
          <w:rFonts w:ascii="MonotypeCorsiva" w:hAnsi="MonotypeCorsiva" w:cs="MonotypeCorsiva"/>
          <w:i/>
          <w:iCs/>
          <w:color w:val="000000"/>
          <w:sz w:val="48"/>
          <w:szCs w:val="48"/>
        </w:rPr>
        <w:t>King Khalid University Hospital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MonotypeCorsiva" w:hAnsi="MonotypeCorsiva" w:cs="MonotypeCorsiva"/>
          <w:i/>
          <w:iCs/>
          <w:color w:val="000000"/>
          <w:sz w:val="48"/>
          <w:szCs w:val="48"/>
        </w:rPr>
      </w:pPr>
      <w:r>
        <w:rPr>
          <w:rFonts w:ascii="MonotypeCorsiva" w:hAnsi="MonotypeCorsiva" w:cs="MonotypeCorsiva"/>
          <w:i/>
          <w:iCs/>
          <w:color w:val="000000"/>
          <w:sz w:val="48"/>
          <w:szCs w:val="48"/>
        </w:rPr>
        <w:t>King Saud University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bCs/>
          <w:color w:val="FF0000"/>
          <w:sz w:val="40"/>
          <w:szCs w:val="40"/>
        </w:rPr>
        <w:t>Course 441-Medicine Clerkship Manual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MonotypeCorsiva" w:hAnsi="MonotypeCorsiva" w:cs="MonotypeCorsiva"/>
          <w:i/>
          <w:iCs/>
          <w:color w:val="000000"/>
          <w:sz w:val="48"/>
          <w:szCs w:val="48"/>
        </w:rPr>
      </w:pPr>
      <w:r>
        <w:rPr>
          <w:rFonts w:ascii="MonotypeCorsiva" w:hAnsi="MonotypeCorsiva" w:cs="MonotypeCorsiva"/>
          <w:i/>
          <w:iCs/>
          <w:color w:val="000000"/>
          <w:sz w:val="48"/>
          <w:szCs w:val="48"/>
        </w:rPr>
        <w:t>Revised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MonotypeCorsiva" w:hAnsi="MonotypeCorsiva" w:cs="MonotypeCorsiva"/>
          <w:i/>
          <w:iCs/>
          <w:color w:val="000000"/>
          <w:sz w:val="48"/>
          <w:szCs w:val="48"/>
        </w:rPr>
      </w:pPr>
      <w:r>
        <w:rPr>
          <w:rFonts w:ascii="MonotypeCorsiva" w:hAnsi="MonotypeCorsiva" w:cs="MonotypeCorsiva"/>
          <w:i/>
          <w:iCs/>
          <w:color w:val="000000"/>
          <w:sz w:val="48"/>
          <w:szCs w:val="48"/>
        </w:rPr>
        <w:t>2009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MonotypeCorsiva" w:hAnsi="MonotypeCorsiva" w:cs="MonotypeCorsiva"/>
          <w:i/>
          <w:iCs/>
          <w:color w:val="000000"/>
          <w:sz w:val="62"/>
          <w:szCs w:val="62"/>
        </w:rPr>
      </w:pPr>
      <w:r>
        <w:rPr>
          <w:rFonts w:ascii="MonotypeCorsiva" w:hAnsi="MonotypeCorsiva" w:cs="MonotypeCorsiva"/>
          <w:i/>
          <w:iCs/>
          <w:color w:val="000000"/>
          <w:sz w:val="62"/>
          <w:szCs w:val="62"/>
        </w:rPr>
        <w:t>Curriculum Proposal Form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Course Name : Internal Medicine </w:t>
      </w:r>
      <w:r>
        <w:rPr>
          <w:rFonts w:ascii="TimesNewRomanPSMT" w:hAnsi="TimesNewRomanPSMT" w:cs="Times New Roman"/>
          <w:color w:val="000000"/>
          <w:sz w:val="28"/>
          <w:szCs w:val="28"/>
          <w:rtl/>
        </w:rPr>
        <w:t>اسم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 New Roman"/>
          <w:color w:val="000000"/>
          <w:sz w:val="28"/>
          <w:szCs w:val="28"/>
          <w:rtl/>
        </w:rPr>
        <w:t>المقرر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: </w:t>
      </w:r>
      <w:r>
        <w:rPr>
          <w:rFonts w:ascii="TimesNewRomanPSMT" w:hAnsi="TimesNewRomanPSMT" w:cs="Times New Roman"/>
          <w:color w:val="000000"/>
          <w:sz w:val="28"/>
          <w:szCs w:val="28"/>
          <w:rtl/>
        </w:rPr>
        <w:t>ممارسة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 New Roman"/>
          <w:color w:val="000000"/>
          <w:sz w:val="28"/>
          <w:szCs w:val="28"/>
          <w:rtl/>
        </w:rPr>
        <w:t>الطب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 New Roman"/>
          <w:color w:val="000000"/>
          <w:sz w:val="28"/>
          <w:szCs w:val="28"/>
          <w:rtl/>
        </w:rPr>
        <w:t>الباطني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Course Code &amp; No : 441 </w:t>
      </w:r>
      <w:r>
        <w:rPr>
          <w:rFonts w:ascii="TimesNewRomanPSMT" w:hAnsi="TimesNewRomanPSMT" w:cs="Times New Roman"/>
          <w:color w:val="000000"/>
          <w:sz w:val="28"/>
          <w:szCs w:val="28"/>
          <w:rtl/>
        </w:rPr>
        <w:t>رقم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 New Roman"/>
          <w:color w:val="000000"/>
          <w:sz w:val="28"/>
          <w:szCs w:val="28"/>
          <w:rtl/>
        </w:rPr>
        <w:t>المقرر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 New Roman"/>
          <w:color w:val="000000"/>
          <w:sz w:val="28"/>
          <w:szCs w:val="28"/>
          <w:rtl/>
        </w:rPr>
        <w:t>ورمزه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: </w:t>
      </w:r>
      <w:r>
        <w:rPr>
          <w:rFonts w:ascii="TimesNewRomanPSMT" w:hAnsi="TimesNewRomanPSMT" w:cs="Times New Roman"/>
          <w:color w:val="000000"/>
          <w:sz w:val="28"/>
          <w:szCs w:val="28"/>
          <w:rtl/>
        </w:rPr>
        <w:t>طبب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441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Credits : 11 ( 8 +3 )* (3+8 ) </w:t>
      </w:r>
      <w:r>
        <w:rPr>
          <w:rFonts w:ascii="TimesNewRomanPSMT" w:hAnsi="TimesNewRomanPSMT" w:cs="Times New Roman"/>
          <w:color w:val="000000"/>
          <w:sz w:val="28"/>
          <w:szCs w:val="28"/>
          <w:rtl/>
        </w:rPr>
        <w:t>الساعات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 New Roman"/>
          <w:color w:val="000000"/>
          <w:sz w:val="28"/>
          <w:szCs w:val="28"/>
          <w:rtl/>
        </w:rPr>
        <w:t>المعتمده</w:t>
      </w:r>
      <w:r>
        <w:rPr>
          <w:rFonts w:ascii="TimesNewRomanPSMT" w:hAnsi="TimesNewRomanPSMT" w:cs="TimesNewRomanPSMT"/>
          <w:color w:val="000000"/>
          <w:sz w:val="28"/>
          <w:szCs w:val="28"/>
        </w:rPr>
        <w:t>: 11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Duration : 12 weeks </w:t>
      </w:r>
      <w:r>
        <w:rPr>
          <w:rFonts w:ascii="TimesNewRomanPSMT" w:hAnsi="TimesNewRomanPSMT" w:cs="Times New Roman"/>
          <w:color w:val="000000"/>
          <w:sz w:val="28"/>
          <w:szCs w:val="28"/>
          <w:rtl/>
        </w:rPr>
        <w:t>مدة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 New Roman"/>
          <w:color w:val="000000"/>
          <w:sz w:val="28"/>
          <w:szCs w:val="28"/>
          <w:rtl/>
        </w:rPr>
        <w:t>المقرر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: 12 </w:t>
      </w:r>
      <w:r>
        <w:rPr>
          <w:rFonts w:ascii="TimesNewRomanPSMT" w:hAnsi="TimesNewRomanPSMT" w:cs="Times New Roman"/>
          <w:color w:val="000000"/>
          <w:sz w:val="28"/>
          <w:szCs w:val="28"/>
          <w:rtl/>
        </w:rPr>
        <w:t>أسبوع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Study year: 5</w:t>
      </w:r>
      <w:r>
        <w:rPr>
          <w:rFonts w:ascii="TimesNewRomanPSMT" w:hAnsi="TimesNewRomanPSMT" w:cs="TimesNewRomanPSMT"/>
          <w:color w:val="000000"/>
          <w:sz w:val="18"/>
          <w:szCs w:val="18"/>
        </w:rPr>
        <w:t xml:space="preserve">th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year </w:t>
      </w:r>
      <w:r>
        <w:rPr>
          <w:rFonts w:ascii="TimesNewRomanPSMT" w:hAnsi="TimesNewRomanPSMT" w:cs="Times New Roman"/>
          <w:color w:val="000000"/>
          <w:sz w:val="28"/>
          <w:szCs w:val="28"/>
          <w:rtl/>
        </w:rPr>
        <w:t>سنة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 New Roman"/>
          <w:color w:val="000000"/>
          <w:sz w:val="28"/>
          <w:szCs w:val="28"/>
          <w:rtl/>
        </w:rPr>
        <w:t>الدراسة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: </w:t>
      </w:r>
      <w:r>
        <w:rPr>
          <w:rFonts w:ascii="TimesNewRomanPSMT" w:hAnsi="TimesNewRomanPSMT" w:cs="Times New Roman"/>
          <w:color w:val="000000"/>
          <w:sz w:val="28"/>
          <w:szCs w:val="28"/>
          <w:rtl/>
        </w:rPr>
        <w:t>الخامسة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*1 = clinical teaching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2 = tutorials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Curriculum revision date</w:t>
      </w:r>
      <w:r>
        <w:rPr>
          <w:rFonts w:ascii="TimesNewRomanPSMT" w:hAnsi="TimesNewRomanPSMT" w:cs="TimesNewRomanPSMT"/>
          <w:color w:val="000000"/>
          <w:sz w:val="32"/>
          <w:szCs w:val="32"/>
        </w:rPr>
        <w:t>: 22/ 10/ 1429 (22/ 10 / 2009)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Revised by: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Course Development committee: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/>
          <w:b/>
          <w:bCs/>
          <w:color w:val="000000"/>
          <w:sz w:val="30"/>
          <w:szCs w:val="30"/>
        </w:rPr>
        <w:t>Name Title Position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Abdulkareem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AL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Swaida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Assoct.Professor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 Chairman Department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 w:rsidRPr="00961DBF">
        <w:rPr>
          <w:rFonts w:ascii="TimesNewRomanPSMT" w:hAnsi="TimesNewRomanPSMT" w:cs="TimesNewRomanPSMT"/>
          <w:color w:val="000000"/>
          <w:sz w:val="24"/>
          <w:szCs w:val="24"/>
          <w:lang w:val="es-ES"/>
        </w:rPr>
        <w:t xml:space="preserve">Dr. Hadil Al Otair Asst. </w:t>
      </w:r>
      <w:r>
        <w:rPr>
          <w:rFonts w:ascii="TimesNewRomanPSMT" w:hAnsi="TimesNewRomanPSMT" w:cs="TimesNewRomanPSMT"/>
          <w:color w:val="000000"/>
          <w:sz w:val="24"/>
          <w:szCs w:val="24"/>
        </w:rPr>
        <w:t>Professor. General Course organizer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Radwan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Zeidan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Asst. Professor. Co-organizers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Waleed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Al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Hamoudi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Asst. Professor. Co-organizers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Nahla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Azzam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Asst. Professor. Co-organizers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Dr. Mustafa Al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Shamairi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Asst. Professor. Co-organizers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Amer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Aleem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Asst. Professor. Co-organizers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Ayman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Abdo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Asst. Professor. Co-organizers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Dr.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Hussam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Al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Falih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Asst. Professor. Co-organizers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Dr. Hussein Al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Arafj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Asst. Professor. Co-organizers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MonotypeCorsiva" w:hAnsi="MonotypeCorsiva" w:cs="MonotypeCorsiva"/>
          <w:i/>
          <w:iCs/>
          <w:color w:val="000000"/>
          <w:sz w:val="56"/>
          <w:szCs w:val="56"/>
        </w:rPr>
      </w:pPr>
      <w:r>
        <w:rPr>
          <w:rFonts w:ascii="MonotypeCorsiva" w:hAnsi="MonotypeCorsiva" w:cs="MonotypeCorsiva"/>
          <w:i/>
          <w:iCs/>
          <w:color w:val="000000"/>
          <w:sz w:val="56"/>
          <w:szCs w:val="56"/>
        </w:rPr>
        <w:t>Contents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Subject page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Introduction...............................…………………………………. 1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Clinical Training …………………………………………………2-5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Important Dates To Remember …………………………………. 6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lastRenderedPageBreak/>
        <w:t>Executive Summary of Mark Distribution ..................................... 7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Assessment Exams ………………………………………………8-13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Appendix – A (Sub – Intern Progress Note) ...…………………...14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Appendix – B (Tutorial Schedule) ……………………………….15</w:t>
      </w:r>
    </w:p>
    <w:p w:rsidR="00961DBF" w:rsidRDefault="00961DBF" w:rsidP="00961DB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Appendix – C (Long Case Feed Back Form) .……………………16</w:t>
      </w:r>
    </w:p>
    <w:p w:rsidR="008C2286" w:rsidRDefault="00961DBF" w:rsidP="00961DBF">
      <w:r>
        <w:rPr>
          <w:rFonts w:ascii="TimesNewRomanPSMT" w:hAnsi="TimesNewRomanPSMT" w:cs="TimesNewRomanPSMT"/>
          <w:color w:val="000000"/>
          <w:sz w:val="28"/>
          <w:szCs w:val="28"/>
        </w:rPr>
        <w:t>Appendix – D (Skill to be acquired) …………………………….17-24</w:t>
      </w:r>
    </w:p>
    <w:sectPr w:rsidR="008C2286" w:rsidSect="008C22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Corsiva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  <w:useFELayout/>
  </w:compat>
  <w:rsids>
    <w:rsidRoot w:val="00961DBF"/>
    <w:rsid w:val="00796B0F"/>
    <w:rsid w:val="008C2286"/>
    <w:rsid w:val="00961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2012-05-31T16:41:00Z</dcterms:created>
  <dcterms:modified xsi:type="dcterms:W3CDTF">2012-05-31T16:42:00Z</dcterms:modified>
</cp:coreProperties>
</file>