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A9" w:rsidRPr="00C31C8F" w:rsidRDefault="005D5AA9" w:rsidP="00076A30">
      <w:pPr>
        <w:jc w:val="center"/>
        <w:rPr>
          <w:rFonts w:cs="Andalus"/>
          <w:b/>
          <w:bCs/>
          <w:rtl/>
        </w:rPr>
      </w:pPr>
      <w:r w:rsidRPr="00C31C8F">
        <w:rPr>
          <w:rFonts w:cs="Andalus"/>
          <w:b/>
          <w:bCs/>
          <w:rtl/>
        </w:rPr>
        <w:t xml:space="preserve">بسم الله الرحمن الرحيم </w:t>
      </w:r>
    </w:p>
    <w:p w:rsidR="005D5AA9" w:rsidRDefault="005D5AA9" w:rsidP="00076A30">
      <w:pPr>
        <w:jc w:val="center"/>
        <w:rPr>
          <w:b/>
          <w:bCs/>
          <w:rtl/>
        </w:rPr>
      </w:pPr>
    </w:p>
    <w:p w:rsidR="005D5AA9" w:rsidRPr="00076A30" w:rsidRDefault="005D5AA9" w:rsidP="00076A30">
      <w:pPr>
        <w:jc w:val="center"/>
        <w:rPr>
          <w:b/>
          <w:bCs/>
          <w:rtl/>
        </w:rPr>
      </w:pPr>
      <w:r w:rsidRPr="00076A30">
        <w:rPr>
          <w:b/>
          <w:bCs/>
          <w:rtl/>
        </w:rPr>
        <w:t>منهج البحث في أثناء الكتابة</w:t>
      </w:r>
    </w:p>
    <w:p w:rsidR="005D5AA9" w:rsidRPr="00076A30" w:rsidRDefault="005D5AA9">
      <w:pPr>
        <w:rPr>
          <w:rtl/>
        </w:rPr>
      </w:pPr>
    </w:p>
    <w:p w:rsidR="005D5AA9" w:rsidRPr="00076A30" w:rsidRDefault="005D5AA9" w:rsidP="009F14E5">
      <w:pPr>
        <w:pStyle w:val="ListParagraph"/>
        <w:numPr>
          <w:ilvl w:val="0"/>
          <w:numId w:val="3"/>
        </w:numPr>
        <w:rPr>
          <w:b/>
          <w:bCs/>
        </w:rPr>
      </w:pPr>
      <w:r w:rsidRPr="00076A30">
        <w:rPr>
          <w:b/>
          <w:bCs/>
          <w:rtl/>
        </w:rPr>
        <w:t>متى ننقل النص كاملا</w:t>
      </w:r>
      <w:r>
        <w:rPr>
          <w:b/>
          <w:bCs/>
          <w:rtl/>
        </w:rPr>
        <w:t>ً</w:t>
      </w:r>
      <w:r w:rsidRPr="00076A30">
        <w:rPr>
          <w:b/>
          <w:bCs/>
          <w:rtl/>
        </w:rPr>
        <w:t xml:space="preserve"> وبدون تغيير:</w:t>
      </w:r>
    </w:p>
    <w:p w:rsidR="005D5AA9" w:rsidRPr="00076A30" w:rsidRDefault="005D5AA9" w:rsidP="009F14E5">
      <w:pPr>
        <w:pStyle w:val="ListParagraph"/>
        <w:numPr>
          <w:ilvl w:val="0"/>
          <w:numId w:val="4"/>
        </w:numPr>
      </w:pPr>
      <w:r w:rsidRPr="00076A30">
        <w:rPr>
          <w:rtl/>
        </w:rPr>
        <w:t>النص من القران والسنة</w:t>
      </w:r>
    </w:p>
    <w:p w:rsidR="005D5AA9" w:rsidRPr="00076A30" w:rsidRDefault="005D5AA9" w:rsidP="009F14E5">
      <w:pPr>
        <w:pStyle w:val="ListParagraph"/>
        <w:numPr>
          <w:ilvl w:val="0"/>
          <w:numId w:val="4"/>
        </w:numPr>
      </w:pPr>
      <w:r w:rsidRPr="00076A30">
        <w:rPr>
          <w:rtl/>
        </w:rPr>
        <w:t>إذا كانت تعبيرات المؤلف وكلماته ذات أهمية خاصة: مثل التعاريف.</w:t>
      </w:r>
    </w:p>
    <w:p w:rsidR="005D5AA9" w:rsidRPr="00076A30" w:rsidRDefault="005D5AA9" w:rsidP="009F14E5">
      <w:pPr>
        <w:pStyle w:val="ListParagraph"/>
        <w:numPr>
          <w:ilvl w:val="0"/>
          <w:numId w:val="4"/>
        </w:numPr>
      </w:pPr>
      <w:r w:rsidRPr="00076A30">
        <w:rPr>
          <w:rtl/>
        </w:rPr>
        <w:t>إذا كانت تعبيرات المؤلف مؤدية إلى الغرض في سلامة ووضوح</w:t>
      </w:r>
    </w:p>
    <w:p w:rsidR="005D5AA9" w:rsidRPr="00076A30" w:rsidRDefault="005D5AA9" w:rsidP="009F14E5">
      <w:pPr>
        <w:pStyle w:val="ListParagraph"/>
        <w:numPr>
          <w:ilvl w:val="0"/>
          <w:numId w:val="4"/>
        </w:numPr>
      </w:pPr>
      <w:r w:rsidRPr="00076A30">
        <w:rPr>
          <w:rtl/>
        </w:rPr>
        <w:t>الخشية من تحريف المعنى بزيادة أو نقصان بخاصة إذا كان موضوعا ذا حساسية خاصة</w:t>
      </w:r>
    </w:p>
    <w:p w:rsidR="005D5AA9" w:rsidRDefault="005D5AA9" w:rsidP="00A152BA">
      <w:pPr>
        <w:pStyle w:val="ListParagraph"/>
        <w:numPr>
          <w:ilvl w:val="0"/>
          <w:numId w:val="4"/>
        </w:numPr>
      </w:pPr>
      <w:r w:rsidRPr="00076A30">
        <w:rPr>
          <w:rtl/>
        </w:rPr>
        <w:t xml:space="preserve">في معرض النقض والاعتراض على المخالف فلا بد من نقل عين كلامه. </w:t>
      </w:r>
    </w:p>
    <w:p w:rsidR="005D5AA9" w:rsidRPr="00076A30" w:rsidRDefault="005D5AA9" w:rsidP="00076A30">
      <w:pPr>
        <w:pStyle w:val="ListParagraph"/>
        <w:ind w:left="1534" w:firstLine="0"/>
      </w:pPr>
    </w:p>
    <w:p w:rsidR="005D5AA9" w:rsidRPr="00076A30" w:rsidRDefault="005D5AA9" w:rsidP="009F14E5">
      <w:pPr>
        <w:rPr>
          <w:b/>
          <w:bCs/>
        </w:rPr>
      </w:pPr>
      <w:r w:rsidRPr="00076A30">
        <w:rPr>
          <w:b/>
          <w:bCs/>
          <w:rtl/>
        </w:rPr>
        <w:t>ب- متى يعيد الصياغة:</w:t>
      </w:r>
    </w:p>
    <w:p w:rsidR="005D5AA9" w:rsidRDefault="005D5AA9" w:rsidP="00A152BA">
      <w:pPr>
        <w:pStyle w:val="ListParagraph"/>
        <w:numPr>
          <w:ilvl w:val="0"/>
          <w:numId w:val="6"/>
        </w:numPr>
      </w:pPr>
      <w:r w:rsidRPr="00076A30">
        <w:rPr>
          <w:rtl/>
        </w:rPr>
        <w:t>إذا كان النص الأصلي يعتريه ضعف في التعبير ، أو تعقيد في الأسلوب ،      أو عدم إحاطة بالأفكار فيلجأ الباحث إلى إعادة صياغته بتعبير أقوى جامع للأفكار التي يريد طرحها ، ويقول في الحاشية "انظر" .</w:t>
      </w:r>
    </w:p>
    <w:p w:rsidR="005D5AA9" w:rsidRPr="00076A30" w:rsidRDefault="005D5AA9" w:rsidP="00076A30">
      <w:pPr>
        <w:pStyle w:val="ListParagraph"/>
        <w:ind w:left="814" w:firstLine="0"/>
      </w:pPr>
    </w:p>
    <w:p w:rsidR="005D5AA9" w:rsidRPr="00076A30" w:rsidRDefault="005D5AA9" w:rsidP="00BD33FA">
      <w:pPr>
        <w:rPr>
          <w:b/>
          <w:bCs/>
          <w:rtl/>
        </w:rPr>
      </w:pPr>
      <w:r w:rsidRPr="00076A30">
        <w:rPr>
          <w:b/>
          <w:bCs/>
          <w:rtl/>
        </w:rPr>
        <w:t>ج- التلخيص:</w:t>
      </w:r>
    </w:p>
    <w:p w:rsidR="005D5AA9" w:rsidRDefault="005D5AA9" w:rsidP="00A152BA">
      <w:pPr>
        <w:ind w:left="814" w:firstLine="0"/>
        <w:rPr>
          <w:rtl/>
        </w:rPr>
      </w:pPr>
      <w:r w:rsidRPr="00076A30">
        <w:rPr>
          <w:rtl/>
        </w:rPr>
        <w:t>وذلك أن يعمد الباحث إلى تلخيص موضوع كامل ، أوفكره بأكملها شغلت حيزا كبيرا من الصفحات فيصوغها بأسلوبه الخاص دون التأثر بأسلوب المؤلف ، ويقول في الحاشية "انظر".</w:t>
      </w:r>
    </w:p>
    <w:p w:rsidR="005D5AA9" w:rsidRPr="00076A30" w:rsidRDefault="005D5AA9" w:rsidP="00A152BA">
      <w:pPr>
        <w:ind w:left="814" w:firstLine="0"/>
        <w:rPr>
          <w:rtl/>
        </w:rPr>
      </w:pPr>
    </w:p>
    <w:p w:rsidR="005D5AA9" w:rsidRPr="00076A30" w:rsidRDefault="005D5AA9" w:rsidP="00BD33FA">
      <w:pPr>
        <w:rPr>
          <w:b/>
          <w:bCs/>
          <w:rtl/>
        </w:rPr>
      </w:pPr>
      <w:r w:rsidRPr="00076A30">
        <w:rPr>
          <w:b/>
          <w:bCs/>
          <w:rtl/>
        </w:rPr>
        <w:t>د- الاختصار</w:t>
      </w:r>
      <w:r>
        <w:rPr>
          <w:b/>
          <w:bCs/>
          <w:rtl/>
        </w:rPr>
        <w:t xml:space="preserve"> :</w:t>
      </w:r>
    </w:p>
    <w:p w:rsidR="005D5AA9" w:rsidRDefault="005D5AA9" w:rsidP="00A152BA">
      <w:pPr>
        <w:rPr>
          <w:rtl/>
        </w:rPr>
      </w:pPr>
      <w:r w:rsidRPr="00076A30">
        <w:rPr>
          <w:rtl/>
        </w:rPr>
        <w:t>اختصار لكلام المؤلف, بأسلوب وعبارات المؤلف بدون أي إضافة ، ويقول في الحاشية "بتصرف" .</w:t>
      </w:r>
    </w:p>
    <w:p w:rsidR="005D5AA9" w:rsidRDefault="005D5AA9" w:rsidP="00A152BA">
      <w:pPr>
        <w:rPr>
          <w:rtl/>
        </w:rPr>
      </w:pPr>
    </w:p>
    <w:p w:rsidR="005D5AA9" w:rsidRDefault="005D5AA9" w:rsidP="00A152BA">
      <w:pPr>
        <w:rPr>
          <w:rtl/>
        </w:rPr>
      </w:pPr>
    </w:p>
    <w:p w:rsidR="005D5AA9" w:rsidRPr="00076A30" w:rsidRDefault="005D5AA9" w:rsidP="00A152BA">
      <w:pPr>
        <w:rPr>
          <w:rtl/>
        </w:rPr>
      </w:pPr>
    </w:p>
    <w:p w:rsidR="005D5AA9" w:rsidRPr="00076A30" w:rsidRDefault="005D5AA9" w:rsidP="00BD33FA">
      <w:pPr>
        <w:rPr>
          <w:b/>
          <w:bCs/>
          <w:rtl/>
        </w:rPr>
      </w:pPr>
      <w:r w:rsidRPr="00076A30">
        <w:rPr>
          <w:b/>
          <w:bCs/>
          <w:rtl/>
        </w:rPr>
        <w:t>ه</w:t>
      </w:r>
      <w:r>
        <w:rPr>
          <w:b/>
          <w:bCs/>
          <w:rtl/>
        </w:rPr>
        <w:t>ـ</w:t>
      </w:r>
      <w:r w:rsidRPr="00076A30">
        <w:rPr>
          <w:b/>
          <w:bCs/>
          <w:rtl/>
        </w:rPr>
        <w:t>- الشرح والتحليل والتعليق:</w:t>
      </w:r>
    </w:p>
    <w:p w:rsidR="005D5AA9" w:rsidRPr="00076A30" w:rsidRDefault="005D5AA9" w:rsidP="00BD33FA">
      <w:pPr>
        <w:rPr>
          <w:rtl/>
        </w:rPr>
      </w:pPr>
      <w:r w:rsidRPr="00076A30">
        <w:rPr>
          <w:rtl/>
        </w:rPr>
        <w:t>يكون على قسمين:</w:t>
      </w:r>
    </w:p>
    <w:p w:rsidR="005D5AA9" w:rsidRPr="00076A30" w:rsidRDefault="005D5AA9" w:rsidP="009F7DAB">
      <w:pPr>
        <w:pStyle w:val="ListParagraph"/>
        <w:numPr>
          <w:ilvl w:val="0"/>
          <w:numId w:val="7"/>
        </w:numPr>
      </w:pPr>
      <w:r w:rsidRPr="00076A30">
        <w:rPr>
          <w:rtl/>
        </w:rPr>
        <w:t>في صلب النقل:</w:t>
      </w:r>
    </w:p>
    <w:p w:rsidR="005D5AA9" w:rsidRPr="00076A30" w:rsidRDefault="005D5AA9" w:rsidP="00A152BA">
      <w:pPr>
        <w:pStyle w:val="ListParagraph"/>
        <w:ind w:left="1174" w:firstLine="0"/>
        <w:rPr>
          <w:rtl/>
        </w:rPr>
      </w:pPr>
      <w:r w:rsidRPr="00076A30">
        <w:rPr>
          <w:rtl/>
        </w:rPr>
        <w:t>يوضع بين الشرطتين _ ..._ ، أو [ ] من غير إطالة ، فإن كانت الفكرة ذات طول يجعلها في الحاشية .</w:t>
      </w:r>
    </w:p>
    <w:p w:rsidR="005D5AA9" w:rsidRPr="00076A30" w:rsidRDefault="005D5AA9" w:rsidP="00A152BA">
      <w:pPr>
        <w:pStyle w:val="ListParagraph"/>
        <w:ind w:left="1174" w:firstLine="0"/>
        <w:rPr>
          <w:rtl/>
        </w:rPr>
      </w:pPr>
    </w:p>
    <w:p w:rsidR="005D5AA9" w:rsidRPr="00076A30" w:rsidRDefault="005D5AA9" w:rsidP="009F7DAB">
      <w:pPr>
        <w:pStyle w:val="ListParagraph"/>
        <w:numPr>
          <w:ilvl w:val="0"/>
          <w:numId w:val="7"/>
        </w:numPr>
      </w:pPr>
      <w:r w:rsidRPr="00076A30">
        <w:rPr>
          <w:rtl/>
        </w:rPr>
        <w:t>بعده:</w:t>
      </w:r>
    </w:p>
    <w:p w:rsidR="005D5AA9" w:rsidRDefault="005D5AA9" w:rsidP="009F7DAB">
      <w:pPr>
        <w:pStyle w:val="ListParagraph"/>
        <w:ind w:left="1174" w:firstLine="0"/>
        <w:rPr>
          <w:rtl/>
        </w:rPr>
      </w:pPr>
      <w:r w:rsidRPr="00076A30">
        <w:rPr>
          <w:rtl/>
        </w:rPr>
        <w:t>أي بعد النقل فالمجال واسع هنا .</w:t>
      </w:r>
    </w:p>
    <w:p w:rsidR="005D5AA9" w:rsidRPr="00076A30" w:rsidRDefault="005D5AA9" w:rsidP="009F7DAB">
      <w:pPr>
        <w:pStyle w:val="ListParagraph"/>
        <w:ind w:left="1174" w:firstLine="0"/>
        <w:rPr>
          <w:rtl/>
        </w:rPr>
      </w:pPr>
    </w:p>
    <w:p w:rsidR="005D5AA9" w:rsidRPr="00076A30" w:rsidRDefault="005D5AA9" w:rsidP="009F7DAB">
      <w:pPr>
        <w:rPr>
          <w:b/>
          <w:bCs/>
          <w:rtl/>
        </w:rPr>
      </w:pPr>
      <w:r w:rsidRPr="00076A30">
        <w:rPr>
          <w:b/>
          <w:bCs/>
          <w:rtl/>
        </w:rPr>
        <w:t>و- الخطوط العريضة أثناء النقل:</w:t>
      </w:r>
    </w:p>
    <w:p w:rsidR="005D5AA9" w:rsidRDefault="005D5AA9" w:rsidP="003136BE">
      <w:pPr>
        <w:pStyle w:val="ListParagraph"/>
        <w:rPr>
          <w:rtl/>
        </w:rPr>
      </w:pPr>
      <w:r w:rsidRPr="00076A30">
        <w:rPr>
          <w:rtl/>
        </w:rPr>
        <w:t>يوضع خط عريض تحت نقلٍ أو كلمة أو جملة سواء من نقل أو من سياق كلام الباحث عندما يريد إبراز فكرة محدد ، ولو لم يستخدم الباحث هذه الطريقة        لا يعد أنه خالف قواعد البحث ؛ ذلكم أن هذه الطريقة صفة كامل لا إلزام .</w:t>
      </w:r>
    </w:p>
    <w:p w:rsidR="005D5AA9" w:rsidRDefault="005D5AA9" w:rsidP="003136BE">
      <w:pPr>
        <w:pStyle w:val="ListParagraph"/>
        <w:rPr>
          <w:rtl/>
        </w:rPr>
      </w:pPr>
    </w:p>
    <w:p w:rsidR="005D5AA9" w:rsidRDefault="005D5AA9" w:rsidP="003136BE">
      <w:pPr>
        <w:pStyle w:val="ListParagraph"/>
        <w:rPr>
          <w:rtl/>
        </w:rPr>
      </w:pPr>
    </w:p>
    <w:p w:rsidR="005D5AA9" w:rsidRPr="00076A30" w:rsidRDefault="005D5AA9" w:rsidP="00860407">
      <w:pPr>
        <w:pStyle w:val="ListParagraph"/>
        <w:jc w:val="center"/>
        <w:rPr>
          <w:rFonts w:cs="AL-Mohanad"/>
          <w:rtl/>
        </w:rPr>
      </w:pPr>
      <w:r w:rsidRPr="00076A30">
        <w:rPr>
          <w:rFonts w:cs="AL-Mohanad"/>
          <w:rtl/>
        </w:rPr>
        <w:t>*******</w:t>
      </w:r>
    </w:p>
    <w:p w:rsidR="005D5AA9" w:rsidRDefault="005D5AA9" w:rsidP="003136BE">
      <w:pPr>
        <w:pStyle w:val="ListParagraph"/>
        <w:rPr>
          <w:rtl/>
        </w:rPr>
      </w:pPr>
    </w:p>
    <w:p w:rsidR="005D5AA9" w:rsidRDefault="005D5AA9" w:rsidP="003136BE">
      <w:pPr>
        <w:pStyle w:val="ListParagraph"/>
        <w:rPr>
          <w:rtl/>
        </w:rPr>
      </w:pPr>
    </w:p>
    <w:p w:rsidR="005D5AA9" w:rsidRDefault="005D5AA9" w:rsidP="003136BE">
      <w:pPr>
        <w:pStyle w:val="ListParagraph"/>
        <w:rPr>
          <w:rtl/>
        </w:rPr>
      </w:pPr>
    </w:p>
    <w:p w:rsidR="005D5AA9" w:rsidRDefault="005D5AA9" w:rsidP="003136BE">
      <w:pPr>
        <w:pStyle w:val="ListParagraph"/>
        <w:rPr>
          <w:rtl/>
        </w:rPr>
      </w:pPr>
    </w:p>
    <w:p w:rsidR="005D5AA9" w:rsidRDefault="005D5AA9" w:rsidP="003136BE">
      <w:pPr>
        <w:pStyle w:val="ListParagraph"/>
        <w:rPr>
          <w:rtl/>
        </w:rPr>
      </w:pPr>
    </w:p>
    <w:p w:rsidR="005D5AA9" w:rsidRDefault="005D5AA9" w:rsidP="003136BE">
      <w:pPr>
        <w:pStyle w:val="ListParagraph"/>
        <w:rPr>
          <w:rtl/>
        </w:rPr>
      </w:pPr>
    </w:p>
    <w:p w:rsidR="005D5AA9" w:rsidRDefault="005D5AA9" w:rsidP="003136BE">
      <w:pPr>
        <w:pStyle w:val="ListParagraph"/>
        <w:rPr>
          <w:rtl/>
        </w:rPr>
      </w:pPr>
    </w:p>
    <w:p w:rsidR="005D5AA9" w:rsidRDefault="005D5AA9" w:rsidP="00C31C8F">
      <w:pPr>
        <w:pStyle w:val="ListParagraph"/>
        <w:ind w:left="1174" w:firstLine="0"/>
        <w:jc w:val="center"/>
        <w:rPr>
          <w:b/>
          <w:bCs/>
          <w:sz w:val="46"/>
          <w:szCs w:val="46"/>
          <w:rtl/>
        </w:rPr>
      </w:pPr>
      <w:r w:rsidRPr="00076A30">
        <w:rPr>
          <w:b/>
          <w:bCs/>
          <w:sz w:val="46"/>
          <w:szCs w:val="46"/>
          <w:rtl/>
        </w:rPr>
        <w:t>العلامات الإملائية</w:t>
      </w:r>
    </w:p>
    <w:p w:rsidR="005D5AA9" w:rsidRPr="00076A30" w:rsidRDefault="005D5AA9" w:rsidP="00076A30">
      <w:pPr>
        <w:pStyle w:val="ListParagraph"/>
        <w:ind w:left="1174" w:firstLine="0"/>
        <w:jc w:val="center"/>
        <w:rPr>
          <w:b/>
          <w:bCs/>
          <w:sz w:val="46"/>
          <w:szCs w:val="46"/>
          <w:rtl/>
        </w:rPr>
      </w:pPr>
    </w:p>
    <w:p w:rsidR="005D5AA9" w:rsidRPr="00076A30" w:rsidRDefault="005D5AA9" w:rsidP="00B14AF8">
      <w:pPr>
        <w:pStyle w:val="ListParagraph"/>
        <w:numPr>
          <w:ilvl w:val="0"/>
          <w:numId w:val="15"/>
        </w:numPr>
        <w:rPr>
          <w:b/>
          <w:bCs/>
          <w:rtl/>
        </w:rPr>
      </w:pPr>
      <w:r w:rsidRPr="00076A30">
        <w:rPr>
          <w:b/>
          <w:bCs/>
          <w:rtl/>
        </w:rPr>
        <w:t>النقطة (.) ، وتستعمل:</w:t>
      </w:r>
    </w:p>
    <w:p w:rsidR="005D5AA9" w:rsidRPr="00076A30" w:rsidRDefault="005D5AA9" w:rsidP="009121A3">
      <w:pPr>
        <w:pStyle w:val="ListParagraph"/>
        <w:numPr>
          <w:ilvl w:val="0"/>
          <w:numId w:val="9"/>
        </w:numPr>
      </w:pPr>
      <w:r w:rsidRPr="00076A30">
        <w:rPr>
          <w:rtl/>
        </w:rPr>
        <w:t>في نهاية الجملة التامة المعنى (هنا في أثناء السياق).</w:t>
      </w:r>
    </w:p>
    <w:p w:rsidR="005D5AA9" w:rsidRPr="00076A30" w:rsidRDefault="005D5AA9" w:rsidP="009121A3">
      <w:pPr>
        <w:pStyle w:val="ListParagraph"/>
        <w:numPr>
          <w:ilvl w:val="0"/>
          <w:numId w:val="9"/>
        </w:numPr>
      </w:pPr>
      <w:r w:rsidRPr="00076A30">
        <w:rPr>
          <w:rtl/>
        </w:rPr>
        <w:t>عند انتهاء وانقضائه (هنا انتهى تماما).</w:t>
      </w:r>
    </w:p>
    <w:p w:rsidR="005D5AA9" w:rsidRPr="00076A30" w:rsidRDefault="005D5AA9" w:rsidP="009121A3">
      <w:pPr>
        <w:pStyle w:val="ListParagraph"/>
        <w:numPr>
          <w:ilvl w:val="0"/>
          <w:numId w:val="9"/>
        </w:numPr>
      </w:pPr>
      <w:r w:rsidRPr="00076A30">
        <w:rPr>
          <w:rtl/>
        </w:rPr>
        <w:t>الكلمات المختصرة مثال أ.هـ .</w:t>
      </w:r>
    </w:p>
    <w:p w:rsidR="005D5AA9" w:rsidRPr="00076A30" w:rsidRDefault="005D5AA9" w:rsidP="009121A3">
      <w:pPr>
        <w:pStyle w:val="ListParagraph"/>
        <w:numPr>
          <w:ilvl w:val="0"/>
          <w:numId w:val="9"/>
        </w:numPr>
      </w:pPr>
      <w:r w:rsidRPr="00076A30">
        <w:rPr>
          <w:rtl/>
        </w:rPr>
        <w:t xml:space="preserve">بين اسم المؤلف وعنوان الكتاب ومعلومات النشر في قائمة المصادر النهائية (الببلوجرافية) في البحث مثال ابن تيمية. اسم الكتاب. </w:t>
      </w:r>
    </w:p>
    <w:p w:rsidR="005D5AA9" w:rsidRPr="00076A30" w:rsidRDefault="005D5AA9" w:rsidP="00FB286B">
      <w:pPr>
        <w:pStyle w:val="ListParagraph"/>
        <w:ind w:left="1174" w:firstLine="0"/>
      </w:pPr>
    </w:p>
    <w:p w:rsidR="005D5AA9" w:rsidRPr="00076A30" w:rsidRDefault="005D5AA9" w:rsidP="00B14AF8">
      <w:pPr>
        <w:pStyle w:val="ListParagraph"/>
        <w:numPr>
          <w:ilvl w:val="0"/>
          <w:numId w:val="15"/>
        </w:numPr>
        <w:rPr>
          <w:b/>
          <w:bCs/>
          <w:rtl/>
        </w:rPr>
      </w:pPr>
      <w:r w:rsidRPr="00076A30">
        <w:rPr>
          <w:b/>
          <w:bCs/>
          <w:rtl/>
        </w:rPr>
        <w:t>الفاصلة (،) ، وتستعمل في :</w:t>
      </w:r>
    </w:p>
    <w:p w:rsidR="005D5AA9" w:rsidRPr="00076A30" w:rsidRDefault="005D5AA9" w:rsidP="00FB286B">
      <w:pPr>
        <w:pStyle w:val="ListParagraph"/>
        <w:numPr>
          <w:ilvl w:val="0"/>
          <w:numId w:val="10"/>
        </w:numPr>
        <w:rPr>
          <w:rtl/>
        </w:rPr>
      </w:pPr>
      <w:r w:rsidRPr="00076A30">
        <w:rPr>
          <w:rtl/>
        </w:rPr>
        <w:t>بين الجمل المتعاطفة الفرق الكلامية هي الجهمية, المعتزلة....الخ .</w:t>
      </w:r>
    </w:p>
    <w:p w:rsidR="005D5AA9" w:rsidRPr="00076A30" w:rsidRDefault="005D5AA9" w:rsidP="00B14AF8">
      <w:pPr>
        <w:pStyle w:val="ListParagraph"/>
        <w:numPr>
          <w:ilvl w:val="0"/>
          <w:numId w:val="10"/>
        </w:numPr>
        <w:rPr>
          <w:rtl/>
        </w:rPr>
      </w:pPr>
      <w:r w:rsidRPr="00076A30">
        <w:rPr>
          <w:rtl/>
        </w:rPr>
        <w:t>بين الكلمات المترادفات في الجملة كـ :  العَلَم, الحجة, الحافظ.</w:t>
      </w:r>
    </w:p>
    <w:p w:rsidR="005D5AA9" w:rsidRPr="00076A30" w:rsidRDefault="005D5AA9" w:rsidP="00FB286B">
      <w:pPr>
        <w:pStyle w:val="ListParagraph"/>
        <w:numPr>
          <w:ilvl w:val="0"/>
          <w:numId w:val="10"/>
        </w:numPr>
      </w:pPr>
      <w:r w:rsidRPr="00076A30">
        <w:rPr>
          <w:rtl/>
        </w:rPr>
        <w:t>بين الشرط والجزاء إن تذاكر, تنجح .</w:t>
      </w:r>
    </w:p>
    <w:p w:rsidR="005D5AA9" w:rsidRPr="00076A30" w:rsidRDefault="005D5AA9" w:rsidP="00FB286B">
      <w:pPr>
        <w:pStyle w:val="ListParagraph"/>
        <w:numPr>
          <w:ilvl w:val="0"/>
          <w:numId w:val="10"/>
        </w:numPr>
      </w:pPr>
      <w:r w:rsidRPr="00076A30">
        <w:rPr>
          <w:rtl/>
        </w:rPr>
        <w:t>بين اسم المؤلف وعنوان الكتاب في الهامش في كل صفحة.</w:t>
      </w:r>
    </w:p>
    <w:p w:rsidR="005D5AA9" w:rsidRPr="00076A30" w:rsidRDefault="005D5AA9" w:rsidP="00FB286B">
      <w:pPr>
        <w:rPr>
          <w:rtl/>
        </w:rPr>
      </w:pPr>
    </w:p>
    <w:p w:rsidR="005D5AA9" w:rsidRPr="00076A30" w:rsidRDefault="005D5AA9" w:rsidP="00B14AF8">
      <w:pPr>
        <w:pStyle w:val="ListParagraph"/>
        <w:numPr>
          <w:ilvl w:val="0"/>
          <w:numId w:val="15"/>
        </w:numPr>
        <w:rPr>
          <w:b/>
          <w:bCs/>
          <w:rtl/>
        </w:rPr>
      </w:pPr>
      <w:r w:rsidRPr="00076A30">
        <w:rPr>
          <w:b/>
          <w:bCs/>
          <w:rtl/>
        </w:rPr>
        <w:t>الفاصلة المنقوطة (؛) ، وتستعمل في :</w:t>
      </w:r>
    </w:p>
    <w:p w:rsidR="005D5AA9" w:rsidRPr="00076A30" w:rsidRDefault="005D5AA9" w:rsidP="00FB286B">
      <w:pPr>
        <w:pStyle w:val="ListParagraph"/>
        <w:numPr>
          <w:ilvl w:val="0"/>
          <w:numId w:val="11"/>
        </w:numPr>
      </w:pPr>
      <w:r w:rsidRPr="00076A30">
        <w:rPr>
          <w:rtl/>
        </w:rPr>
        <w:t>لتفصل بين أجزاء الجملة الواحدة حين تكون العبارة المتأخرة سببا أو علّة        لما قبلها ، مثل : قاتل المسلمون المشركين في بدر ؛ لأن الله قدر عليهم أن تكون بينهم ذات الشوكة .</w:t>
      </w:r>
    </w:p>
    <w:p w:rsidR="005D5AA9" w:rsidRPr="00076A30" w:rsidRDefault="005D5AA9" w:rsidP="00FB286B">
      <w:pPr>
        <w:pStyle w:val="ListParagraph"/>
        <w:numPr>
          <w:ilvl w:val="0"/>
          <w:numId w:val="11"/>
        </w:numPr>
      </w:pPr>
      <w:r w:rsidRPr="00076A30">
        <w:rPr>
          <w:rtl/>
        </w:rPr>
        <w:t>بين الجملتين المرتبطتين في المعنى دون الإعراب: إذا رأيتم الخير فخذوا به؛ وإن رأيتم الشر فدعوه .</w:t>
      </w:r>
    </w:p>
    <w:p w:rsidR="005D5AA9" w:rsidRPr="00076A30" w:rsidRDefault="005D5AA9" w:rsidP="00076A30">
      <w:pPr>
        <w:pStyle w:val="ListParagraph"/>
        <w:numPr>
          <w:ilvl w:val="0"/>
          <w:numId w:val="15"/>
        </w:numPr>
        <w:rPr>
          <w:b/>
          <w:bCs/>
          <w:rtl/>
        </w:rPr>
      </w:pPr>
      <w:r w:rsidRPr="00076A30">
        <w:rPr>
          <w:b/>
          <w:bCs/>
          <w:rtl/>
        </w:rPr>
        <w:t>النقطتان الرأسيتان (:) ، وتستعمل:</w:t>
      </w:r>
    </w:p>
    <w:p w:rsidR="005D5AA9" w:rsidRPr="00076A30" w:rsidRDefault="005D5AA9" w:rsidP="00FB286B">
      <w:pPr>
        <w:pStyle w:val="ListParagraph"/>
        <w:numPr>
          <w:ilvl w:val="0"/>
          <w:numId w:val="12"/>
        </w:numPr>
      </w:pPr>
      <w:r w:rsidRPr="00076A30">
        <w:rPr>
          <w:rtl/>
        </w:rPr>
        <w:t>بعد كلمة "قال" ، وما يشبهها مثل : "بقوله" .</w:t>
      </w:r>
    </w:p>
    <w:p w:rsidR="005D5AA9" w:rsidRPr="00076A30" w:rsidRDefault="005D5AA9" w:rsidP="00FB286B">
      <w:pPr>
        <w:pStyle w:val="ListParagraph"/>
        <w:numPr>
          <w:ilvl w:val="0"/>
          <w:numId w:val="12"/>
        </w:numPr>
      </w:pPr>
      <w:r w:rsidRPr="00076A30">
        <w:rPr>
          <w:rtl/>
        </w:rPr>
        <w:t>بين الشيء وأقسامه ، مثل فرق المعطلة هي : الجهمية ، المعتزلة ، الأشاعرة ، الماتريدية .</w:t>
      </w:r>
    </w:p>
    <w:p w:rsidR="005D5AA9" w:rsidRPr="00076A30" w:rsidRDefault="005D5AA9" w:rsidP="00FB286B">
      <w:pPr>
        <w:pStyle w:val="ListParagraph"/>
        <w:numPr>
          <w:ilvl w:val="0"/>
          <w:numId w:val="12"/>
        </w:numPr>
      </w:pPr>
      <w:r w:rsidRPr="00076A30">
        <w:rPr>
          <w:rtl/>
        </w:rPr>
        <w:t>قبل الأمثلة التي توضح القاعدة ، قاعدة : يثبت تبعاً ما لا يثبت استقلالاً مثالها : جواز بيع الحائط بثمره الذي لم ينضج .</w:t>
      </w:r>
    </w:p>
    <w:p w:rsidR="005D5AA9" w:rsidRPr="00076A30" w:rsidRDefault="005D5AA9" w:rsidP="00FB286B">
      <w:pPr>
        <w:pStyle w:val="ListParagraph"/>
        <w:numPr>
          <w:ilvl w:val="0"/>
          <w:numId w:val="12"/>
        </w:numPr>
      </w:pPr>
      <w:r w:rsidRPr="00076A30">
        <w:rPr>
          <w:rtl/>
        </w:rPr>
        <w:t>قبل الجملة المقتبسة قال ابن القيم : ( ) .</w:t>
      </w:r>
    </w:p>
    <w:p w:rsidR="005D5AA9" w:rsidRPr="00076A30" w:rsidRDefault="005D5AA9" w:rsidP="002F6BD1">
      <w:pPr>
        <w:pStyle w:val="ListParagraph"/>
        <w:numPr>
          <w:ilvl w:val="0"/>
          <w:numId w:val="12"/>
        </w:numPr>
      </w:pPr>
      <w:r w:rsidRPr="00076A30">
        <w:rPr>
          <w:rtl/>
        </w:rPr>
        <w:t>بعد البلدة في تدوين المصادر النهائية .  الرياض : عام كذا..</w:t>
      </w:r>
    </w:p>
    <w:p w:rsidR="005D5AA9" w:rsidRPr="00076A30" w:rsidRDefault="005D5AA9" w:rsidP="002772C5">
      <w:pPr>
        <w:rPr>
          <w:rtl/>
        </w:rPr>
      </w:pPr>
    </w:p>
    <w:p w:rsidR="005D5AA9" w:rsidRPr="00076A30" w:rsidRDefault="005D5AA9" w:rsidP="002F6BD1">
      <w:pPr>
        <w:pStyle w:val="ListParagraph"/>
        <w:numPr>
          <w:ilvl w:val="0"/>
          <w:numId w:val="15"/>
        </w:numPr>
        <w:rPr>
          <w:b/>
          <w:bCs/>
          <w:rtl/>
        </w:rPr>
      </w:pPr>
      <w:r w:rsidRPr="00076A30">
        <w:rPr>
          <w:b/>
          <w:bCs/>
          <w:rtl/>
        </w:rPr>
        <w:t>الاستفهام (؟) ، وتستعمل في:</w:t>
      </w:r>
    </w:p>
    <w:p w:rsidR="005D5AA9" w:rsidRPr="00076A30" w:rsidRDefault="005D5AA9" w:rsidP="002772C5">
      <w:pPr>
        <w:pStyle w:val="ListParagraph"/>
        <w:numPr>
          <w:ilvl w:val="0"/>
          <w:numId w:val="13"/>
        </w:numPr>
      </w:pPr>
      <w:r w:rsidRPr="00076A30">
        <w:rPr>
          <w:rtl/>
        </w:rPr>
        <w:t>بعد الجملة الاستفهامية .</w:t>
      </w:r>
    </w:p>
    <w:p w:rsidR="005D5AA9" w:rsidRPr="00076A30" w:rsidRDefault="005D5AA9" w:rsidP="002F6BD1">
      <w:pPr>
        <w:pStyle w:val="ListParagraph"/>
        <w:numPr>
          <w:ilvl w:val="0"/>
          <w:numId w:val="13"/>
        </w:numPr>
      </w:pPr>
      <w:r w:rsidRPr="00076A30">
        <w:rPr>
          <w:rtl/>
        </w:rPr>
        <w:t xml:space="preserve">للدلالة على الشك ، وهذا أندر من النادر (67)؟(78) لدلالة على شك     في الرقم . </w:t>
      </w:r>
    </w:p>
    <w:p w:rsidR="005D5AA9" w:rsidRPr="00076A30" w:rsidRDefault="005D5AA9" w:rsidP="002F6BD1">
      <w:pPr>
        <w:pStyle w:val="ListParagraph"/>
      </w:pPr>
    </w:p>
    <w:p w:rsidR="005D5AA9" w:rsidRPr="00076A30" w:rsidRDefault="005D5AA9" w:rsidP="002F6BD1">
      <w:pPr>
        <w:pStyle w:val="ListParagraph"/>
        <w:ind w:left="814" w:firstLine="0"/>
      </w:pPr>
    </w:p>
    <w:p w:rsidR="005D5AA9" w:rsidRPr="00076A30" w:rsidRDefault="005D5AA9" w:rsidP="002F6BD1">
      <w:pPr>
        <w:pStyle w:val="ListParagraph"/>
        <w:numPr>
          <w:ilvl w:val="0"/>
          <w:numId w:val="15"/>
        </w:numPr>
        <w:rPr>
          <w:b/>
          <w:bCs/>
        </w:rPr>
      </w:pPr>
      <w:r w:rsidRPr="00076A30">
        <w:rPr>
          <w:b/>
          <w:bCs/>
          <w:rtl/>
        </w:rPr>
        <w:t xml:space="preserve">علامة التعجب (!) ، وتستعمل في: </w:t>
      </w:r>
    </w:p>
    <w:p w:rsidR="005D5AA9" w:rsidRPr="00076A30" w:rsidRDefault="005D5AA9" w:rsidP="002772C5">
      <w:pPr>
        <w:pStyle w:val="ListParagraph"/>
        <w:numPr>
          <w:ilvl w:val="0"/>
          <w:numId w:val="14"/>
        </w:numPr>
      </w:pPr>
      <w:r w:rsidRPr="00076A30">
        <w:rPr>
          <w:rtl/>
        </w:rPr>
        <w:t>التعبير عن شعور قوي سواء أكان رضى أو سخط .</w:t>
      </w:r>
    </w:p>
    <w:p w:rsidR="005D5AA9" w:rsidRPr="00076A30" w:rsidRDefault="005D5AA9" w:rsidP="002772C5">
      <w:pPr>
        <w:pStyle w:val="ListParagraph"/>
        <w:numPr>
          <w:ilvl w:val="0"/>
          <w:numId w:val="14"/>
        </w:numPr>
      </w:pPr>
      <w:r w:rsidRPr="00076A30">
        <w:rPr>
          <w:rtl/>
        </w:rPr>
        <w:t>بعد الجملة المبتدئة بما التعجبية مطلقا .</w:t>
      </w:r>
    </w:p>
    <w:p w:rsidR="005D5AA9" w:rsidRPr="00076A30" w:rsidRDefault="005D5AA9" w:rsidP="002772C5">
      <w:pPr>
        <w:pStyle w:val="ListParagraph"/>
        <w:ind w:left="1534" w:firstLine="0"/>
        <w:rPr>
          <w:rtl/>
        </w:rPr>
      </w:pPr>
    </w:p>
    <w:p w:rsidR="005D5AA9" w:rsidRPr="00076A30" w:rsidRDefault="005D5AA9" w:rsidP="005140E1">
      <w:pPr>
        <w:pStyle w:val="ListParagraph"/>
        <w:numPr>
          <w:ilvl w:val="0"/>
          <w:numId w:val="15"/>
        </w:numPr>
        <w:rPr>
          <w:b/>
          <w:bCs/>
        </w:rPr>
      </w:pPr>
      <w:r w:rsidRPr="00076A30">
        <w:rPr>
          <w:b/>
          <w:bCs/>
          <w:rtl/>
        </w:rPr>
        <w:t xml:space="preserve">علامة الفاصلتان المزدوجتان (,, ,,) أو القوسان الصغيران ( "   " ) ، يستعملان في: </w:t>
      </w:r>
    </w:p>
    <w:p w:rsidR="005D5AA9" w:rsidRPr="00076A30" w:rsidRDefault="005D5AA9" w:rsidP="00FB286B">
      <w:pPr>
        <w:pStyle w:val="ListParagraph"/>
        <w:ind w:left="1174" w:firstLine="0"/>
        <w:rPr>
          <w:rtl/>
        </w:rPr>
      </w:pPr>
      <w:r w:rsidRPr="00076A30">
        <w:rPr>
          <w:rtl/>
        </w:rPr>
        <w:t>1. توضع بينهما العبارات المقتبسة حرفيا من كلام الغير والموضوعة في ثنايا  كلام الناقل ليتميز كلام الغير عن كلام الناقل.</w:t>
      </w:r>
    </w:p>
    <w:p w:rsidR="005D5AA9" w:rsidRPr="00076A30" w:rsidRDefault="005D5AA9" w:rsidP="005140E1">
      <w:pPr>
        <w:pStyle w:val="ListParagraph"/>
        <w:ind w:left="1174" w:firstLine="0"/>
        <w:rPr>
          <w:rtl/>
        </w:rPr>
      </w:pPr>
      <w:r w:rsidRPr="00076A30">
        <w:rPr>
          <w:rtl/>
        </w:rPr>
        <w:t xml:space="preserve">2. كما توضع حول عناوين القصائد والمقالات في الدوريات ،تقول مثلاً : قال البوصيري في "البردة". </w:t>
      </w:r>
    </w:p>
    <w:p w:rsidR="005D5AA9" w:rsidRDefault="005D5AA9" w:rsidP="00C31C8F">
      <w:pPr>
        <w:pStyle w:val="ListParagraph"/>
        <w:ind w:left="1174" w:firstLine="0"/>
        <w:rPr>
          <w:rtl/>
        </w:rPr>
      </w:pPr>
      <w:r w:rsidRPr="00076A30">
        <w:rPr>
          <w:rtl/>
        </w:rPr>
        <w:t>3. عناوين المصادر المخطوطة وعناوين البحوث في الموسوعات.</w:t>
      </w:r>
    </w:p>
    <w:p w:rsidR="005D5AA9" w:rsidRDefault="005D5AA9" w:rsidP="00C31C8F">
      <w:pPr>
        <w:pStyle w:val="ListParagraph"/>
        <w:ind w:left="1174" w:firstLine="0"/>
        <w:rPr>
          <w:rtl/>
        </w:rPr>
      </w:pPr>
    </w:p>
    <w:p w:rsidR="005D5AA9" w:rsidRDefault="005D5AA9" w:rsidP="00C31C8F">
      <w:pPr>
        <w:pStyle w:val="ListParagraph"/>
        <w:ind w:left="1174" w:firstLine="0"/>
        <w:rPr>
          <w:rtl/>
        </w:rPr>
      </w:pPr>
    </w:p>
    <w:p w:rsidR="005D5AA9" w:rsidRDefault="005D5AA9" w:rsidP="00C31C8F">
      <w:pPr>
        <w:pStyle w:val="ListParagraph"/>
        <w:ind w:left="1174" w:firstLine="0"/>
        <w:rPr>
          <w:rtl/>
        </w:rPr>
      </w:pPr>
    </w:p>
    <w:p w:rsidR="005D5AA9" w:rsidRPr="00076A30" w:rsidRDefault="005D5AA9" w:rsidP="00C31C8F">
      <w:pPr>
        <w:pStyle w:val="ListParagraph"/>
        <w:ind w:left="1174" w:firstLine="0"/>
        <w:rPr>
          <w:rtl/>
        </w:rPr>
      </w:pPr>
    </w:p>
    <w:p w:rsidR="005D5AA9" w:rsidRPr="00076A30" w:rsidRDefault="005D5AA9" w:rsidP="005140E1">
      <w:pPr>
        <w:pStyle w:val="ListParagraph"/>
        <w:numPr>
          <w:ilvl w:val="0"/>
          <w:numId w:val="15"/>
        </w:numPr>
        <w:rPr>
          <w:b/>
          <w:bCs/>
          <w:rtl/>
        </w:rPr>
      </w:pPr>
      <w:r w:rsidRPr="00076A30">
        <w:rPr>
          <w:b/>
          <w:bCs/>
          <w:rtl/>
        </w:rPr>
        <w:t xml:space="preserve"> علامة القوسان الصغيران داخل القوسين الكبيرين ((   )):</w:t>
      </w:r>
    </w:p>
    <w:p w:rsidR="005D5AA9" w:rsidRPr="00076A30" w:rsidRDefault="005D5AA9" w:rsidP="00FB286B">
      <w:pPr>
        <w:pStyle w:val="ListParagraph"/>
        <w:ind w:left="1174" w:firstLine="0"/>
        <w:rPr>
          <w:rtl/>
        </w:rPr>
      </w:pPr>
      <w:r w:rsidRPr="00076A30">
        <w:rPr>
          <w:rtl/>
        </w:rPr>
        <w:t>ويستخدمان في النقل الذي تم نقله من مصدر آخر ؛ لتعذر الرجوع إلى مصدر النقل : إما لصعوبته ، أو لفقده .</w:t>
      </w:r>
    </w:p>
    <w:p w:rsidR="005D5AA9" w:rsidRPr="00076A30" w:rsidRDefault="005D5AA9" w:rsidP="00306D97">
      <w:pPr>
        <w:pStyle w:val="ListParagraph"/>
        <w:ind w:left="1174" w:firstLine="0"/>
        <w:rPr>
          <w:rtl/>
        </w:rPr>
      </w:pPr>
      <w:r w:rsidRPr="00076A30">
        <w:rPr>
          <w:rtl/>
        </w:rPr>
        <w:t>تقول مثلاً : قال أفلاطون(( .....)) عندما تنقل قوله من مصدر آخر كـ"منهاج السنة" لابن تيمية. ذلك أن كتاب أفلاطون مفقود .</w:t>
      </w:r>
    </w:p>
    <w:p w:rsidR="005D5AA9" w:rsidRDefault="005D5AA9" w:rsidP="00306D97">
      <w:pPr>
        <w:pStyle w:val="ListParagraph"/>
        <w:ind w:left="1174" w:firstLine="0"/>
        <w:rPr>
          <w:rtl/>
        </w:rPr>
      </w:pPr>
      <w:r w:rsidRPr="00076A30">
        <w:rPr>
          <w:rtl/>
        </w:rPr>
        <w:t>أما إذا كان الباحث يستطيع الرجوع إليه ثم اكتفى بهذه الطريقة يكون مما يعاب عليه .</w:t>
      </w:r>
    </w:p>
    <w:p w:rsidR="005D5AA9" w:rsidRDefault="005D5AA9" w:rsidP="00306D97">
      <w:pPr>
        <w:pStyle w:val="ListParagraph"/>
        <w:ind w:left="1174" w:firstLine="0"/>
        <w:rPr>
          <w:rtl/>
        </w:rPr>
      </w:pPr>
    </w:p>
    <w:p w:rsidR="005D5AA9" w:rsidRDefault="005D5AA9" w:rsidP="00306D97">
      <w:pPr>
        <w:pStyle w:val="ListParagraph"/>
        <w:ind w:left="1174" w:firstLine="0"/>
        <w:rPr>
          <w:rtl/>
        </w:rPr>
      </w:pPr>
    </w:p>
    <w:p w:rsidR="005D5AA9" w:rsidRPr="00860407" w:rsidRDefault="005D5AA9" w:rsidP="00860407">
      <w:pPr>
        <w:pStyle w:val="ListParagraph"/>
        <w:ind w:left="1174" w:firstLine="0"/>
        <w:jc w:val="center"/>
        <w:rPr>
          <w:rFonts w:cs="AL-Mohanad"/>
          <w:rtl/>
        </w:rPr>
      </w:pPr>
      <w:r w:rsidRPr="00860407">
        <w:rPr>
          <w:rFonts w:cs="AL-Mohanad"/>
          <w:rtl/>
        </w:rPr>
        <w:t>*******</w:t>
      </w:r>
    </w:p>
    <w:p w:rsidR="005D5AA9" w:rsidRDefault="005D5AA9" w:rsidP="00306D97">
      <w:pPr>
        <w:pStyle w:val="ListParagraph"/>
        <w:ind w:left="1174" w:firstLine="0"/>
        <w:rPr>
          <w:rtl/>
        </w:rPr>
      </w:pPr>
    </w:p>
    <w:p w:rsidR="005D5AA9" w:rsidRDefault="005D5AA9" w:rsidP="00306D97">
      <w:pPr>
        <w:pStyle w:val="ListParagraph"/>
        <w:ind w:left="1174" w:firstLine="0"/>
        <w:rPr>
          <w:rtl/>
        </w:rPr>
      </w:pPr>
    </w:p>
    <w:p w:rsidR="005D5AA9" w:rsidRDefault="005D5AA9" w:rsidP="00306D97">
      <w:pPr>
        <w:pStyle w:val="ListParagraph"/>
        <w:ind w:left="1174" w:firstLine="0"/>
        <w:rPr>
          <w:rtl/>
        </w:rPr>
      </w:pPr>
    </w:p>
    <w:p w:rsidR="005D5AA9" w:rsidRDefault="005D5AA9" w:rsidP="00306D97">
      <w:pPr>
        <w:pStyle w:val="ListParagraph"/>
        <w:ind w:left="1174" w:firstLine="0"/>
        <w:rPr>
          <w:rtl/>
        </w:rPr>
      </w:pPr>
    </w:p>
    <w:p w:rsidR="005D5AA9" w:rsidRDefault="005D5AA9" w:rsidP="00306D97">
      <w:pPr>
        <w:pStyle w:val="ListParagraph"/>
        <w:ind w:left="1174" w:firstLine="0"/>
        <w:rPr>
          <w:rtl/>
        </w:rPr>
      </w:pPr>
    </w:p>
    <w:p w:rsidR="005D5AA9" w:rsidRDefault="005D5AA9" w:rsidP="00306D97">
      <w:pPr>
        <w:pStyle w:val="ListParagraph"/>
        <w:ind w:left="1174" w:firstLine="0"/>
        <w:rPr>
          <w:rtl/>
        </w:rPr>
      </w:pPr>
    </w:p>
    <w:p w:rsidR="005D5AA9" w:rsidRDefault="005D5AA9" w:rsidP="00306D97">
      <w:pPr>
        <w:pStyle w:val="ListParagraph"/>
        <w:ind w:left="1174" w:firstLine="0"/>
        <w:rPr>
          <w:rtl/>
        </w:rPr>
      </w:pPr>
    </w:p>
    <w:p w:rsidR="005D5AA9" w:rsidRDefault="005D5AA9" w:rsidP="00306D97">
      <w:pPr>
        <w:pStyle w:val="ListParagraph"/>
        <w:ind w:left="1174" w:firstLine="0"/>
        <w:rPr>
          <w:rtl/>
        </w:rPr>
      </w:pPr>
    </w:p>
    <w:p w:rsidR="005D5AA9" w:rsidRDefault="005D5AA9" w:rsidP="00306D97">
      <w:pPr>
        <w:pStyle w:val="ListParagraph"/>
        <w:ind w:left="1174" w:firstLine="0"/>
        <w:rPr>
          <w:rtl/>
        </w:rPr>
      </w:pPr>
    </w:p>
    <w:p w:rsidR="005D5AA9" w:rsidRDefault="005D5AA9" w:rsidP="00306D97">
      <w:pPr>
        <w:pStyle w:val="ListParagraph"/>
        <w:ind w:left="1174" w:firstLine="0"/>
        <w:rPr>
          <w:rtl/>
        </w:rPr>
      </w:pPr>
    </w:p>
    <w:p w:rsidR="005D5AA9" w:rsidRDefault="005D5AA9" w:rsidP="00306D97">
      <w:pPr>
        <w:pStyle w:val="ListParagraph"/>
        <w:ind w:left="1174" w:firstLine="0"/>
        <w:rPr>
          <w:rtl/>
        </w:rPr>
      </w:pPr>
    </w:p>
    <w:p w:rsidR="005D5AA9" w:rsidRDefault="005D5AA9" w:rsidP="00306D97">
      <w:pPr>
        <w:pStyle w:val="ListParagraph"/>
        <w:ind w:left="1174" w:firstLine="0"/>
        <w:rPr>
          <w:rtl/>
        </w:rPr>
      </w:pPr>
    </w:p>
    <w:p w:rsidR="005D5AA9" w:rsidRDefault="005D5AA9" w:rsidP="00306D97">
      <w:pPr>
        <w:pStyle w:val="ListParagraph"/>
        <w:ind w:left="1174" w:firstLine="0"/>
        <w:rPr>
          <w:rtl/>
        </w:rPr>
      </w:pPr>
    </w:p>
    <w:p w:rsidR="005D5AA9" w:rsidRPr="00076A30" w:rsidRDefault="005D5AA9" w:rsidP="00306D97">
      <w:pPr>
        <w:pStyle w:val="ListParagraph"/>
        <w:ind w:left="1174" w:firstLine="0"/>
        <w:rPr>
          <w:rtl/>
        </w:rPr>
      </w:pPr>
    </w:p>
    <w:p w:rsidR="005D5AA9" w:rsidRPr="00076A30" w:rsidRDefault="005D5AA9" w:rsidP="00FB286B">
      <w:pPr>
        <w:pStyle w:val="ListParagraph"/>
        <w:ind w:left="1174" w:firstLine="0"/>
        <w:rPr>
          <w:rtl/>
        </w:rPr>
      </w:pPr>
    </w:p>
    <w:p w:rsidR="005D5AA9" w:rsidRDefault="005D5AA9" w:rsidP="00076A30">
      <w:pPr>
        <w:pStyle w:val="ListParagraph"/>
        <w:ind w:left="1174" w:firstLine="0"/>
        <w:jc w:val="center"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>الـتوثـيق</w:t>
      </w:r>
    </w:p>
    <w:p w:rsidR="005D5AA9" w:rsidRPr="00076A30" w:rsidRDefault="005D5AA9" w:rsidP="00076A30">
      <w:pPr>
        <w:pStyle w:val="ListParagraph"/>
        <w:ind w:left="1174" w:firstLine="0"/>
        <w:jc w:val="center"/>
        <w:rPr>
          <w:b/>
          <w:bCs/>
          <w:sz w:val="48"/>
          <w:szCs w:val="48"/>
          <w:rtl/>
        </w:rPr>
      </w:pPr>
    </w:p>
    <w:p w:rsidR="005D5AA9" w:rsidRPr="00076A30" w:rsidRDefault="005D5AA9" w:rsidP="00FB286B">
      <w:pPr>
        <w:pStyle w:val="ListParagraph"/>
        <w:ind w:left="1174" w:firstLine="0"/>
        <w:rPr>
          <w:b/>
          <w:bCs/>
          <w:rtl/>
        </w:rPr>
      </w:pPr>
      <w:r w:rsidRPr="00076A30">
        <w:rPr>
          <w:b/>
          <w:bCs/>
          <w:rtl/>
        </w:rPr>
        <w:t>على قسمين:</w:t>
      </w:r>
    </w:p>
    <w:p w:rsidR="005D5AA9" w:rsidRPr="00076A30" w:rsidRDefault="005D5AA9" w:rsidP="00FB286B">
      <w:pPr>
        <w:pStyle w:val="ListParagraph"/>
        <w:ind w:left="1174" w:firstLine="0"/>
        <w:rPr>
          <w:rtl/>
        </w:rPr>
      </w:pPr>
      <w:r w:rsidRPr="00076A30">
        <w:rPr>
          <w:rtl/>
        </w:rPr>
        <w:t>1/داخل البحث.</w:t>
      </w:r>
    </w:p>
    <w:p w:rsidR="005D5AA9" w:rsidRDefault="005D5AA9" w:rsidP="00FB286B">
      <w:pPr>
        <w:pStyle w:val="ListParagraph"/>
        <w:ind w:left="1174" w:firstLine="0"/>
        <w:rPr>
          <w:rtl/>
        </w:rPr>
      </w:pPr>
      <w:r w:rsidRPr="00076A30">
        <w:rPr>
          <w:rtl/>
        </w:rPr>
        <w:t>2/في نهاية البحث( الفهارس والمصادر العامة).</w:t>
      </w:r>
    </w:p>
    <w:p w:rsidR="005D5AA9" w:rsidRPr="00076A30" w:rsidRDefault="005D5AA9" w:rsidP="00FB286B">
      <w:pPr>
        <w:pStyle w:val="ListParagraph"/>
        <w:ind w:left="1174" w:firstLine="0"/>
        <w:rPr>
          <w:rtl/>
        </w:rPr>
      </w:pPr>
    </w:p>
    <w:p w:rsidR="005D5AA9" w:rsidRPr="00076A30" w:rsidRDefault="005D5AA9" w:rsidP="00FB286B">
      <w:pPr>
        <w:pStyle w:val="ListParagraph"/>
        <w:ind w:left="1174" w:firstLine="0"/>
        <w:rPr>
          <w:b/>
          <w:bCs/>
          <w:rtl/>
        </w:rPr>
      </w:pPr>
      <w:r w:rsidRPr="00076A30">
        <w:rPr>
          <w:b/>
          <w:bCs/>
          <w:rtl/>
        </w:rPr>
        <w:t>1/داخل البحث:</w:t>
      </w:r>
    </w:p>
    <w:p w:rsidR="005D5AA9" w:rsidRPr="00076A30" w:rsidRDefault="005D5AA9" w:rsidP="00FB286B">
      <w:pPr>
        <w:pStyle w:val="ListParagraph"/>
        <w:ind w:left="1174" w:firstLine="0"/>
        <w:rPr>
          <w:b/>
          <w:bCs/>
          <w:rtl/>
        </w:rPr>
      </w:pPr>
      <w:r w:rsidRPr="00076A30">
        <w:rPr>
          <w:b/>
          <w:bCs/>
          <w:rtl/>
        </w:rPr>
        <w:t>أ. التوثيق الكامل: أكثر من عشرة أنواع:</w:t>
      </w:r>
    </w:p>
    <w:p w:rsidR="005D5AA9" w:rsidRPr="00076A30" w:rsidRDefault="005D5AA9" w:rsidP="00306D97">
      <w:pPr>
        <w:pStyle w:val="ListParagraph"/>
        <w:ind w:left="1174" w:firstLine="0"/>
        <w:rPr>
          <w:rtl/>
        </w:rPr>
      </w:pPr>
      <w:r w:rsidRPr="00076A30">
        <w:rPr>
          <w:rtl/>
        </w:rPr>
        <w:t>هو إيراد كل ما يتعلق  بالمصدر المنقول منه عند أول إيراد له في البحث ، وهو عدة أنواع لكن أكتفي بطريقة واحدة ؛ وهي المعتمدة :</w:t>
      </w:r>
    </w:p>
    <w:p w:rsidR="005D5AA9" w:rsidRPr="00076A30" w:rsidRDefault="005D5AA9" w:rsidP="00306D97">
      <w:pPr>
        <w:pStyle w:val="ListParagraph"/>
        <w:ind w:left="1174" w:firstLine="0"/>
        <w:rPr>
          <w:rtl/>
        </w:rPr>
      </w:pPr>
      <w:r w:rsidRPr="00076A30">
        <w:rPr>
          <w:rtl/>
        </w:rPr>
        <w:t>الطريقة: "عنوان الكتاب كاملاً"، اسم المؤلف، تحقيق: محمد رشاد سالم, محمد بشير عيون إذا اثنين إذا أكثر محمد رشاد سالم وآخرون. البلد: الدار, ط 1 رقماً وإذا غير موجودة [بدون] وكذلك لو فقد التاريخ أو الدار , ت العام رقماً. (ص كذا ) أما إذا كان النقل من أكثر من صفحة ( 9-10) ، إذا أكثر من ذلك (ص 9-15) ،  أو (ص 9 وما بعدها ) ، إذا مجلدات (4/ 9-10)</w:t>
      </w:r>
    </w:p>
    <w:p w:rsidR="005D5AA9" w:rsidRPr="00076A30" w:rsidRDefault="005D5AA9" w:rsidP="000E68F2">
      <w:pPr>
        <w:pStyle w:val="ListParagraph"/>
        <w:ind w:left="1174" w:firstLine="0"/>
        <w:rPr>
          <w:rtl/>
        </w:rPr>
      </w:pPr>
      <w:r w:rsidRPr="00076A30">
        <w:rPr>
          <w:rtl/>
        </w:rPr>
        <w:t>وبعد ذلك نذكره في أي مكان في البحث باختصار .</w:t>
      </w:r>
    </w:p>
    <w:p w:rsidR="005D5AA9" w:rsidRPr="00076A30" w:rsidRDefault="005D5AA9" w:rsidP="00306D97">
      <w:pPr>
        <w:pStyle w:val="ListParagraph"/>
        <w:ind w:left="1174" w:firstLine="0"/>
        <w:rPr>
          <w:rtl/>
        </w:rPr>
      </w:pPr>
      <w:r w:rsidRPr="00076A30">
        <w:rPr>
          <w:rtl/>
        </w:rPr>
        <w:t>وأرى مهما تعدد النقل من مصدرٍ لا يقال "المصدر السابق" ؛ لأن الباحث قد يغير النقل إلى صفحة أخرى بتوجيه مثلاً من المشرف على البحث ، فينسخ النقل ويلصقه في مكانٍ آخر فتقع حاشيته التي بها "المصدر السابق" بعد مصدرٍ آخر لم ينقل منه !</w:t>
      </w:r>
    </w:p>
    <w:p w:rsidR="005D5AA9" w:rsidRPr="00076A30" w:rsidRDefault="005D5AA9" w:rsidP="00C1390E">
      <w:pPr>
        <w:pStyle w:val="ListParagraph"/>
        <w:ind w:left="1174" w:firstLine="0"/>
        <w:rPr>
          <w:rtl/>
        </w:rPr>
      </w:pPr>
    </w:p>
    <w:p w:rsidR="005D5AA9" w:rsidRPr="00076A30" w:rsidRDefault="005D5AA9" w:rsidP="00A0095D">
      <w:pPr>
        <w:pStyle w:val="ListParagraph"/>
        <w:ind w:left="1174" w:firstLine="0"/>
        <w:rPr>
          <w:b/>
          <w:bCs/>
          <w:rtl/>
        </w:rPr>
      </w:pPr>
      <w:r w:rsidRPr="00076A30">
        <w:rPr>
          <w:b/>
          <w:bCs/>
          <w:rtl/>
        </w:rPr>
        <w:t>ب. المختصر:</w:t>
      </w:r>
    </w:p>
    <w:p w:rsidR="005D5AA9" w:rsidRPr="00076A30" w:rsidRDefault="005D5AA9" w:rsidP="00CB57FD">
      <w:pPr>
        <w:pStyle w:val="ListParagraph"/>
        <w:ind w:left="1174" w:firstLine="0"/>
        <w:rPr>
          <w:rtl/>
        </w:rPr>
      </w:pPr>
      <w:r w:rsidRPr="00076A30">
        <w:rPr>
          <w:rtl/>
        </w:rPr>
        <w:t>" اسم الكتاب", اسم المؤلف (ص كذا) .</w:t>
      </w:r>
    </w:p>
    <w:p w:rsidR="005D5AA9" w:rsidRPr="00076A30" w:rsidRDefault="005D5AA9" w:rsidP="00A0095D">
      <w:pPr>
        <w:pStyle w:val="ListParagraph"/>
        <w:ind w:left="1174" w:firstLine="0"/>
        <w:rPr>
          <w:rtl/>
        </w:rPr>
      </w:pPr>
      <w:r w:rsidRPr="00076A30">
        <w:rPr>
          <w:rtl/>
        </w:rPr>
        <w:t>"مفتاح دار السعادة" ، لابن القيم الجوزية (1/55).</w:t>
      </w:r>
    </w:p>
    <w:p w:rsidR="005D5AA9" w:rsidRPr="00076A30" w:rsidRDefault="005D5AA9" w:rsidP="00A0095D">
      <w:pPr>
        <w:pStyle w:val="ListParagraph"/>
        <w:ind w:left="1174" w:firstLine="0"/>
        <w:rPr>
          <w:rtl/>
        </w:rPr>
      </w:pPr>
      <w:bookmarkStart w:id="0" w:name="_GoBack"/>
      <w:bookmarkEnd w:id="0"/>
    </w:p>
    <w:p w:rsidR="005D5AA9" w:rsidRPr="00076A30" w:rsidRDefault="005D5AA9" w:rsidP="00A0095D">
      <w:pPr>
        <w:pStyle w:val="ListParagraph"/>
        <w:ind w:left="1174" w:firstLine="0"/>
        <w:rPr>
          <w:b/>
          <w:bCs/>
          <w:rtl/>
        </w:rPr>
      </w:pPr>
      <w:r w:rsidRPr="00076A30">
        <w:rPr>
          <w:b/>
          <w:bCs/>
          <w:rtl/>
        </w:rPr>
        <w:t>2/ في نهاية البحث( الفهارس والمصادر العامة) البيبوجرافية:</w:t>
      </w:r>
    </w:p>
    <w:p w:rsidR="005D5AA9" w:rsidRPr="00076A30" w:rsidRDefault="005D5AA9" w:rsidP="00A0095D">
      <w:pPr>
        <w:pStyle w:val="ListParagraph"/>
        <w:ind w:left="1174" w:firstLine="0"/>
        <w:rPr>
          <w:rtl/>
        </w:rPr>
      </w:pPr>
      <w:r w:rsidRPr="00076A30">
        <w:rPr>
          <w:rtl/>
        </w:rPr>
        <w:t>الاسم كامل. اسم المصنف. تحقيق: محمد رشاد سالم, محمد بشير عيون إذا اثنين إذا أكثر محمد رشاد سالم وآخرون. البلد: الدار,ط,ت.</w:t>
      </w:r>
    </w:p>
    <w:p w:rsidR="005D5AA9" w:rsidRPr="00076A30" w:rsidRDefault="005D5AA9" w:rsidP="00A0095D">
      <w:pPr>
        <w:pStyle w:val="ListParagraph"/>
        <w:ind w:left="1174" w:firstLine="0"/>
        <w:rPr>
          <w:rtl/>
        </w:rPr>
      </w:pPr>
      <w:r w:rsidRPr="00076A30">
        <w:rPr>
          <w:rtl/>
        </w:rPr>
        <w:t>مثال :</w:t>
      </w:r>
    </w:p>
    <w:p w:rsidR="005D5AA9" w:rsidRPr="00076A30" w:rsidRDefault="005D5AA9" w:rsidP="00BC2F39">
      <w:pPr>
        <w:pStyle w:val="ListParagraph"/>
        <w:ind w:left="1174" w:firstLine="0"/>
        <w:rPr>
          <w:rtl/>
        </w:rPr>
      </w:pPr>
      <w:r w:rsidRPr="00076A30">
        <w:rPr>
          <w:rtl/>
        </w:rPr>
        <w:t>أنباه الغمر بأبناء العمر . لابن حجر العسقلاني . تحقيق : د. حسن حبشي . دمشق : لجنة التراث الإسلامي ، ط [بدون] ، 1391هـ .</w:t>
      </w:r>
    </w:p>
    <w:p w:rsidR="005D5AA9" w:rsidRPr="00076A30" w:rsidRDefault="005D5AA9" w:rsidP="00A0095D">
      <w:pPr>
        <w:pStyle w:val="ListParagraph"/>
        <w:ind w:left="1174" w:firstLine="0"/>
        <w:rPr>
          <w:rtl/>
        </w:rPr>
      </w:pPr>
    </w:p>
    <w:p w:rsidR="005D5AA9" w:rsidRPr="00860407" w:rsidRDefault="005D5AA9" w:rsidP="00860407">
      <w:pPr>
        <w:pStyle w:val="ListParagraph"/>
        <w:ind w:left="1174" w:firstLine="0"/>
        <w:jc w:val="center"/>
        <w:rPr>
          <w:rFonts w:cs="AL-Mohanad"/>
        </w:rPr>
      </w:pPr>
      <w:r w:rsidRPr="00860407">
        <w:rPr>
          <w:rFonts w:cs="AL-Mohanad"/>
          <w:rtl/>
        </w:rPr>
        <w:t>******</w:t>
      </w:r>
      <w:r>
        <w:rPr>
          <w:rFonts w:cs="AL-Mohanad"/>
          <w:rtl/>
        </w:rPr>
        <w:t>*</w:t>
      </w:r>
    </w:p>
    <w:sectPr w:rsidR="005D5AA9" w:rsidRPr="00860407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1F53"/>
    <w:multiLevelType w:val="hybridMultilevel"/>
    <w:tmpl w:val="125EE0C6"/>
    <w:lvl w:ilvl="0" w:tplc="040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2">
    <w:nsid w:val="0E1C7CF7"/>
    <w:multiLevelType w:val="hybridMultilevel"/>
    <w:tmpl w:val="1660B6DA"/>
    <w:lvl w:ilvl="0" w:tplc="04090009">
      <w:start w:val="1"/>
      <w:numFmt w:val="bullet"/>
      <w:lvlText w:val="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abstractNum w:abstractNumId="3">
    <w:nsid w:val="185121F6"/>
    <w:multiLevelType w:val="hybridMultilevel"/>
    <w:tmpl w:val="125EE0C6"/>
    <w:lvl w:ilvl="0" w:tplc="040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4">
    <w:nsid w:val="1A6554D2"/>
    <w:multiLevelType w:val="hybridMultilevel"/>
    <w:tmpl w:val="6FD01508"/>
    <w:lvl w:ilvl="0" w:tplc="0409000F">
      <w:start w:val="1"/>
      <w:numFmt w:val="decimal"/>
      <w:lvlText w:val="%1."/>
      <w:lvlJc w:val="left"/>
      <w:pPr>
        <w:ind w:left="189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6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2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54" w:hanging="180"/>
      </w:pPr>
      <w:rPr>
        <w:rFonts w:cs="Times New Roman"/>
      </w:rPr>
    </w:lvl>
  </w:abstractNum>
  <w:abstractNum w:abstractNumId="5">
    <w:nsid w:val="201E58A6"/>
    <w:multiLevelType w:val="hybridMultilevel"/>
    <w:tmpl w:val="D9426602"/>
    <w:lvl w:ilvl="0" w:tplc="04090013">
      <w:start w:val="1"/>
      <w:numFmt w:val="arabicAlpha"/>
      <w:lvlText w:val="%1-"/>
      <w:lvlJc w:val="center"/>
      <w:pPr>
        <w:ind w:left="1894" w:hanging="360"/>
      </w:pPr>
      <w:rPr>
        <w:rFonts w:cs="Times New Roman"/>
        <w:sz w:val="2"/>
        <w:szCs w:val="36"/>
      </w:rPr>
    </w:lvl>
    <w:lvl w:ilvl="1" w:tplc="04090019">
      <w:start w:val="1"/>
      <w:numFmt w:val="lowerLetter"/>
      <w:lvlText w:val="%2."/>
      <w:lvlJc w:val="left"/>
      <w:pPr>
        <w:ind w:left="26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2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54" w:hanging="180"/>
      </w:pPr>
      <w:rPr>
        <w:rFonts w:cs="Times New Roman"/>
      </w:rPr>
    </w:lvl>
  </w:abstractNum>
  <w:abstractNum w:abstractNumId="6">
    <w:nsid w:val="223B655A"/>
    <w:multiLevelType w:val="hybridMultilevel"/>
    <w:tmpl w:val="25B6F92A"/>
    <w:lvl w:ilvl="0" w:tplc="040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7">
    <w:nsid w:val="3B043B7B"/>
    <w:multiLevelType w:val="hybridMultilevel"/>
    <w:tmpl w:val="8D86CC46"/>
    <w:lvl w:ilvl="0" w:tplc="040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8">
    <w:nsid w:val="4B471E1E"/>
    <w:multiLevelType w:val="hybridMultilevel"/>
    <w:tmpl w:val="36BACD12"/>
    <w:lvl w:ilvl="0" w:tplc="0409000F">
      <w:start w:val="1"/>
      <w:numFmt w:val="decimal"/>
      <w:lvlText w:val="%1."/>
      <w:lvlJc w:val="left"/>
      <w:pPr>
        <w:ind w:left="153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94" w:hanging="180"/>
      </w:pPr>
      <w:rPr>
        <w:rFonts w:cs="Times New Roman"/>
      </w:rPr>
    </w:lvl>
  </w:abstractNum>
  <w:abstractNum w:abstractNumId="9">
    <w:nsid w:val="57EC4D82"/>
    <w:multiLevelType w:val="hybridMultilevel"/>
    <w:tmpl w:val="56D801C2"/>
    <w:lvl w:ilvl="0" w:tplc="04090013">
      <w:start w:val="1"/>
      <w:numFmt w:val="arabicAlpha"/>
      <w:lvlText w:val="%1-"/>
      <w:lvlJc w:val="center"/>
      <w:pPr>
        <w:ind w:left="1174" w:hanging="360"/>
      </w:pPr>
      <w:rPr>
        <w:rFonts w:cs="Times New Roman"/>
        <w:sz w:val="2"/>
        <w:szCs w:val="36"/>
      </w:rPr>
    </w:lvl>
    <w:lvl w:ilvl="1" w:tplc="040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11">
    <w:nsid w:val="688E6005"/>
    <w:multiLevelType w:val="hybridMultilevel"/>
    <w:tmpl w:val="F8DC9958"/>
    <w:lvl w:ilvl="0" w:tplc="0409000F">
      <w:start w:val="1"/>
      <w:numFmt w:val="decimal"/>
      <w:lvlText w:val="%1."/>
      <w:lvlJc w:val="left"/>
      <w:pPr>
        <w:ind w:left="189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6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2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54" w:hanging="180"/>
      </w:pPr>
      <w:rPr>
        <w:rFonts w:cs="Times New Roman"/>
      </w:rPr>
    </w:lvl>
  </w:abstractNum>
  <w:abstractNum w:abstractNumId="12">
    <w:nsid w:val="7C201B75"/>
    <w:multiLevelType w:val="hybridMultilevel"/>
    <w:tmpl w:val="0EBEE4A2"/>
    <w:lvl w:ilvl="0" w:tplc="040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3">
    <w:nsid w:val="7E1836FD"/>
    <w:multiLevelType w:val="hybridMultilevel"/>
    <w:tmpl w:val="220A368C"/>
    <w:lvl w:ilvl="0" w:tplc="040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4">
    <w:nsid w:val="7E401E3E"/>
    <w:multiLevelType w:val="hybridMultilevel"/>
    <w:tmpl w:val="8D86CC46"/>
    <w:lvl w:ilvl="0" w:tplc="040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14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4E5"/>
    <w:rsid w:val="00051AF1"/>
    <w:rsid w:val="00075B92"/>
    <w:rsid w:val="000762B5"/>
    <w:rsid w:val="00076A30"/>
    <w:rsid w:val="000E68F2"/>
    <w:rsid w:val="000F66E4"/>
    <w:rsid w:val="00153454"/>
    <w:rsid w:val="001565A6"/>
    <w:rsid w:val="001B3220"/>
    <w:rsid w:val="001C3A24"/>
    <w:rsid w:val="00211079"/>
    <w:rsid w:val="00247F6A"/>
    <w:rsid w:val="002772C5"/>
    <w:rsid w:val="002C46BD"/>
    <w:rsid w:val="002F6BD1"/>
    <w:rsid w:val="00305526"/>
    <w:rsid w:val="00306D97"/>
    <w:rsid w:val="003136BE"/>
    <w:rsid w:val="00336EC0"/>
    <w:rsid w:val="003D7B61"/>
    <w:rsid w:val="00422E58"/>
    <w:rsid w:val="004445F8"/>
    <w:rsid w:val="005140E1"/>
    <w:rsid w:val="00587287"/>
    <w:rsid w:val="005C7D9D"/>
    <w:rsid w:val="005D5AA9"/>
    <w:rsid w:val="0068596A"/>
    <w:rsid w:val="006E6B72"/>
    <w:rsid w:val="006E6BA2"/>
    <w:rsid w:val="006F4CA7"/>
    <w:rsid w:val="007630F3"/>
    <w:rsid w:val="00777673"/>
    <w:rsid w:val="007B5D2B"/>
    <w:rsid w:val="008452E1"/>
    <w:rsid w:val="00860407"/>
    <w:rsid w:val="00875E98"/>
    <w:rsid w:val="008B5435"/>
    <w:rsid w:val="009121A3"/>
    <w:rsid w:val="00991E40"/>
    <w:rsid w:val="009A7ACE"/>
    <w:rsid w:val="009B682D"/>
    <w:rsid w:val="009B7238"/>
    <w:rsid w:val="009F14E5"/>
    <w:rsid w:val="009F7DAB"/>
    <w:rsid w:val="00A0095D"/>
    <w:rsid w:val="00A152BA"/>
    <w:rsid w:val="00A44C74"/>
    <w:rsid w:val="00B14AF8"/>
    <w:rsid w:val="00B432B8"/>
    <w:rsid w:val="00BC2F39"/>
    <w:rsid w:val="00BD33FA"/>
    <w:rsid w:val="00C126BD"/>
    <w:rsid w:val="00C1390E"/>
    <w:rsid w:val="00C31C8F"/>
    <w:rsid w:val="00C5563F"/>
    <w:rsid w:val="00CB57FD"/>
    <w:rsid w:val="00D404E6"/>
    <w:rsid w:val="00E11D81"/>
    <w:rsid w:val="00E143F7"/>
    <w:rsid w:val="00E40ACF"/>
    <w:rsid w:val="00ED6969"/>
    <w:rsid w:val="00EE0FE9"/>
    <w:rsid w:val="00F70AF8"/>
    <w:rsid w:val="00F97628"/>
    <w:rsid w:val="00FB286B"/>
    <w:rsid w:val="00FC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EC0"/>
    <w:pPr>
      <w:keepNext/>
      <w:widowControl/>
      <w:bidi w:val="0"/>
      <w:spacing w:after="240"/>
      <w:ind w:firstLine="0"/>
      <w:jc w:val="left"/>
      <w:outlineLvl w:val="0"/>
    </w:pPr>
    <w:rPr>
      <w:rFonts w:cs="Times New Roman"/>
      <w:b/>
      <w:bCs/>
      <w:noProof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EC0"/>
    <w:pPr>
      <w:keepNext/>
      <w:widowControl/>
      <w:bidi w:val="0"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6EC0"/>
    <w:pPr>
      <w:keepNext/>
      <w:widowControl/>
      <w:bidi w:val="0"/>
      <w:spacing w:before="240" w:after="60"/>
      <w:ind w:firstLine="0"/>
      <w:jc w:val="left"/>
      <w:outlineLvl w:val="2"/>
    </w:pPr>
    <w:rPr>
      <w:rFonts w:ascii="Arial" w:hAnsi="Arial" w:cs="Arial"/>
      <w:b/>
      <w:bCs/>
      <w:noProof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6EC0"/>
    <w:pPr>
      <w:keepNext/>
      <w:widowControl/>
      <w:bidi w:val="0"/>
      <w:spacing w:before="240" w:after="60"/>
      <w:ind w:firstLine="0"/>
      <w:jc w:val="left"/>
      <w:outlineLvl w:val="3"/>
    </w:pPr>
    <w:rPr>
      <w:rFonts w:cs="Times New Roman"/>
      <w:b/>
      <w:bCs/>
      <w:noProof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6EC0"/>
    <w:pPr>
      <w:widowControl/>
      <w:bidi w:val="0"/>
      <w:spacing w:before="240" w:after="60"/>
      <w:ind w:firstLine="0"/>
      <w:jc w:val="left"/>
      <w:outlineLvl w:val="4"/>
    </w:pPr>
    <w:rPr>
      <w:rFonts w:ascii="Tahoma" w:hAnsi="Tahoma"/>
      <w:b/>
      <w:bCs/>
      <w:i/>
      <w:iCs/>
      <w:noProof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6EC0"/>
    <w:pPr>
      <w:widowControl/>
      <w:bidi w:val="0"/>
      <w:spacing w:before="240" w:after="60"/>
      <w:ind w:firstLine="0"/>
      <w:jc w:val="left"/>
      <w:outlineLvl w:val="5"/>
    </w:pPr>
    <w:rPr>
      <w:rFonts w:cs="Times New Roman"/>
      <w:b/>
      <w:bCs/>
      <w:noProof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6EC0"/>
    <w:pPr>
      <w:widowControl/>
      <w:bidi w:val="0"/>
      <w:spacing w:before="240" w:after="60"/>
      <w:ind w:firstLine="0"/>
      <w:jc w:val="left"/>
      <w:outlineLvl w:val="6"/>
    </w:pPr>
    <w:rPr>
      <w:rFonts w:cs="Times New Roman"/>
      <w:noProof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6EC0"/>
    <w:pPr>
      <w:widowControl/>
      <w:bidi w:val="0"/>
      <w:spacing w:before="240" w:after="60"/>
      <w:ind w:firstLine="0"/>
      <w:jc w:val="left"/>
      <w:outlineLvl w:val="7"/>
    </w:pPr>
    <w:rPr>
      <w:rFonts w:cs="Times New Roman"/>
      <w:i/>
      <w:iCs/>
      <w:noProof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6EC0"/>
    <w:pPr>
      <w:widowControl/>
      <w:bidi w:val="0"/>
      <w:spacing w:before="240" w:after="60"/>
      <w:ind w:firstLine="0"/>
      <w:jc w:val="left"/>
      <w:outlineLvl w:val="8"/>
    </w:pPr>
    <w:rPr>
      <w:rFonts w:ascii="Arial" w:hAnsi="Arial" w:cs="Arial"/>
      <w:noProof/>
      <w:sz w:val="22"/>
      <w:szCs w:val="22"/>
    </w:rPr>
  </w:style>
  <w:style w:type="character" w:default="1" w:styleId="DefaultParagraphFont">
    <w:name w:val="Default Paragraph Font"/>
    <w:link w:val="Para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B8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B8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B85"/>
    <w:rPr>
      <w:rFonts w:asciiTheme="majorHAnsi" w:eastAsiaTheme="majorEastAsia" w:hAnsiTheme="majorHAnsi" w:cstheme="majorBidi"/>
      <w:b/>
      <w:bCs/>
      <w:color w:val="000000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B85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B8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B85"/>
    <w:rPr>
      <w:rFonts w:asciiTheme="minorHAnsi" w:eastAsiaTheme="minorEastAsia" w:hAnsiTheme="minorHAnsi" w:cstheme="minorBidi"/>
      <w:b/>
      <w:bCs/>
      <w:color w:val="00000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0B85"/>
    <w:rPr>
      <w:rFonts w:asciiTheme="minorHAnsi" w:eastAsiaTheme="minorEastAsia" w:hAnsiTheme="minorHAnsi" w:cstheme="minorBidi"/>
      <w:color w:val="000000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0B85"/>
    <w:rPr>
      <w:rFonts w:asciiTheme="minorHAnsi" w:eastAsiaTheme="minorEastAsia" w:hAnsiTheme="minorHAnsi" w:cstheme="minorBidi"/>
      <w:i/>
      <w:iCs/>
      <w:color w:val="000000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B85"/>
    <w:rPr>
      <w:rFonts w:asciiTheme="majorHAnsi" w:eastAsiaTheme="majorEastAsia" w:hAnsiTheme="majorHAnsi" w:cstheme="majorBidi"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Normal"/>
    <w:next w:val="PlainText"/>
    <w:uiPriority w:val="99"/>
    <w:rsid w:val="00C126BD"/>
    <w:pPr>
      <w:ind w:firstLine="510"/>
    </w:pPr>
    <w:rPr>
      <w:rFonts w:ascii="Tahoma" w:hAnsi="Tahoma"/>
    </w:rPr>
  </w:style>
  <w:style w:type="paragraph" w:styleId="PlainText">
    <w:name w:val="Plain Text"/>
    <w:basedOn w:val="Normal"/>
    <w:link w:val="PlainTextChar"/>
    <w:uiPriority w:val="99"/>
    <w:rsid w:val="00C126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B85"/>
    <w:rPr>
      <w:rFonts w:ascii="Courier New" w:hAnsi="Courier New" w:cs="Courier New"/>
      <w:color w:val="000000"/>
      <w:sz w:val="20"/>
      <w:szCs w:val="20"/>
      <w:lang w:eastAsia="ar-SA"/>
    </w:rPr>
  </w:style>
  <w:style w:type="paragraph" w:styleId="Caption">
    <w:name w:val="caption"/>
    <w:basedOn w:val="Normal"/>
    <w:next w:val="Normal"/>
    <w:uiPriority w:val="99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TableofFigures">
    <w:name w:val="table of figures"/>
    <w:basedOn w:val="Normal"/>
    <w:next w:val="Normal"/>
    <w:uiPriority w:val="99"/>
    <w:semiHidden/>
    <w:rsid w:val="00336EC0"/>
    <w:pPr>
      <w:ind w:left="720" w:hanging="720"/>
    </w:pPr>
  </w:style>
  <w:style w:type="paragraph" w:styleId="TOC1">
    <w:name w:val="toc 1"/>
    <w:basedOn w:val="Normal"/>
    <w:next w:val="Normal"/>
    <w:autoRedefine/>
    <w:uiPriority w:val="99"/>
    <w:semiHidden/>
    <w:rsid w:val="00336EC0"/>
  </w:style>
  <w:style w:type="paragraph" w:styleId="TOC2">
    <w:name w:val="toc 2"/>
    <w:basedOn w:val="Normal"/>
    <w:next w:val="Normal"/>
    <w:autoRedefine/>
    <w:uiPriority w:val="99"/>
    <w:semiHidden/>
    <w:rsid w:val="00336EC0"/>
    <w:pPr>
      <w:ind w:left="360"/>
    </w:pPr>
  </w:style>
  <w:style w:type="paragraph" w:styleId="TOC3">
    <w:name w:val="toc 3"/>
    <w:basedOn w:val="Normal"/>
    <w:next w:val="Normal"/>
    <w:autoRedefine/>
    <w:uiPriority w:val="99"/>
    <w:semiHidden/>
    <w:rsid w:val="00336EC0"/>
    <w:pPr>
      <w:ind w:left="720"/>
    </w:pPr>
  </w:style>
  <w:style w:type="paragraph" w:styleId="TOC4">
    <w:name w:val="toc 4"/>
    <w:basedOn w:val="Normal"/>
    <w:next w:val="Normal"/>
    <w:autoRedefine/>
    <w:uiPriority w:val="99"/>
    <w:semiHidden/>
    <w:rsid w:val="00336EC0"/>
    <w:pPr>
      <w:ind w:left="1080"/>
    </w:pPr>
  </w:style>
  <w:style w:type="paragraph" w:styleId="TOC5">
    <w:name w:val="toc 5"/>
    <w:basedOn w:val="Normal"/>
    <w:next w:val="Normal"/>
    <w:autoRedefine/>
    <w:uiPriority w:val="99"/>
    <w:semiHidden/>
    <w:rsid w:val="00336EC0"/>
    <w:pPr>
      <w:ind w:left="1440"/>
    </w:pPr>
  </w:style>
  <w:style w:type="paragraph" w:styleId="TOC6">
    <w:name w:val="toc 6"/>
    <w:basedOn w:val="Normal"/>
    <w:next w:val="Normal"/>
    <w:autoRedefine/>
    <w:uiPriority w:val="99"/>
    <w:semiHidden/>
    <w:rsid w:val="00336EC0"/>
    <w:pPr>
      <w:ind w:left="1800"/>
    </w:pPr>
  </w:style>
  <w:style w:type="paragraph" w:styleId="TOC7">
    <w:name w:val="toc 7"/>
    <w:basedOn w:val="Normal"/>
    <w:next w:val="Normal"/>
    <w:autoRedefine/>
    <w:uiPriority w:val="99"/>
    <w:semiHidden/>
    <w:rsid w:val="00336EC0"/>
    <w:pPr>
      <w:ind w:left="2160"/>
    </w:pPr>
  </w:style>
  <w:style w:type="paragraph" w:styleId="TOC8">
    <w:name w:val="toc 8"/>
    <w:basedOn w:val="Normal"/>
    <w:next w:val="Normal"/>
    <w:autoRedefine/>
    <w:uiPriority w:val="99"/>
    <w:semiHidden/>
    <w:rsid w:val="00336EC0"/>
    <w:pPr>
      <w:ind w:left="2520"/>
    </w:pPr>
  </w:style>
  <w:style w:type="paragraph" w:styleId="TOC9">
    <w:name w:val="toc 9"/>
    <w:basedOn w:val="Normal"/>
    <w:next w:val="Normal"/>
    <w:autoRedefine/>
    <w:uiPriority w:val="99"/>
    <w:semiHidden/>
    <w:rsid w:val="00336EC0"/>
    <w:pPr>
      <w:ind w:left="2880"/>
    </w:pPr>
  </w:style>
  <w:style w:type="paragraph" w:styleId="TableofAuthorities">
    <w:name w:val="table of authorities"/>
    <w:basedOn w:val="Normal"/>
    <w:next w:val="Normal"/>
    <w:uiPriority w:val="99"/>
    <w:semiHidden/>
    <w:rsid w:val="00336EC0"/>
    <w:pPr>
      <w:ind w:left="360" w:hanging="360"/>
    </w:pPr>
  </w:style>
  <w:style w:type="paragraph" w:styleId="DocumentMap">
    <w:name w:val="Document Map"/>
    <w:basedOn w:val="Normal"/>
    <w:link w:val="DocumentMapChar"/>
    <w:uiPriority w:val="99"/>
    <w:semiHidden/>
    <w:rsid w:val="00336EC0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B85"/>
    <w:rPr>
      <w:color w:val="000000"/>
      <w:sz w:val="0"/>
      <w:szCs w:val="0"/>
      <w:lang w:eastAsia="ar-SA"/>
    </w:rPr>
  </w:style>
  <w:style w:type="paragraph" w:styleId="Header">
    <w:name w:val="header"/>
    <w:basedOn w:val="Normal"/>
    <w:link w:val="HeaderChar"/>
    <w:uiPriority w:val="99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0B85"/>
    <w:rPr>
      <w:rFonts w:cs="Traditional Arabic"/>
      <w:color w:val="000000"/>
      <w:sz w:val="36"/>
      <w:szCs w:val="36"/>
      <w:lang w:eastAsia="ar-SA"/>
    </w:rPr>
  </w:style>
  <w:style w:type="character" w:styleId="PageNumber">
    <w:name w:val="page number"/>
    <w:basedOn w:val="DefaultParagraphFont"/>
    <w:uiPriority w:val="99"/>
    <w:rsid w:val="006E6B72"/>
    <w:rPr>
      <w:rFonts w:cs="Times New Roman"/>
      <w:sz w:val="32"/>
      <w:szCs w:val="32"/>
    </w:rPr>
  </w:style>
  <w:style w:type="paragraph" w:customStyle="1" w:styleId="10">
    <w:name w:val="عنوان 10"/>
    <w:next w:val="Normal"/>
    <w:uiPriority w:val="99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uiPriority w:val="99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uiPriority w:val="99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uiPriority w:val="99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uiPriority w:val="99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TOAHeading">
    <w:name w:val="toa heading"/>
    <w:basedOn w:val="Normal"/>
    <w:next w:val="Normal"/>
    <w:uiPriority w:val="99"/>
    <w:semiHidden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36EC0"/>
    <w:pPr>
      <w:ind w:left="360" w:hanging="360"/>
    </w:pPr>
  </w:style>
  <w:style w:type="paragraph" w:styleId="IndexHeading">
    <w:name w:val="index heading"/>
    <w:basedOn w:val="Normal"/>
    <w:next w:val="Index1"/>
    <w:uiPriority w:val="99"/>
    <w:semiHidden/>
    <w:rsid w:val="00336EC0"/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rsid w:val="00336EC0"/>
    <w:rPr>
      <w:rFonts w:cs="Times New Roman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336EC0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A44C74"/>
    <w:rPr>
      <w:rFonts w:cs="Traditional Arabic"/>
      <w:vertAlign w:val="superscript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336EC0"/>
    <w:rPr>
      <w:sz w:val="20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B85"/>
    <w:rPr>
      <w:rFonts w:cs="Traditional Arabic"/>
      <w:color w:val="000000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6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85"/>
    <w:rPr>
      <w:b/>
      <w:bCs/>
    </w:rPr>
  </w:style>
  <w:style w:type="paragraph" w:styleId="BodyText">
    <w:name w:val="Body Text"/>
    <w:basedOn w:val="Normal"/>
    <w:link w:val="BodyTextChar"/>
    <w:uiPriority w:val="99"/>
    <w:rsid w:val="00336EC0"/>
    <w:pPr>
      <w:spacing w:after="120"/>
      <w:ind w:firstLine="0"/>
      <w:jc w:val="mediumKashida"/>
    </w:pPr>
    <w:rPr>
      <w:sz w:val="24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B85"/>
    <w:rPr>
      <w:rFonts w:cs="Traditional Arabic"/>
      <w:color w:val="000000"/>
      <w:sz w:val="36"/>
      <w:szCs w:val="3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rsid w:val="00336E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B85"/>
    <w:rPr>
      <w:rFonts w:cs="Traditional Arabic"/>
      <w:color w:val="000000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336EC0"/>
    <w:pPr>
      <w:ind w:left="454" w:hanging="454"/>
    </w:pPr>
    <w:rPr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B85"/>
    <w:rPr>
      <w:rFonts w:cs="Traditional Arabic"/>
      <w:color w:val="000000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36EC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85"/>
    <w:rPr>
      <w:color w:val="000000"/>
      <w:sz w:val="0"/>
      <w:szCs w:val="0"/>
      <w:lang w:eastAsia="ar-SA"/>
    </w:rPr>
  </w:style>
  <w:style w:type="paragraph" w:styleId="MacroText">
    <w:name w:val="macro"/>
    <w:link w:val="MacroTextChar"/>
    <w:uiPriority w:val="99"/>
    <w:semiHidden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B85"/>
    <w:rPr>
      <w:rFonts w:ascii="Courier New" w:hAnsi="Courier New" w:cs="Courier New"/>
      <w:color w:val="000000"/>
      <w:sz w:val="20"/>
      <w:szCs w:val="20"/>
      <w:lang w:eastAsia="ar-SA"/>
    </w:rPr>
  </w:style>
  <w:style w:type="paragraph" w:styleId="BlockText">
    <w:name w:val="Block Text"/>
    <w:basedOn w:val="Normal"/>
    <w:uiPriority w:val="99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">
    <w:name w:val="نمط إضافي 1"/>
    <w:basedOn w:val="Normal"/>
    <w:next w:val="Normal"/>
    <w:uiPriority w:val="99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uiPriority w:val="99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uiPriority w:val="99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">
    <w:name w:val="نمط إضافي 4"/>
    <w:basedOn w:val="Normal"/>
    <w:next w:val="Normal"/>
    <w:uiPriority w:val="99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uiPriority w:val="99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5">
    <w:name w:val="نمط حرفي 1"/>
    <w:uiPriority w:val="99"/>
    <w:rsid w:val="00336EC0"/>
    <w:rPr>
      <w:sz w:val="40"/>
    </w:rPr>
  </w:style>
  <w:style w:type="character" w:customStyle="1" w:styleId="20">
    <w:name w:val="نمط حرفي 2"/>
    <w:uiPriority w:val="99"/>
    <w:rsid w:val="00336EC0"/>
    <w:rPr>
      <w:rFonts w:ascii="Times New Roman" w:hAnsi="Times New Roman"/>
      <w:sz w:val="40"/>
    </w:rPr>
  </w:style>
  <w:style w:type="character" w:customStyle="1" w:styleId="30">
    <w:name w:val="نمط حرفي 3"/>
    <w:uiPriority w:val="99"/>
    <w:rsid w:val="00336EC0"/>
    <w:rPr>
      <w:rFonts w:ascii="Times New Roman" w:hAnsi="Times New Roman"/>
      <w:sz w:val="40"/>
    </w:rPr>
  </w:style>
  <w:style w:type="character" w:customStyle="1" w:styleId="40">
    <w:name w:val="نمط حرفي 4"/>
    <w:uiPriority w:val="99"/>
    <w:rsid w:val="00336EC0"/>
    <w:rPr>
      <w:sz w:val="40"/>
    </w:rPr>
  </w:style>
  <w:style w:type="character" w:customStyle="1" w:styleId="50">
    <w:name w:val="نمط حرفي 5"/>
    <w:uiPriority w:val="99"/>
    <w:rsid w:val="00336EC0"/>
    <w:rPr>
      <w:sz w:val="40"/>
    </w:rPr>
  </w:style>
  <w:style w:type="character" w:customStyle="1" w:styleId="a">
    <w:name w:val="حديث"/>
    <w:basedOn w:val="DefaultParagraphFont"/>
    <w:uiPriority w:val="99"/>
    <w:rsid w:val="004445F8"/>
    <w:rPr>
      <w:rFonts w:cs="Traditional Arabic"/>
      <w:sz w:val="36"/>
      <w:szCs w:val="36"/>
      <w:lang w:bidi="ar-SA"/>
    </w:rPr>
  </w:style>
  <w:style w:type="character" w:customStyle="1" w:styleId="a0">
    <w:name w:val="أثر"/>
    <w:basedOn w:val="DefaultParagraphFont"/>
    <w:uiPriority w:val="99"/>
    <w:rsid w:val="004445F8"/>
    <w:rPr>
      <w:rFonts w:cs="Traditional Arabic"/>
      <w:sz w:val="36"/>
      <w:szCs w:val="36"/>
      <w:lang w:bidi="ar-SA"/>
    </w:rPr>
  </w:style>
  <w:style w:type="character" w:customStyle="1" w:styleId="a1">
    <w:name w:val="مثل"/>
    <w:basedOn w:val="DefaultParagraphFont"/>
    <w:uiPriority w:val="99"/>
    <w:rsid w:val="004445F8"/>
    <w:rPr>
      <w:rFonts w:cs="Traditional Arabic"/>
      <w:sz w:val="36"/>
      <w:szCs w:val="36"/>
      <w:lang w:bidi="ar-SA"/>
    </w:rPr>
  </w:style>
  <w:style w:type="character" w:customStyle="1" w:styleId="a2">
    <w:name w:val="قول"/>
    <w:basedOn w:val="DefaultParagraphFont"/>
    <w:uiPriority w:val="99"/>
    <w:rsid w:val="004445F8"/>
    <w:rPr>
      <w:rFonts w:cs="Traditional Arabic"/>
      <w:sz w:val="36"/>
      <w:szCs w:val="36"/>
      <w:lang w:bidi="ar-SA"/>
    </w:rPr>
  </w:style>
  <w:style w:type="character" w:customStyle="1" w:styleId="a3">
    <w:name w:val="شعر"/>
    <w:basedOn w:val="DefaultParagraphFont"/>
    <w:uiPriority w:val="99"/>
    <w:rsid w:val="004445F8"/>
    <w:rPr>
      <w:rFonts w:cs="Traditional Arabic"/>
      <w:sz w:val="36"/>
      <w:szCs w:val="36"/>
      <w:lang w:bidi="ar-SA"/>
    </w:rPr>
  </w:style>
  <w:style w:type="character" w:customStyle="1" w:styleId="TraditionalArabic">
    <w:name w:val="نمط مرجع حاشية سفلية + (العربية وغيرها) Traditional Arabic"/>
    <w:basedOn w:val="FootnoteReference"/>
    <w:uiPriority w:val="99"/>
    <w:rsid w:val="00A44C74"/>
  </w:style>
  <w:style w:type="paragraph" w:styleId="ListParagraph">
    <w:name w:val="List Paragraph"/>
    <w:basedOn w:val="Normal"/>
    <w:uiPriority w:val="99"/>
    <w:qFormat/>
    <w:rsid w:val="009F14E5"/>
    <w:pPr>
      <w:ind w:left="720"/>
    </w:pPr>
  </w:style>
  <w:style w:type="paragraph" w:customStyle="1" w:styleId="ParaChar">
    <w:name w:val="خط الفقرة الافتراضي Para Char"/>
    <w:basedOn w:val="Normal"/>
    <w:link w:val="DefaultParagraphFont"/>
    <w:uiPriority w:val="99"/>
    <w:rsid w:val="00BC2F39"/>
    <w:pPr>
      <w:widowControl/>
      <w:ind w:firstLine="0"/>
      <w:jc w:val="left"/>
    </w:pPr>
    <w:rPr>
      <w:rFonts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296</TotalTime>
  <Pages>7</Pages>
  <Words>715</Words>
  <Characters>4082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Najla Alfaleh</dc:creator>
  <cp:keywords/>
  <dc:description/>
  <cp:lastModifiedBy>DELL</cp:lastModifiedBy>
  <cp:revision>10</cp:revision>
  <dcterms:created xsi:type="dcterms:W3CDTF">2013-11-04T10:12:00Z</dcterms:created>
  <dcterms:modified xsi:type="dcterms:W3CDTF">2013-11-16T10:26:00Z</dcterms:modified>
</cp:coreProperties>
</file>