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44"/>
          <w:szCs w:val="4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44"/>
          <w:szCs w:val="44"/>
        </w:rPr>
        <w:t>M-374 EXERCISE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CHAPTER 2: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Sec2.1: 1, 2, 3, 4, 6, 7, 8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Sec2.2: 2, 3, 4, 6, 8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Sec2.3: 1, 3, 4, 5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Sec2.4: 2, 4, 5, 8, 12, 15, 19, 22, 23, 25, 28, 43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Sec2.5: 1, 2, 3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Sec2.6: 1, 3, 4, 7, 8, 10, 11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CHAPTER4: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Sec4.1: 1, 2, 4, 5, 11, 12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Sec4.3: 1, 2, 6, 7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Sec4.4: 2, 3, 5, 7, 12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Sec4.5: 9, 11, 12</w:t>
      </w:r>
    </w:p>
    <w:p w:rsidR="006B366F" w:rsidRDefault="006B366F" w:rsidP="006B366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Sec4.7: 2, 3, 5, 7</w:t>
      </w:r>
    </w:p>
    <w:p w:rsidR="006B366F" w:rsidRDefault="006B366F" w:rsidP="006B366F">
      <w:pPr>
        <w:ind w:left="5329" w:right="-1134"/>
        <w:rPr>
          <w:rtl/>
        </w:rPr>
      </w:pPr>
      <w:r>
        <w:rPr>
          <w:rFonts w:ascii="Times-Roman" w:hAnsi="Times-Roman" w:cs="Times-Roman"/>
          <w:sz w:val="32"/>
          <w:szCs w:val="32"/>
        </w:rPr>
        <w:t>Sec4.8: 1, 3, 4, 7, 15,17</w:t>
      </w:r>
    </w:p>
    <w:p w:rsidR="00B4237B" w:rsidRPr="006B366F" w:rsidRDefault="00B4237B" w:rsidP="006B366F">
      <w:pPr>
        <w:rPr>
          <w:rtl/>
        </w:rPr>
      </w:pPr>
    </w:p>
    <w:sectPr w:rsidR="00B4237B" w:rsidRPr="006B3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366F"/>
    <w:rsid w:val="002275E5"/>
    <w:rsid w:val="006B366F"/>
    <w:rsid w:val="00B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802945-40AC-453B-8F4D-84A232E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HANAN r</cp:lastModifiedBy>
  <cp:revision>2</cp:revision>
  <dcterms:created xsi:type="dcterms:W3CDTF">2016-10-10T19:15:00Z</dcterms:created>
  <dcterms:modified xsi:type="dcterms:W3CDTF">2016-10-10T19:15:00Z</dcterms:modified>
</cp:coreProperties>
</file>