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D8" w:rsidRPr="00CD7020" w:rsidRDefault="005A09D8" w:rsidP="005A09D8">
      <w:pPr>
        <w:rPr>
          <w:rFonts w:cstheme="minorHAnsi"/>
          <w:sz w:val="24"/>
          <w:szCs w:val="24"/>
          <w:u w:val="single"/>
        </w:rPr>
      </w:pPr>
      <w:bookmarkStart w:id="0" w:name="_GoBack"/>
      <w:bookmarkEnd w:id="0"/>
      <w:r w:rsidRPr="00CD7020">
        <w:rPr>
          <w:rFonts w:cstheme="minorHAnsi"/>
          <w:sz w:val="24"/>
          <w:szCs w:val="24"/>
          <w:u w:val="single"/>
        </w:rPr>
        <w:t>______________________________________________________________________________</w:t>
      </w:r>
    </w:p>
    <w:p w:rsidR="00A46B86" w:rsidRPr="00CD7020" w:rsidRDefault="00E7439F" w:rsidP="00B17543">
      <w:pPr>
        <w:pStyle w:val="NoSpacing"/>
        <w:rPr>
          <w:rFonts w:cstheme="minorHAnsi"/>
          <w:sz w:val="24"/>
          <w:szCs w:val="24"/>
        </w:rPr>
      </w:pPr>
      <w:r w:rsidRPr="00CD7020">
        <w:rPr>
          <w:rFonts w:cstheme="minorHAnsi"/>
          <w:sz w:val="24"/>
          <w:szCs w:val="24"/>
          <w:u w:val="single"/>
        </w:rPr>
        <w:t xml:space="preserve">Question 1: </w:t>
      </w:r>
      <w:r w:rsidR="00A46B86" w:rsidRPr="00CD7020">
        <w:rPr>
          <w:rFonts w:cstheme="minorHAnsi"/>
          <w:sz w:val="24"/>
          <w:szCs w:val="24"/>
          <w:u w:val="single"/>
        </w:rPr>
        <w:t xml:space="preserve"> </w:t>
      </w:r>
      <w:r w:rsidR="00B17543" w:rsidRPr="00CD7020">
        <w:rPr>
          <w:rFonts w:cstheme="minorHAnsi"/>
          <w:sz w:val="24"/>
          <w:szCs w:val="24"/>
        </w:rPr>
        <w:t xml:space="preserve">         </w:t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  <w:t xml:space="preserve">            </w:t>
      </w:r>
      <w:r w:rsidR="00A46B86" w:rsidRPr="00CD7020">
        <w:rPr>
          <w:rFonts w:cstheme="minorHAnsi"/>
          <w:sz w:val="24"/>
          <w:szCs w:val="24"/>
        </w:rPr>
        <w:t>(</w:t>
      </w:r>
      <w:r w:rsidR="00B17543" w:rsidRPr="00CD7020">
        <w:rPr>
          <w:rFonts w:cstheme="minorHAnsi"/>
          <w:sz w:val="24"/>
          <w:szCs w:val="24"/>
        </w:rPr>
        <w:t>5</w:t>
      </w:r>
      <w:r w:rsidR="00A46B86" w:rsidRPr="00CD7020">
        <w:rPr>
          <w:rFonts w:cstheme="minorHAnsi"/>
          <w:sz w:val="24"/>
          <w:szCs w:val="24"/>
        </w:rPr>
        <w:t>x3=1</w:t>
      </w:r>
      <w:r w:rsidR="00B17543" w:rsidRPr="00CD7020">
        <w:rPr>
          <w:rFonts w:cstheme="minorHAnsi"/>
          <w:sz w:val="24"/>
          <w:szCs w:val="24"/>
        </w:rPr>
        <w:t>5</w:t>
      </w:r>
      <w:r w:rsidR="00A46B86" w:rsidRPr="00CD7020">
        <w:rPr>
          <w:rFonts w:cstheme="minorHAnsi"/>
          <w:sz w:val="24"/>
          <w:szCs w:val="24"/>
        </w:rPr>
        <w:t xml:space="preserve"> marks)</w:t>
      </w:r>
    </w:p>
    <w:p w:rsidR="00E7439F" w:rsidRPr="00CD7020" w:rsidRDefault="00E7439F" w:rsidP="00E7439F">
      <w:pPr>
        <w:pStyle w:val="NoSpacing"/>
        <w:rPr>
          <w:rFonts w:cstheme="minorHAnsi"/>
          <w:sz w:val="24"/>
          <w:szCs w:val="24"/>
        </w:rPr>
      </w:pPr>
      <w:r w:rsidRPr="00CD7020">
        <w:rPr>
          <w:rFonts w:cstheme="minorHAnsi"/>
          <w:sz w:val="24"/>
          <w:szCs w:val="24"/>
        </w:rPr>
        <w:t>Prove or disprove the following:</w:t>
      </w:r>
    </w:p>
    <w:p w:rsidR="00D71152" w:rsidRDefault="002B4CEF" w:rsidP="00490AAC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A is a subset</w:t>
      </w:r>
      <w:r w:rsidR="00D71152" w:rsidRPr="00CD7020">
        <w:rPr>
          <w:rFonts w:cstheme="minorHAnsi"/>
          <w:sz w:val="24"/>
          <w:szCs w:val="24"/>
        </w:rPr>
        <w:t xml:space="preserve"> of a topological </w:t>
      </w:r>
      <w:proofErr w:type="gramStart"/>
      <w:r w:rsidR="00D71152" w:rsidRPr="00CD7020">
        <w:rPr>
          <w:rFonts w:cstheme="minorHAnsi"/>
          <w:sz w:val="24"/>
          <w:szCs w:val="24"/>
        </w:rPr>
        <w:t xml:space="preserve">space </w:t>
      </w:r>
      <m:oMath>
        <w:proofErr w:type="gramEnd"/>
        <m:r>
          <w:rPr>
            <w:rFonts w:ascii="Cambria Math" w:hAnsi="Cambria Math" w:cstheme="minorHAnsi"/>
            <w:sz w:val="24"/>
            <w:szCs w:val="24"/>
          </w:rPr>
          <m:t>(X,τ)</m:t>
        </m:r>
      </m:oMath>
      <w:r w:rsidR="00D71152" w:rsidRPr="00CD7020">
        <w:rPr>
          <w:rFonts w:cstheme="minorHAnsi"/>
          <w:sz w:val="24"/>
          <w:szCs w:val="24"/>
        </w:rPr>
        <w:t xml:space="preserve">, then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⊆Bd(A)</m:t>
        </m:r>
      </m:oMath>
      <w:r w:rsidR="00D71152" w:rsidRPr="00CD7020">
        <w:rPr>
          <w:rFonts w:cstheme="minorHAnsi"/>
          <w:sz w:val="24"/>
          <w:szCs w:val="24"/>
        </w:rPr>
        <w:t>.</w:t>
      </w:r>
    </w:p>
    <w:p w:rsidR="00490AAC" w:rsidRDefault="00490AAC" w:rsidP="00490AAC">
      <w:pPr>
        <w:pStyle w:val="NoSpacing"/>
        <w:rPr>
          <w:rFonts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cstheme="minorHAnsi"/>
          <w:sz w:val="24"/>
          <w:szCs w:val="24"/>
        </w:rPr>
      </w:pPr>
    </w:p>
    <w:p w:rsidR="00490AAC" w:rsidRPr="00CD7020" w:rsidRDefault="00490AAC" w:rsidP="00490AAC">
      <w:pPr>
        <w:pStyle w:val="NoSpacing"/>
        <w:rPr>
          <w:rFonts w:cstheme="minorHAnsi"/>
          <w:sz w:val="24"/>
          <w:szCs w:val="24"/>
        </w:rPr>
      </w:pPr>
    </w:p>
    <w:p w:rsidR="00E7439F" w:rsidRDefault="00D71152" w:rsidP="00490AAC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  <w:u w:val="single"/>
        </w:rPr>
      </w:pPr>
      <w:r w:rsidRPr="00CD7020">
        <w:rPr>
          <w:rFonts w:cstheme="minorHAnsi"/>
          <w:sz w:val="24"/>
          <w:szCs w:val="24"/>
        </w:rPr>
        <w:t>Let A and B be subsets of a topological space</w:t>
      </w:r>
      <w:r w:rsidR="00A46B86" w:rsidRPr="00CD7020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(X,τ)</m:t>
        </m:r>
      </m:oMath>
      <w:r w:rsidR="00A46B86" w:rsidRPr="00CD7020">
        <w:rPr>
          <w:rFonts w:cstheme="minorHAnsi"/>
          <w:sz w:val="24"/>
          <w:szCs w:val="24"/>
        </w:rPr>
        <w:t xml:space="preserve"> </w:t>
      </w:r>
      <w:r w:rsidRPr="00CD7020">
        <w:rPr>
          <w:rFonts w:cstheme="minorHAnsi"/>
          <w:sz w:val="24"/>
          <w:szCs w:val="24"/>
        </w:rPr>
        <w:t xml:space="preserve"> with  </w:t>
      </w:r>
      <m:oMath>
        <m:r>
          <w:rPr>
            <w:rFonts w:ascii="Cambria Math" w:hAnsi="Cambria Math" w:cstheme="minorHAnsi"/>
            <w:sz w:val="24"/>
            <w:szCs w:val="24"/>
          </w:rPr>
          <m:t>A⊆B</m:t>
        </m:r>
      </m:oMath>
      <w:r w:rsidR="001D582E" w:rsidRPr="00CD7020">
        <w:rPr>
          <w:rFonts w:cstheme="minorHAnsi"/>
          <w:sz w:val="24"/>
          <w:szCs w:val="24"/>
        </w:rPr>
        <w:t xml:space="preserve">, then  </w:t>
      </w:r>
      <m:oMath>
        <m:sSub>
          <m:sSubPr>
            <m:ctrlPr>
              <w:rPr>
                <w:rFonts w:ascii="Cambria Math" w:hAnsi="Cambria Math" w:cstheme="minorHAnsi"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⊆</m:t>
        </m:r>
        <m:sSub>
          <m:sSubPr>
            <m:ctrlPr>
              <w:rPr>
                <w:rFonts w:ascii="Cambria Math" w:hAnsi="Cambria Math" w:cstheme="minorHAnsi"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.</m:t>
        </m:r>
      </m:oMath>
    </w:p>
    <w:p w:rsidR="00490AAC" w:rsidRDefault="00490AAC" w:rsidP="00490AAC">
      <w:pPr>
        <w:pStyle w:val="NoSpacing"/>
        <w:rPr>
          <w:rFonts w:cstheme="minorHAnsi"/>
          <w:sz w:val="24"/>
          <w:szCs w:val="24"/>
          <w:u w:val="single"/>
        </w:rPr>
      </w:pPr>
    </w:p>
    <w:p w:rsidR="00490AAC" w:rsidRDefault="00490AAC" w:rsidP="00490AAC">
      <w:pPr>
        <w:pStyle w:val="NoSpacing"/>
        <w:rPr>
          <w:rFonts w:cstheme="minorHAnsi"/>
          <w:sz w:val="24"/>
          <w:szCs w:val="24"/>
          <w:u w:val="single"/>
        </w:rPr>
      </w:pPr>
    </w:p>
    <w:p w:rsidR="00490AAC" w:rsidRDefault="00490AAC" w:rsidP="00490AAC">
      <w:pPr>
        <w:pStyle w:val="NoSpacing"/>
        <w:rPr>
          <w:rFonts w:cstheme="minorHAnsi"/>
          <w:sz w:val="24"/>
          <w:szCs w:val="24"/>
          <w:u w:val="single"/>
        </w:rPr>
      </w:pPr>
    </w:p>
    <w:p w:rsidR="00490AAC" w:rsidRDefault="00490AAC" w:rsidP="00490AAC">
      <w:pPr>
        <w:pStyle w:val="NoSpacing"/>
        <w:rPr>
          <w:rFonts w:cstheme="minorHAnsi"/>
          <w:sz w:val="24"/>
          <w:szCs w:val="24"/>
          <w:u w:val="single"/>
        </w:rPr>
      </w:pPr>
    </w:p>
    <w:p w:rsidR="00490AAC" w:rsidRDefault="00490AAC" w:rsidP="00490AAC">
      <w:pPr>
        <w:pStyle w:val="NoSpacing"/>
        <w:rPr>
          <w:rFonts w:cstheme="minorHAnsi"/>
          <w:sz w:val="24"/>
          <w:szCs w:val="24"/>
          <w:u w:val="single"/>
        </w:rPr>
      </w:pPr>
    </w:p>
    <w:p w:rsidR="00490AAC" w:rsidRDefault="00490AAC" w:rsidP="00490AAC">
      <w:pPr>
        <w:pStyle w:val="NoSpacing"/>
        <w:rPr>
          <w:rFonts w:cstheme="minorHAnsi"/>
          <w:sz w:val="24"/>
          <w:szCs w:val="24"/>
          <w:u w:val="single"/>
        </w:rPr>
      </w:pPr>
    </w:p>
    <w:p w:rsidR="00490AAC" w:rsidRPr="00CD7020" w:rsidRDefault="00490AAC" w:rsidP="00490AAC">
      <w:pPr>
        <w:pStyle w:val="NoSpacing"/>
        <w:rPr>
          <w:rFonts w:cstheme="minorHAnsi"/>
          <w:sz w:val="24"/>
          <w:szCs w:val="24"/>
          <w:u w:val="single"/>
        </w:rPr>
      </w:pPr>
    </w:p>
    <w:p w:rsidR="001D582E" w:rsidRDefault="001D582E" w:rsidP="00490AAC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  <w:u w:val="single"/>
        </w:rPr>
      </w:pPr>
      <w:r w:rsidRPr="00CD7020">
        <w:rPr>
          <w:rFonts w:cstheme="minorHAnsi"/>
          <w:sz w:val="24"/>
          <w:szCs w:val="24"/>
        </w:rPr>
        <w:t>Let A and B be subsets of a topological space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(X,τ),   </m:t>
        </m:r>
        <m:r>
          <w:rPr>
            <w:rFonts w:ascii="Cambria Math" w:eastAsiaTheme="minorEastAsia" w:hAnsi="Cambria Math" w:cstheme="minorHAnsi"/>
            <w:sz w:val="24"/>
            <w:szCs w:val="24"/>
          </w:rPr>
          <m:t>Bd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A∩B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=Bd(A)∩Bd(B)</m:t>
        </m:r>
      </m:oMath>
      <w:r w:rsidRPr="00CD7020">
        <w:rPr>
          <w:rFonts w:eastAsiaTheme="minorEastAsia" w:cstheme="minorHAnsi"/>
          <w:sz w:val="24"/>
          <w:szCs w:val="24"/>
        </w:rPr>
        <w:t>.</w:t>
      </w:r>
    </w:p>
    <w:p w:rsidR="00490AAC" w:rsidRDefault="00490AAC" w:rsidP="00490AAC">
      <w:pPr>
        <w:pStyle w:val="NoSpacing"/>
        <w:rPr>
          <w:rFonts w:cstheme="minorHAnsi"/>
          <w:sz w:val="24"/>
          <w:szCs w:val="24"/>
          <w:u w:val="single"/>
        </w:rPr>
      </w:pPr>
    </w:p>
    <w:p w:rsidR="00490AAC" w:rsidRDefault="00490AAC" w:rsidP="00490AAC">
      <w:pPr>
        <w:pStyle w:val="NoSpacing"/>
        <w:rPr>
          <w:rFonts w:cstheme="minorHAnsi"/>
          <w:sz w:val="24"/>
          <w:szCs w:val="24"/>
          <w:u w:val="single"/>
        </w:rPr>
      </w:pPr>
    </w:p>
    <w:p w:rsidR="00490AAC" w:rsidRDefault="00490AAC" w:rsidP="00490AAC">
      <w:pPr>
        <w:pStyle w:val="NoSpacing"/>
        <w:rPr>
          <w:rFonts w:cstheme="minorHAnsi"/>
          <w:sz w:val="24"/>
          <w:szCs w:val="24"/>
          <w:u w:val="single"/>
        </w:rPr>
      </w:pPr>
    </w:p>
    <w:p w:rsidR="00490AAC" w:rsidRDefault="00490AAC" w:rsidP="00490AAC">
      <w:pPr>
        <w:pStyle w:val="NoSpacing"/>
        <w:rPr>
          <w:rFonts w:cstheme="minorHAnsi"/>
          <w:sz w:val="24"/>
          <w:szCs w:val="24"/>
          <w:u w:val="single"/>
        </w:rPr>
      </w:pPr>
    </w:p>
    <w:p w:rsidR="00490AAC" w:rsidRDefault="00490AAC" w:rsidP="00490AAC">
      <w:pPr>
        <w:pStyle w:val="NoSpacing"/>
        <w:rPr>
          <w:rFonts w:cstheme="minorHAnsi"/>
          <w:sz w:val="24"/>
          <w:szCs w:val="24"/>
          <w:u w:val="single"/>
        </w:rPr>
      </w:pPr>
    </w:p>
    <w:p w:rsidR="00490AAC" w:rsidRDefault="00490AAC" w:rsidP="00490AAC">
      <w:pPr>
        <w:pStyle w:val="NoSpacing"/>
        <w:rPr>
          <w:rFonts w:cstheme="minorHAnsi"/>
          <w:sz w:val="24"/>
          <w:szCs w:val="24"/>
          <w:u w:val="single"/>
        </w:rPr>
      </w:pPr>
    </w:p>
    <w:p w:rsidR="00490AAC" w:rsidRPr="00CD7020" w:rsidRDefault="00490AAC" w:rsidP="00490AAC">
      <w:pPr>
        <w:pStyle w:val="NoSpacing"/>
        <w:rPr>
          <w:rFonts w:cstheme="minorHAnsi"/>
          <w:sz w:val="24"/>
          <w:szCs w:val="24"/>
          <w:u w:val="single"/>
        </w:rPr>
      </w:pPr>
    </w:p>
    <w:p w:rsidR="001D582E" w:rsidRDefault="001D582E" w:rsidP="00490AAC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D7020">
        <w:rPr>
          <w:rFonts w:cstheme="minorHAnsi"/>
          <w:sz w:val="24"/>
          <w:szCs w:val="24"/>
        </w:rPr>
        <w:t>The co</w:t>
      </w:r>
      <w:r w:rsidR="00773CB7" w:rsidRPr="00CD7020">
        <w:rPr>
          <w:rFonts w:cstheme="minorHAnsi"/>
          <w:sz w:val="24"/>
          <w:szCs w:val="24"/>
        </w:rPr>
        <w:t>-</w:t>
      </w:r>
      <w:r w:rsidRPr="00CD7020">
        <w:rPr>
          <w:rFonts w:cstheme="minorHAnsi"/>
          <w:sz w:val="24"/>
          <w:szCs w:val="24"/>
        </w:rPr>
        <w:t xml:space="preserve">finite topology is weaker than the usual topology on </w:t>
      </w:r>
      <m:oMath>
        <m:r>
          <m:rPr>
            <m:scr m:val="double-struck"/>
          </m:rPr>
          <w:rPr>
            <w:rFonts w:ascii="Cambria Math" w:hAnsi="Cambria Math" w:cstheme="minorHAnsi"/>
            <w:sz w:val="24"/>
            <w:szCs w:val="24"/>
          </w:rPr>
          <m:t>R.</m:t>
        </m:r>
      </m:oMath>
    </w:p>
    <w:p w:rsidR="00490AAC" w:rsidRDefault="00490AAC" w:rsidP="00490AAC">
      <w:pPr>
        <w:pStyle w:val="NoSpacing"/>
        <w:rPr>
          <w:rFonts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cstheme="minorHAnsi"/>
          <w:sz w:val="24"/>
          <w:szCs w:val="24"/>
        </w:rPr>
      </w:pPr>
    </w:p>
    <w:p w:rsidR="00490AAC" w:rsidRPr="00CD7020" w:rsidRDefault="00490AAC" w:rsidP="00490AAC">
      <w:pPr>
        <w:pStyle w:val="NoSpacing"/>
        <w:rPr>
          <w:rFonts w:cstheme="minorHAnsi"/>
          <w:sz w:val="24"/>
          <w:szCs w:val="24"/>
        </w:rPr>
      </w:pPr>
    </w:p>
    <w:p w:rsidR="00A46B86" w:rsidRDefault="00A46B86" w:rsidP="00490AAC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D7020">
        <w:rPr>
          <w:rFonts w:cstheme="minorHAnsi"/>
          <w:sz w:val="24"/>
          <w:szCs w:val="24"/>
        </w:rPr>
        <w:t xml:space="preserve">No topology on </w:t>
      </w:r>
      <m:oMath>
        <m:r>
          <m:rPr>
            <m:scr m:val="double-struck"/>
          </m:rPr>
          <w:rPr>
            <w:rFonts w:ascii="Cambria Math" w:hAnsi="Cambria Math" w:cstheme="minorHAnsi"/>
            <w:sz w:val="24"/>
            <w:szCs w:val="24"/>
          </w:rPr>
          <m:t>R</m:t>
        </m:r>
      </m:oMath>
      <w:r w:rsidRPr="00CD7020">
        <w:rPr>
          <w:rFonts w:cstheme="minorHAnsi"/>
          <w:sz w:val="24"/>
          <w:szCs w:val="24"/>
        </w:rPr>
        <w:t xml:space="preserve"> has a proper subset which is both open and closed.</w:t>
      </w:r>
    </w:p>
    <w:p w:rsidR="00490AAC" w:rsidRDefault="00490AAC" w:rsidP="00490AAC">
      <w:pPr>
        <w:pStyle w:val="NoSpacing"/>
        <w:rPr>
          <w:rFonts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cstheme="minorHAnsi"/>
          <w:sz w:val="24"/>
          <w:szCs w:val="24"/>
        </w:rPr>
      </w:pPr>
    </w:p>
    <w:p w:rsidR="00490AAC" w:rsidRPr="00CD7020" w:rsidRDefault="00490AAC" w:rsidP="00490AAC">
      <w:pPr>
        <w:pStyle w:val="NoSpacing"/>
        <w:rPr>
          <w:rFonts w:cstheme="minorHAnsi"/>
          <w:sz w:val="24"/>
          <w:szCs w:val="24"/>
        </w:rPr>
      </w:pPr>
    </w:p>
    <w:p w:rsidR="00A46B86" w:rsidRPr="00CD7020" w:rsidRDefault="00A46B86" w:rsidP="00E7439F">
      <w:pPr>
        <w:pStyle w:val="NoSpacing"/>
        <w:rPr>
          <w:rFonts w:cstheme="minorHAnsi"/>
          <w:sz w:val="24"/>
          <w:szCs w:val="24"/>
          <w:u w:val="single"/>
        </w:rPr>
      </w:pPr>
    </w:p>
    <w:p w:rsidR="00B17543" w:rsidRPr="00CD7020" w:rsidRDefault="00B17543" w:rsidP="00E7439F">
      <w:pPr>
        <w:pStyle w:val="NoSpacing"/>
        <w:rPr>
          <w:rFonts w:cstheme="minorHAnsi"/>
          <w:sz w:val="24"/>
          <w:szCs w:val="24"/>
          <w:u w:val="single"/>
        </w:rPr>
      </w:pPr>
    </w:p>
    <w:p w:rsidR="00B17543" w:rsidRPr="00CD7020" w:rsidRDefault="00B17543" w:rsidP="00E7439F">
      <w:pPr>
        <w:pStyle w:val="NoSpacing"/>
        <w:rPr>
          <w:rFonts w:cstheme="minorHAnsi"/>
          <w:sz w:val="24"/>
          <w:szCs w:val="24"/>
          <w:u w:val="single"/>
        </w:rPr>
      </w:pPr>
    </w:p>
    <w:p w:rsidR="00885049" w:rsidRPr="00CD7020" w:rsidRDefault="005A09D8" w:rsidP="00B17543">
      <w:pPr>
        <w:pStyle w:val="NoSpacing"/>
        <w:rPr>
          <w:rFonts w:cstheme="minorHAnsi"/>
          <w:sz w:val="24"/>
          <w:szCs w:val="24"/>
        </w:rPr>
      </w:pPr>
      <w:r w:rsidRPr="00CD7020">
        <w:rPr>
          <w:rFonts w:cstheme="minorHAnsi"/>
          <w:sz w:val="24"/>
          <w:szCs w:val="24"/>
          <w:u w:val="single"/>
        </w:rPr>
        <w:t xml:space="preserve">Question </w:t>
      </w:r>
      <w:r w:rsidR="00E7439F" w:rsidRPr="00CD7020">
        <w:rPr>
          <w:rFonts w:cstheme="minorHAnsi"/>
          <w:sz w:val="24"/>
          <w:szCs w:val="24"/>
          <w:u w:val="single"/>
        </w:rPr>
        <w:t>2</w:t>
      </w:r>
      <w:r w:rsidRPr="00CD7020">
        <w:rPr>
          <w:rFonts w:cstheme="minorHAnsi"/>
          <w:sz w:val="24"/>
          <w:szCs w:val="24"/>
          <w:u w:val="single"/>
        </w:rPr>
        <w:t>:</w:t>
      </w:r>
      <w:r w:rsidR="00A46B86" w:rsidRPr="00CD7020">
        <w:rPr>
          <w:rFonts w:cstheme="minorHAnsi"/>
          <w:sz w:val="24"/>
          <w:szCs w:val="24"/>
          <w:u w:val="single"/>
        </w:rPr>
        <w:t xml:space="preserve"> </w:t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  <w:t xml:space="preserve">       (5+2+5=12 marks)</w:t>
      </w:r>
    </w:p>
    <w:p w:rsidR="00B17543" w:rsidRPr="00CD7020" w:rsidRDefault="00B17543" w:rsidP="001D582E">
      <w:pPr>
        <w:pStyle w:val="NoSpacing"/>
        <w:ind w:left="360"/>
        <w:rPr>
          <w:rFonts w:cstheme="minorHAnsi"/>
          <w:sz w:val="24"/>
          <w:szCs w:val="24"/>
        </w:rPr>
      </w:pPr>
    </w:p>
    <w:p w:rsidR="00595AC7" w:rsidRPr="00CD7020" w:rsidRDefault="008C0289" w:rsidP="001D582E">
      <w:pPr>
        <w:pStyle w:val="NoSpacing"/>
        <w:ind w:left="360"/>
        <w:rPr>
          <w:rFonts w:eastAsiaTheme="minorEastAsia" w:cstheme="minorHAnsi"/>
          <w:sz w:val="24"/>
          <w:szCs w:val="24"/>
        </w:rPr>
      </w:pPr>
      <w:proofErr w:type="gramStart"/>
      <w:r w:rsidRPr="00CD7020">
        <w:rPr>
          <w:rFonts w:cstheme="minorHAnsi"/>
          <w:sz w:val="24"/>
          <w:szCs w:val="24"/>
        </w:rPr>
        <w:t xml:space="preserve">Let </w:t>
      </w:r>
      <m:oMath>
        <m:r>
          <w:rPr>
            <w:rFonts w:ascii="Cambria Math" w:hAnsi="Cambria Math" w:cstheme="minorHAnsi"/>
            <w:sz w:val="24"/>
            <w:szCs w:val="24"/>
          </w:rPr>
          <m:t>=</m:t>
        </m:r>
        <w:proofErr w:type="gramEnd"/>
        <m:r>
          <m:rPr>
            <m:scr m:val="double-struck"/>
          </m:rPr>
          <w:rPr>
            <w:rFonts w:ascii="Cambria Math" w:hAnsi="Cambria Math" w:cstheme="minorHAnsi"/>
            <w:sz w:val="24"/>
            <w:szCs w:val="24"/>
          </w:rPr>
          <m:t>R</m:t>
        </m:r>
      </m:oMath>
      <w:r w:rsidR="00595AC7" w:rsidRPr="00CD7020">
        <w:rPr>
          <w:rFonts w:eastAsiaTheme="minorEastAsia" w:cstheme="minorHAnsi"/>
          <w:sz w:val="24"/>
          <w:szCs w:val="24"/>
        </w:rPr>
        <w:t xml:space="preserve"> , and let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τ={U⊂X|Either X-U is finite or 1∉U} </m:t>
        </m:r>
      </m:oMath>
      <w:r w:rsidR="00595AC7" w:rsidRPr="00CD7020">
        <w:rPr>
          <w:rFonts w:eastAsiaTheme="minorEastAsia" w:cstheme="minorHAnsi"/>
          <w:sz w:val="24"/>
          <w:szCs w:val="24"/>
        </w:rPr>
        <w:t xml:space="preserve">be a collection of subsets of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</m:t>
        </m:r>
      </m:oMath>
      <w:r w:rsidR="00595AC7" w:rsidRPr="00CD7020">
        <w:rPr>
          <w:rFonts w:eastAsiaTheme="minorEastAsia" w:cstheme="minorHAnsi"/>
          <w:sz w:val="24"/>
          <w:szCs w:val="24"/>
        </w:rPr>
        <w:t>.</w:t>
      </w:r>
    </w:p>
    <w:p w:rsidR="00595AC7" w:rsidRDefault="00595AC7" w:rsidP="00595AC7">
      <w:pPr>
        <w:pStyle w:val="NoSpacing"/>
        <w:numPr>
          <w:ilvl w:val="0"/>
          <w:numId w:val="11"/>
        </w:numPr>
        <w:rPr>
          <w:rFonts w:eastAsiaTheme="minorEastAsia" w:cstheme="minorHAnsi"/>
          <w:sz w:val="24"/>
          <w:szCs w:val="24"/>
        </w:rPr>
      </w:pPr>
      <w:r w:rsidRPr="00CD7020">
        <w:rPr>
          <w:rFonts w:cstheme="minorHAnsi"/>
          <w:sz w:val="24"/>
          <w:szCs w:val="24"/>
        </w:rPr>
        <w:t xml:space="preserve">Prove that </w:t>
      </w:r>
      <m:oMath>
        <m:r>
          <w:rPr>
            <w:rFonts w:ascii="Cambria Math" w:hAnsi="Cambria Math" w:cstheme="minorHAnsi"/>
            <w:sz w:val="24"/>
            <w:szCs w:val="24"/>
          </w:rPr>
          <m:t>τ</m:t>
        </m:r>
      </m:oMath>
      <w:r w:rsidRPr="00CD7020">
        <w:rPr>
          <w:rFonts w:eastAsiaTheme="minorEastAsia" w:cstheme="minorHAnsi"/>
          <w:sz w:val="24"/>
          <w:szCs w:val="24"/>
        </w:rPr>
        <w:t xml:space="preserve"> is</w:t>
      </w:r>
      <w:r w:rsidR="008C0289" w:rsidRPr="00CD7020">
        <w:rPr>
          <w:rFonts w:eastAsiaTheme="minorEastAsia" w:cstheme="minorHAnsi"/>
          <w:sz w:val="24"/>
          <w:szCs w:val="24"/>
        </w:rPr>
        <w:t xml:space="preserve"> a topology </w:t>
      </w:r>
      <w:proofErr w:type="gramStart"/>
      <w:r w:rsidR="008C0289" w:rsidRPr="00CD7020">
        <w:rPr>
          <w:rFonts w:eastAsiaTheme="minorEastAsia" w:cstheme="minorHAnsi"/>
          <w:sz w:val="24"/>
          <w:szCs w:val="24"/>
        </w:rPr>
        <w:t xml:space="preserve">on </w:t>
      </w:r>
      <m:oMath>
        <w:proofErr w:type="gramEnd"/>
        <m:r>
          <w:rPr>
            <w:rFonts w:ascii="Cambria Math" w:eastAsiaTheme="minorEastAsia" w:hAnsi="Cambria Math" w:cstheme="minorHAnsi"/>
            <w:sz w:val="24"/>
            <w:szCs w:val="24"/>
          </w:rPr>
          <m:t>X</m:t>
        </m:r>
      </m:oMath>
      <w:r w:rsidR="008C0289" w:rsidRPr="00CD7020">
        <w:rPr>
          <w:rFonts w:eastAsiaTheme="minorEastAsia" w:cstheme="minorHAnsi"/>
          <w:sz w:val="24"/>
          <w:szCs w:val="24"/>
        </w:rPr>
        <w:t>.</w:t>
      </w:r>
    </w:p>
    <w:p w:rsidR="00490AAC" w:rsidRDefault="00490AAC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490AAC" w:rsidRPr="00CD7020" w:rsidRDefault="00490AAC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595AC7" w:rsidRDefault="00595AC7" w:rsidP="00595AC7">
      <w:pPr>
        <w:pStyle w:val="NoSpacing"/>
        <w:numPr>
          <w:ilvl w:val="0"/>
          <w:numId w:val="11"/>
        </w:numPr>
        <w:rPr>
          <w:rFonts w:eastAsiaTheme="minorEastAsia" w:cstheme="minorHAnsi"/>
          <w:sz w:val="24"/>
          <w:szCs w:val="24"/>
        </w:rPr>
      </w:pPr>
      <w:r w:rsidRPr="00CD7020">
        <w:rPr>
          <w:rFonts w:cstheme="minorHAnsi"/>
          <w:sz w:val="24"/>
          <w:szCs w:val="24"/>
        </w:rPr>
        <w:t xml:space="preserve">Describe the closed subsets </w:t>
      </w:r>
      <w:proofErr w:type="gramStart"/>
      <w:r w:rsidRPr="00CD7020">
        <w:rPr>
          <w:rFonts w:cstheme="minorHAnsi"/>
          <w:sz w:val="24"/>
          <w:szCs w:val="24"/>
        </w:rPr>
        <w:t xml:space="preserve">of </w:t>
      </w:r>
      <m:oMath>
        <w:proofErr w:type="gramEnd"/>
        <m:r>
          <w:rPr>
            <w:rFonts w:ascii="Cambria Math" w:hAnsi="Cambria Math" w:cstheme="minorHAnsi"/>
            <w:sz w:val="24"/>
            <w:szCs w:val="24"/>
          </w:rPr>
          <m:t>X</m:t>
        </m:r>
      </m:oMath>
      <w:r w:rsidRPr="00CD7020">
        <w:rPr>
          <w:rFonts w:eastAsiaTheme="minorEastAsia" w:cstheme="minorHAnsi"/>
          <w:sz w:val="24"/>
          <w:szCs w:val="24"/>
        </w:rPr>
        <w:t>.</w:t>
      </w:r>
    </w:p>
    <w:p w:rsidR="00490AAC" w:rsidRDefault="00490AAC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490AAC" w:rsidRPr="00CD7020" w:rsidRDefault="00490AAC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595AC7" w:rsidRDefault="00595AC7" w:rsidP="00595AC7">
      <w:pPr>
        <w:pStyle w:val="NoSpacing"/>
        <w:numPr>
          <w:ilvl w:val="0"/>
          <w:numId w:val="11"/>
        </w:numPr>
        <w:rPr>
          <w:rFonts w:eastAsiaTheme="minorEastAsia" w:cstheme="minorHAnsi"/>
          <w:sz w:val="24"/>
          <w:szCs w:val="24"/>
        </w:rPr>
      </w:pPr>
      <w:proofErr w:type="gramStart"/>
      <w:r w:rsidRPr="00CD7020">
        <w:rPr>
          <w:rFonts w:eastAsiaTheme="minorEastAsia" w:cstheme="minorHAnsi"/>
          <w:sz w:val="24"/>
          <w:szCs w:val="24"/>
        </w:rPr>
        <w:t xml:space="preserve">If </w:t>
      </w:r>
      <m:oMath>
        <w:proofErr w:type="gramEnd"/>
        <m:r>
          <w:rPr>
            <w:rFonts w:ascii="Cambria Math" w:eastAsiaTheme="minorEastAsia" w:hAnsi="Cambria Math" w:cstheme="minorHAnsi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1,2</m:t>
            </m:r>
          </m:e>
        </m:d>
      </m:oMath>
      <w:r w:rsidRPr="00CD7020">
        <w:rPr>
          <w:rFonts w:eastAsiaTheme="minorEastAsia" w:cstheme="minorHAnsi"/>
          <w:sz w:val="24"/>
          <w:szCs w:val="24"/>
        </w:rPr>
        <w:t xml:space="preserve">, then find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Int(A)</m:t>
        </m:r>
      </m:oMath>
      <w:r w:rsidRPr="00CD7020">
        <w:rPr>
          <w:rFonts w:eastAsiaTheme="minorEastAsia" w:cstheme="minorHAnsi"/>
          <w:sz w:val="24"/>
          <w:szCs w:val="24"/>
        </w:rPr>
        <w:t xml:space="preserve"> 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Bd(A)</m:t>
        </m:r>
      </m:oMath>
      <w:r w:rsidRPr="00CD7020">
        <w:rPr>
          <w:rFonts w:eastAsiaTheme="minorEastAsia" w:cstheme="minorHAnsi"/>
          <w:sz w:val="24"/>
          <w:szCs w:val="24"/>
        </w:rPr>
        <w:t xml:space="preserve">, </w:t>
      </w:r>
      <w:r w:rsidRPr="00CD7020">
        <w:rPr>
          <w:rFonts w:cstheme="minorHAnsi"/>
          <w:sz w:val="24"/>
          <w:szCs w:val="24"/>
        </w:rPr>
        <w:t xml:space="preserve">and </w:t>
      </w:r>
      <m:oMath>
        <m:r>
          <w:rPr>
            <w:rFonts w:ascii="Cambria Math" w:hAnsi="Cambria Math" w:cstheme="minorHAnsi"/>
            <w:sz w:val="24"/>
            <w:szCs w:val="24"/>
          </w:rPr>
          <m:t>A'</m:t>
        </m:r>
      </m:oMath>
      <w:r w:rsidRPr="00CD7020">
        <w:rPr>
          <w:rFonts w:eastAsiaTheme="minorEastAsia" w:cstheme="minorHAnsi"/>
          <w:sz w:val="24"/>
          <w:szCs w:val="24"/>
        </w:rPr>
        <w:t xml:space="preserve">. Is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</m:t>
        </m:r>
      </m:oMath>
      <w:r w:rsidRPr="00CD7020">
        <w:rPr>
          <w:rFonts w:eastAsiaTheme="minorEastAsia" w:cstheme="minorHAnsi"/>
          <w:sz w:val="24"/>
          <w:szCs w:val="24"/>
        </w:rPr>
        <w:t xml:space="preserve"> dense </w:t>
      </w:r>
      <w:proofErr w:type="gramStart"/>
      <w:r w:rsidRPr="00CD7020">
        <w:rPr>
          <w:rFonts w:eastAsiaTheme="minorEastAsia" w:cstheme="minorHAnsi"/>
          <w:sz w:val="24"/>
          <w:szCs w:val="24"/>
        </w:rPr>
        <w:t xml:space="preserve">in </w:t>
      </w:r>
      <m:oMath>
        <w:proofErr w:type="gramEnd"/>
        <m:r>
          <w:rPr>
            <w:rFonts w:ascii="Cambria Math" w:eastAsiaTheme="minorEastAsia" w:hAnsi="Cambria Math" w:cstheme="minorHAnsi"/>
            <w:sz w:val="24"/>
            <w:szCs w:val="24"/>
          </w:rPr>
          <m:t>X</m:t>
        </m:r>
      </m:oMath>
      <w:r w:rsidRPr="00CD7020">
        <w:rPr>
          <w:rFonts w:eastAsiaTheme="minorEastAsia" w:cstheme="minorHAnsi"/>
          <w:sz w:val="24"/>
          <w:szCs w:val="24"/>
        </w:rPr>
        <w:t>.</w:t>
      </w:r>
    </w:p>
    <w:p w:rsidR="00490AAC" w:rsidRDefault="00490AAC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490AAC" w:rsidRPr="00CD7020" w:rsidRDefault="00490AAC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B17543" w:rsidRPr="00CD7020" w:rsidRDefault="00B17543" w:rsidP="001D582E">
      <w:pPr>
        <w:pStyle w:val="NoSpacing"/>
        <w:rPr>
          <w:rFonts w:cstheme="minorHAnsi"/>
          <w:sz w:val="24"/>
          <w:szCs w:val="24"/>
          <w:u w:val="single"/>
        </w:rPr>
      </w:pPr>
    </w:p>
    <w:p w:rsidR="00B17543" w:rsidRPr="00CD7020" w:rsidRDefault="00B17543" w:rsidP="001D582E">
      <w:pPr>
        <w:pStyle w:val="NoSpacing"/>
        <w:rPr>
          <w:rFonts w:cstheme="minorHAnsi"/>
          <w:sz w:val="24"/>
          <w:szCs w:val="24"/>
          <w:u w:val="single"/>
        </w:rPr>
      </w:pPr>
    </w:p>
    <w:p w:rsidR="00B17543" w:rsidRPr="00CD7020" w:rsidRDefault="00B17543" w:rsidP="001D582E">
      <w:pPr>
        <w:pStyle w:val="NoSpacing"/>
        <w:rPr>
          <w:rFonts w:cstheme="minorHAnsi"/>
          <w:sz w:val="24"/>
          <w:szCs w:val="24"/>
          <w:u w:val="single"/>
        </w:rPr>
      </w:pPr>
    </w:p>
    <w:p w:rsidR="00E1000B" w:rsidRPr="00CD7020" w:rsidRDefault="00E1000B" w:rsidP="00B17543">
      <w:pPr>
        <w:pStyle w:val="NoSpacing"/>
        <w:rPr>
          <w:rFonts w:cstheme="minorHAnsi"/>
          <w:sz w:val="24"/>
          <w:szCs w:val="24"/>
        </w:rPr>
      </w:pPr>
      <w:r w:rsidRPr="00CD7020">
        <w:rPr>
          <w:rFonts w:cstheme="minorHAnsi"/>
          <w:sz w:val="24"/>
          <w:szCs w:val="24"/>
          <w:u w:val="single"/>
        </w:rPr>
        <w:lastRenderedPageBreak/>
        <w:t xml:space="preserve">Question </w:t>
      </w:r>
      <w:r w:rsidR="001D582E" w:rsidRPr="00CD7020">
        <w:rPr>
          <w:rFonts w:cstheme="minorHAnsi"/>
          <w:sz w:val="24"/>
          <w:szCs w:val="24"/>
          <w:u w:val="single"/>
        </w:rPr>
        <w:t>3</w:t>
      </w:r>
      <w:r w:rsidRPr="00CD7020">
        <w:rPr>
          <w:rFonts w:cstheme="minorHAnsi"/>
          <w:sz w:val="24"/>
          <w:szCs w:val="24"/>
          <w:u w:val="single"/>
        </w:rPr>
        <w:t>:</w:t>
      </w:r>
      <w:r w:rsidRPr="00CD7020">
        <w:rPr>
          <w:rFonts w:cstheme="minorHAnsi"/>
          <w:sz w:val="24"/>
          <w:szCs w:val="24"/>
        </w:rPr>
        <w:t xml:space="preserve"> </w:t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CD7020">
        <w:rPr>
          <w:rFonts w:cstheme="minorHAnsi"/>
          <w:sz w:val="24"/>
          <w:szCs w:val="24"/>
        </w:rPr>
        <w:t xml:space="preserve">       </w:t>
      </w:r>
      <w:r w:rsidR="00B17543" w:rsidRPr="00CD7020">
        <w:rPr>
          <w:rFonts w:cstheme="minorHAnsi"/>
          <w:sz w:val="24"/>
          <w:szCs w:val="24"/>
        </w:rPr>
        <w:t>(2+5+6=13 marks)</w:t>
      </w:r>
    </w:p>
    <w:p w:rsidR="0081620E" w:rsidRPr="00CD7020" w:rsidRDefault="0081620E" w:rsidP="00E1000B">
      <w:pPr>
        <w:pStyle w:val="NoSpacing"/>
        <w:rPr>
          <w:rFonts w:cstheme="minorHAnsi"/>
          <w:sz w:val="24"/>
          <w:szCs w:val="24"/>
        </w:rPr>
      </w:pPr>
    </w:p>
    <w:p w:rsidR="00E1000B" w:rsidRDefault="00B17543" w:rsidP="00B17543">
      <w:pPr>
        <w:pStyle w:val="NoSpacing"/>
        <w:numPr>
          <w:ilvl w:val="0"/>
          <w:numId w:val="7"/>
        </w:numPr>
        <w:rPr>
          <w:rFonts w:eastAsiaTheme="minorEastAsia" w:cstheme="minorHAnsi"/>
          <w:sz w:val="24"/>
          <w:szCs w:val="24"/>
        </w:rPr>
      </w:pPr>
      <w:r w:rsidRPr="00CD7020">
        <w:rPr>
          <w:rFonts w:cstheme="minorHAnsi"/>
          <w:sz w:val="24"/>
          <w:szCs w:val="24"/>
        </w:rPr>
        <w:t>Define</w:t>
      </w:r>
      <w:r w:rsidR="00E1000B" w:rsidRPr="00CD7020">
        <w:rPr>
          <w:rFonts w:cstheme="minorHAnsi"/>
          <w:sz w:val="24"/>
          <w:szCs w:val="24"/>
        </w:rPr>
        <w:t xml:space="preserve"> </w:t>
      </w:r>
      <w:r w:rsidRPr="00CD7020">
        <w:rPr>
          <w:rFonts w:cstheme="minorHAnsi"/>
          <w:sz w:val="24"/>
          <w:szCs w:val="24"/>
        </w:rPr>
        <w:t xml:space="preserve">  a base for a topological space, and give an example.</w:t>
      </w:r>
    </w:p>
    <w:p w:rsidR="00490AAC" w:rsidRDefault="00490AAC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490AAC" w:rsidRDefault="00490AAC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Pr="00CD7020" w:rsidRDefault="003C7B2A" w:rsidP="00490AAC">
      <w:pPr>
        <w:pStyle w:val="NoSpacing"/>
        <w:rPr>
          <w:rFonts w:eastAsiaTheme="minorEastAsia" w:cstheme="minorHAnsi"/>
          <w:sz w:val="24"/>
          <w:szCs w:val="24"/>
        </w:rPr>
      </w:pPr>
    </w:p>
    <w:p w:rsidR="00E1000B" w:rsidRDefault="00B26A9F" w:rsidP="00B26A9F">
      <w:pPr>
        <w:pStyle w:val="NoSpacing"/>
        <w:numPr>
          <w:ilvl w:val="0"/>
          <w:numId w:val="7"/>
        </w:numPr>
        <w:rPr>
          <w:rFonts w:eastAsiaTheme="minorEastAsia" w:cstheme="minorHAnsi"/>
          <w:sz w:val="24"/>
          <w:szCs w:val="24"/>
        </w:rPr>
      </w:pPr>
      <w:r w:rsidRPr="00CD7020">
        <w:rPr>
          <w:rFonts w:eastAsiaTheme="minorEastAsia" w:cstheme="minorHAnsi"/>
          <w:sz w:val="24"/>
          <w:szCs w:val="24"/>
        </w:rPr>
        <w:t xml:space="preserve">Let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(X,τ)</m:t>
        </m:r>
      </m:oMath>
      <w:r w:rsidRPr="00CD7020">
        <w:rPr>
          <w:rFonts w:eastAsiaTheme="minorEastAsia" w:cstheme="minorHAnsi"/>
          <w:sz w:val="24"/>
          <w:szCs w:val="24"/>
        </w:rPr>
        <w:t xml:space="preserve"> be a topological space and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</m:t>
        </m:r>
      </m:oMath>
      <w:r w:rsidRPr="00CD7020">
        <w:rPr>
          <w:rFonts w:eastAsiaTheme="minorEastAsia" w:cstheme="minorHAnsi"/>
          <w:sz w:val="24"/>
          <w:szCs w:val="24"/>
        </w:rPr>
        <w:t xml:space="preserve"> be nonempty subset </w:t>
      </w:r>
      <w:proofErr w:type="gramStart"/>
      <w:r w:rsidRPr="00CD7020">
        <w:rPr>
          <w:rFonts w:eastAsiaTheme="minorEastAsia" w:cstheme="minorHAnsi"/>
          <w:sz w:val="24"/>
          <w:szCs w:val="24"/>
        </w:rPr>
        <w:t xml:space="preserve">of </w:t>
      </w:r>
      <m:oMath>
        <w:proofErr w:type="gramEnd"/>
        <m:r>
          <w:rPr>
            <w:rFonts w:ascii="Cambria Math" w:eastAsiaTheme="minorEastAsia" w:hAnsi="Cambria Math" w:cstheme="minorHAnsi"/>
            <w:sz w:val="24"/>
            <w:szCs w:val="24"/>
          </w:rPr>
          <m:t>X</m:t>
        </m:r>
      </m:oMath>
      <w:r w:rsidRPr="00CD7020">
        <w:rPr>
          <w:rFonts w:eastAsiaTheme="minorEastAsia" w:cstheme="minorHAnsi"/>
          <w:sz w:val="24"/>
          <w:szCs w:val="24"/>
        </w:rPr>
        <w:t xml:space="preserve">. Prove that if </w:t>
      </w:r>
      <m:oMath>
        <m:r>
          <m:rPr>
            <m:scr m:val="fraktur"/>
          </m:rPr>
          <w:rPr>
            <w:rFonts w:ascii="Cambria Math" w:eastAsiaTheme="minorEastAsia" w:hAnsi="Cambria Math" w:cstheme="minorHAnsi"/>
            <w:sz w:val="24"/>
            <w:szCs w:val="24"/>
          </w:rPr>
          <m:t>B</m:t>
        </m:r>
      </m:oMath>
      <w:r w:rsidRPr="00CD7020">
        <w:rPr>
          <w:rFonts w:eastAsiaTheme="minorEastAsia" w:cstheme="minorHAnsi"/>
          <w:sz w:val="24"/>
          <w:szCs w:val="24"/>
        </w:rPr>
        <w:t xml:space="preserve"> is a base for the topology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τ</m:t>
        </m:r>
      </m:oMath>
      <w:r w:rsidRPr="00CD7020">
        <w:rPr>
          <w:rFonts w:eastAsiaTheme="minorEastAsia" w:cstheme="minorHAnsi"/>
          <w:sz w:val="24"/>
          <w:szCs w:val="24"/>
        </w:rPr>
        <w:t xml:space="preserve">, then the collection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m:rPr>
                <m:scr m:val="fraktur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d>
          <m:dPr>
            <m:begChr m:val="{"/>
            <m:endChr m:val="|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B∩A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B∈</m:t>
        </m:r>
        <m:r>
          <m:rPr>
            <m:scr m:val="fraktur"/>
          </m:rPr>
          <w:rPr>
            <w:rFonts w:ascii="Cambria Math" w:eastAsiaTheme="minorEastAsia" w:hAnsi="Cambria Math" w:cstheme="minorHAnsi"/>
            <w:sz w:val="24"/>
            <w:szCs w:val="24"/>
          </w:rPr>
          <m:t>B}</m:t>
        </m:r>
      </m:oMath>
      <w:r w:rsidRPr="00CD7020">
        <w:rPr>
          <w:rFonts w:eastAsiaTheme="minorEastAsia" w:cstheme="minorHAnsi"/>
          <w:sz w:val="24"/>
          <w:szCs w:val="24"/>
        </w:rPr>
        <w:t xml:space="preserve"> is a base for the subspace topology on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A.</m:t>
        </m:r>
      </m:oMath>
    </w:p>
    <w:p w:rsidR="003C7B2A" w:rsidRDefault="003C7B2A" w:rsidP="003C7B2A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3C7B2A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3C7B2A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3C7B2A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3C7B2A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3C7B2A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3C7B2A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3C7B2A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3C7B2A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3C7B2A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Pr="00CD7020" w:rsidRDefault="003C7B2A" w:rsidP="003C7B2A">
      <w:pPr>
        <w:pStyle w:val="NoSpacing"/>
        <w:rPr>
          <w:rFonts w:eastAsiaTheme="minorEastAsia" w:cstheme="minorHAnsi"/>
          <w:sz w:val="24"/>
          <w:szCs w:val="24"/>
        </w:rPr>
      </w:pPr>
    </w:p>
    <w:p w:rsidR="00B17543" w:rsidRPr="00CD7020" w:rsidRDefault="00B17543" w:rsidP="00CD7020">
      <w:pPr>
        <w:pStyle w:val="NormalWeb"/>
        <w:numPr>
          <w:ilvl w:val="0"/>
          <w:numId w:val="7"/>
        </w:numPr>
        <w:rPr>
          <w:rFonts w:asciiTheme="minorHAnsi" w:hAnsiTheme="minorHAnsi" w:cstheme="minorHAnsi"/>
        </w:rPr>
      </w:pPr>
      <w:r w:rsidRPr="00CD7020">
        <w:rPr>
          <w:rFonts w:asciiTheme="minorHAnsi" w:hAnsiTheme="minorHAnsi" w:cstheme="minorHAnsi"/>
        </w:rPr>
        <w:t xml:space="preserve">Let </w:t>
      </w:r>
      <w:r w:rsidRPr="00CD7020">
        <w:rPr>
          <w:rFonts w:ascii="Cambria Math" w:hAnsi="Cambria Math" w:cs="Cambria Math"/>
        </w:rPr>
        <w:t>𝐴</w:t>
      </w:r>
      <w:r w:rsidRPr="00CD7020">
        <w:rPr>
          <w:rFonts w:asciiTheme="minorHAnsi" w:hAnsiTheme="minorHAnsi" w:cstheme="minorHAnsi"/>
        </w:rPr>
        <w:t xml:space="preserve"> and </w:t>
      </w:r>
      <w:r w:rsidRPr="00CD7020">
        <w:rPr>
          <w:rFonts w:ascii="Cambria Math" w:hAnsi="Cambria Math" w:cs="Cambria Math"/>
        </w:rPr>
        <w:t>𝐵</w:t>
      </w:r>
      <w:r w:rsidRPr="00CD7020">
        <w:rPr>
          <w:rFonts w:asciiTheme="minorHAnsi" w:hAnsiTheme="minorHAnsi" w:cstheme="minorHAnsi"/>
        </w:rPr>
        <w:t xml:space="preserve"> be subsets of a topological space. Prove th</w:t>
      </w:r>
      <w:r w:rsidR="00CD7020">
        <w:rPr>
          <w:rFonts w:asciiTheme="minorHAnsi" w:hAnsiTheme="minorHAnsi" w:cstheme="minorHAnsi"/>
        </w:rPr>
        <w:t xml:space="preserve">at     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A∪B</m:t>
            </m:r>
          </m:e>
        </m:acc>
        <m:r>
          <w:rPr>
            <w:rFonts w:ascii="Cambria Math" w:hAnsi="Cambria Math" w:cstheme="minorHAnsi"/>
          </w:rPr>
          <m:t>=</m:t>
        </m:r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A</m:t>
            </m:r>
          </m:e>
        </m:acc>
        <m:r>
          <w:rPr>
            <w:rFonts w:ascii="Cambria Math" w:hAnsi="Cambria Math" w:cstheme="minorHAnsi"/>
          </w:rPr>
          <m:t>∪</m:t>
        </m:r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B</m:t>
            </m:r>
          </m:e>
        </m:acc>
        <m:r>
          <w:rPr>
            <w:rFonts w:ascii="Cambria Math" w:hAnsi="Cambria Math" w:cstheme="minorHAnsi"/>
          </w:rPr>
          <m:t>.</m:t>
        </m:r>
      </m:oMath>
      <w:r w:rsidRPr="00CD7020">
        <w:rPr>
          <w:rFonts w:asciiTheme="minorHAnsi" w:hAnsiTheme="minorHAnsi" w:cstheme="minorHAnsi"/>
        </w:rPr>
        <w:t xml:space="preserve"> </w:t>
      </w:r>
    </w:p>
    <w:p w:rsidR="00B17543" w:rsidRPr="00CD7020" w:rsidRDefault="00B17543" w:rsidP="00B17543">
      <w:pPr>
        <w:pStyle w:val="NoSpacing"/>
        <w:ind w:left="720"/>
        <w:rPr>
          <w:rFonts w:eastAsiaTheme="minorEastAsia" w:cstheme="minorHAnsi"/>
          <w:sz w:val="24"/>
          <w:szCs w:val="24"/>
        </w:rPr>
      </w:pPr>
    </w:p>
    <w:p w:rsidR="00A46B86" w:rsidRPr="00CD7020" w:rsidRDefault="00A46B86" w:rsidP="00A46B86">
      <w:pPr>
        <w:pStyle w:val="NoSpacing"/>
        <w:rPr>
          <w:rFonts w:eastAsiaTheme="minorEastAsia" w:cstheme="minorHAnsi"/>
          <w:sz w:val="24"/>
          <w:szCs w:val="24"/>
        </w:rPr>
      </w:pPr>
    </w:p>
    <w:p w:rsidR="00A46B86" w:rsidRPr="00CD7020" w:rsidRDefault="00A46B86" w:rsidP="00A46B86">
      <w:pPr>
        <w:pStyle w:val="NoSpacing"/>
        <w:rPr>
          <w:rFonts w:eastAsiaTheme="minorEastAsia" w:cstheme="minorHAnsi"/>
          <w:sz w:val="24"/>
          <w:szCs w:val="24"/>
        </w:rPr>
      </w:pPr>
    </w:p>
    <w:p w:rsidR="00A46B86" w:rsidRDefault="00A46B86" w:rsidP="00A46B86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A46B86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A46B86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A46B86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A46B86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A46B86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A46B86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A46B86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A46B86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Default="003C7B2A" w:rsidP="00A46B86">
      <w:pPr>
        <w:pStyle w:val="NoSpacing"/>
        <w:rPr>
          <w:rFonts w:eastAsiaTheme="minorEastAsia" w:cstheme="minorHAnsi"/>
          <w:sz w:val="24"/>
          <w:szCs w:val="24"/>
        </w:rPr>
      </w:pPr>
    </w:p>
    <w:p w:rsidR="003C7B2A" w:rsidRPr="00CD7020" w:rsidRDefault="003C7B2A" w:rsidP="00A46B86">
      <w:pPr>
        <w:pStyle w:val="NoSpacing"/>
        <w:rPr>
          <w:rFonts w:eastAsiaTheme="minorEastAsia" w:cstheme="minorHAnsi"/>
          <w:sz w:val="24"/>
          <w:szCs w:val="24"/>
        </w:rPr>
      </w:pPr>
    </w:p>
    <w:p w:rsidR="00A46B86" w:rsidRPr="00CD7020" w:rsidRDefault="00CD7020" w:rsidP="00A46B86">
      <w:pPr>
        <w:pStyle w:val="NoSpacing"/>
        <w:rPr>
          <w:rFonts w:eastAsiaTheme="minorEastAsia" w:cstheme="minorHAnsi"/>
          <w:sz w:val="24"/>
          <w:szCs w:val="24"/>
        </w:rPr>
      </w:pPr>
      <w:r w:rsidRPr="00CD7020">
        <w:rPr>
          <w:rFonts w:eastAsiaTheme="minorEastAsia" w:cstheme="minorHAnsi"/>
          <w:sz w:val="24"/>
          <w:szCs w:val="24"/>
        </w:rPr>
        <w:t>______________________________________________________________________________</w:t>
      </w:r>
    </w:p>
    <w:p w:rsidR="00A46B86" w:rsidRPr="00CD7020" w:rsidRDefault="00CD7020" w:rsidP="00A46B86">
      <w:pPr>
        <w:pStyle w:val="NoSpacing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 xml:space="preserve">Good Luck </w:t>
      </w:r>
      <w:r w:rsidRPr="00CD7020">
        <w:rPr>
          <w:rFonts w:eastAsiaTheme="minorEastAsia" w:cstheme="minorHAnsi"/>
          <w:sz w:val="24"/>
          <w:szCs w:val="24"/>
        </w:rPr>
        <w:sym w:font="Wingdings" w:char="F04A"/>
      </w:r>
    </w:p>
    <w:sectPr w:rsidR="00A46B86" w:rsidRPr="00CD7020" w:rsidSect="00E455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855" w:rsidRDefault="00945855">
      <w:pPr>
        <w:spacing w:after="0" w:line="240" w:lineRule="auto"/>
      </w:pPr>
      <w:r>
        <w:separator/>
      </w:r>
    </w:p>
  </w:endnote>
  <w:endnote w:type="continuationSeparator" w:id="0">
    <w:p w:rsidR="00945855" w:rsidRDefault="0094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855" w:rsidRDefault="00945855">
      <w:pPr>
        <w:spacing w:after="0" w:line="240" w:lineRule="auto"/>
      </w:pPr>
      <w:r>
        <w:separator/>
      </w:r>
    </w:p>
  </w:footnote>
  <w:footnote w:type="continuationSeparator" w:id="0">
    <w:p w:rsidR="00945855" w:rsidRDefault="00945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39F" w:rsidRDefault="00E7439F" w:rsidP="00E7439F">
    <w:pPr>
      <w:pStyle w:val="Header"/>
    </w:pPr>
    <w:r>
      <w:t xml:space="preserve">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98"/>
      <w:gridCol w:w="2918"/>
      <w:gridCol w:w="3260"/>
    </w:tblGrid>
    <w:tr w:rsidR="00E7439F" w:rsidTr="00E7439F">
      <w:tc>
        <w:tcPr>
          <w:tcW w:w="3398" w:type="dxa"/>
        </w:tcPr>
        <w:p w:rsidR="00E7439F" w:rsidRDefault="00E7439F" w:rsidP="00E7439F">
          <w:pPr>
            <w:pStyle w:val="Header"/>
          </w:pPr>
          <w:r>
            <w:t xml:space="preserve">King Saud University                                                        </w:t>
          </w:r>
        </w:p>
      </w:tc>
      <w:tc>
        <w:tcPr>
          <w:tcW w:w="2918" w:type="dxa"/>
          <w:vMerge w:val="restart"/>
        </w:tcPr>
        <w:p w:rsidR="00E7439F" w:rsidRDefault="00E7439F" w:rsidP="00E7439F">
          <w:pPr>
            <w:pStyle w:val="Header"/>
          </w:pPr>
        </w:p>
      </w:tc>
      <w:tc>
        <w:tcPr>
          <w:tcW w:w="3260" w:type="dxa"/>
        </w:tcPr>
        <w:p w:rsidR="00E7439F" w:rsidRDefault="00E7439F" w:rsidP="00E7439F">
          <w:pPr>
            <w:pStyle w:val="Header"/>
          </w:pPr>
          <w:r>
            <w:t>373 Math</w:t>
          </w:r>
        </w:p>
      </w:tc>
    </w:tr>
    <w:tr w:rsidR="00E7439F" w:rsidTr="00E7439F">
      <w:tc>
        <w:tcPr>
          <w:tcW w:w="3398" w:type="dxa"/>
        </w:tcPr>
        <w:p w:rsidR="00E7439F" w:rsidRDefault="00E7439F" w:rsidP="00E7439F">
          <w:pPr>
            <w:pStyle w:val="Header"/>
          </w:pPr>
          <w:r>
            <w:t>College of Sciences</w:t>
          </w:r>
        </w:p>
      </w:tc>
      <w:tc>
        <w:tcPr>
          <w:tcW w:w="2918" w:type="dxa"/>
          <w:vMerge/>
        </w:tcPr>
        <w:p w:rsidR="00E7439F" w:rsidRDefault="00E7439F" w:rsidP="00E7439F">
          <w:pPr>
            <w:pStyle w:val="Header"/>
          </w:pPr>
        </w:p>
      </w:tc>
      <w:tc>
        <w:tcPr>
          <w:tcW w:w="3260" w:type="dxa"/>
        </w:tcPr>
        <w:p w:rsidR="00E7439F" w:rsidRDefault="00E7439F" w:rsidP="00E7439F">
          <w:pPr>
            <w:pStyle w:val="Header"/>
          </w:pPr>
          <w:r>
            <w:t>First Midterm Exam</w:t>
          </w:r>
        </w:p>
      </w:tc>
    </w:tr>
    <w:tr w:rsidR="00E7439F" w:rsidTr="00E7439F">
      <w:tc>
        <w:tcPr>
          <w:tcW w:w="3398" w:type="dxa"/>
        </w:tcPr>
        <w:p w:rsidR="00E7439F" w:rsidRDefault="00E7439F" w:rsidP="00E7439F">
          <w:pPr>
            <w:pStyle w:val="Header"/>
          </w:pPr>
          <w:r>
            <w:t>Department of Mathematics</w:t>
          </w:r>
        </w:p>
      </w:tc>
      <w:tc>
        <w:tcPr>
          <w:tcW w:w="2918" w:type="dxa"/>
          <w:vMerge/>
        </w:tcPr>
        <w:p w:rsidR="00E7439F" w:rsidRDefault="00E7439F" w:rsidP="00E7439F">
          <w:pPr>
            <w:pStyle w:val="Header"/>
          </w:pPr>
        </w:p>
      </w:tc>
      <w:tc>
        <w:tcPr>
          <w:tcW w:w="3260" w:type="dxa"/>
        </w:tcPr>
        <w:p w:rsidR="00E7439F" w:rsidRDefault="00E7439F" w:rsidP="00E7439F">
          <w:pPr>
            <w:pStyle w:val="Header"/>
          </w:pPr>
          <w:r>
            <w:t>Frist Semester 1437-1438</w:t>
          </w:r>
        </w:p>
      </w:tc>
    </w:tr>
  </w:tbl>
  <w:p w:rsidR="00E7439F" w:rsidRDefault="00E7439F" w:rsidP="00E743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17EB"/>
    <w:multiLevelType w:val="hybridMultilevel"/>
    <w:tmpl w:val="B1047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5D8B"/>
    <w:multiLevelType w:val="hybridMultilevel"/>
    <w:tmpl w:val="AEA22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96EE4"/>
    <w:multiLevelType w:val="hybridMultilevel"/>
    <w:tmpl w:val="4630EBCE"/>
    <w:lvl w:ilvl="0" w:tplc="F3F8124A">
      <w:start w:val="1"/>
      <w:numFmt w:val="decimal"/>
      <w:lvlText w:val="%1."/>
      <w:lvlJc w:val="left"/>
      <w:pPr>
        <w:ind w:left="765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71B29CF"/>
    <w:multiLevelType w:val="hybridMultilevel"/>
    <w:tmpl w:val="B5E45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F29A9"/>
    <w:multiLevelType w:val="hybridMultilevel"/>
    <w:tmpl w:val="0C824F60"/>
    <w:lvl w:ilvl="0" w:tplc="8B1AF80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01E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22E02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33E7DAC"/>
    <w:multiLevelType w:val="hybridMultilevel"/>
    <w:tmpl w:val="5E4E6A0C"/>
    <w:lvl w:ilvl="0" w:tplc="AACABA1E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80332"/>
    <w:multiLevelType w:val="hybridMultilevel"/>
    <w:tmpl w:val="9C48F7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95E46"/>
    <w:multiLevelType w:val="multilevel"/>
    <w:tmpl w:val="ECF64EC2"/>
    <w:lvl w:ilvl="0">
      <w:start w:val="1"/>
      <w:numFmt w:val="decimal"/>
      <w:lvlText w:val="%1."/>
      <w:lvlJc w:val="left"/>
      <w:pPr>
        <w:ind w:left="360" w:hanging="360"/>
      </w:pPr>
      <w:rPr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A5344C5"/>
    <w:multiLevelType w:val="hybridMultilevel"/>
    <w:tmpl w:val="F80C96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F7C0E"/>
    <w:multiLevelType w:val="hybridMultilevel"/>
    <w:tmpl w:val="50203CE8"/>
    <w:lvl w:ilvl="0" w:tplc="02606AEC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A2CC1"/>
    <w:multiLevelType w:val="hybridMultilevel"/>
    <w:tmpl w:val="B5E45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36BA8"/>
    <w:multiLevelType w:val="hybridMultilevel"/>
    <w:tmpl w:val="AC1ACFE2"/>
    <w:lvl w:ilvl="0" w:tplc="BD3897DE">
      <w:start w:val="1"/>
      <w:numFmt w:val="lowerLetter"/>
      <w:lvlText w:val="%1)"/>
      <w:lvlJc w:val="left"/>
      <w:pPr>
        <w:ind w:left="720" w:hanging="360"/>
      </w:pPr>
      <w:rPr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D4B5B"/>
    <w:multiLevelType w:val="hybridMultilevel"/>
    <w:tmpl w:val="71FEAE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D421C"/>
    <w:multiLevelType w:val="hybridMultilevel"/>
    <w:tmpl w:val="A3B629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4"/>
  </w:num>
  <w:num w:numId="7">
    <w:abstractNumId w:val="13"/>
  </w:num>
  <w:num w:numId="8">
    <w:abstractNumId w:val="0"/>
  </w:num>
  <w:num w:numId="9">
    <w:abstractNumId w:val="7"/>
  </w:num>
  <w:num w:numId="10">
    <w:abstractNumId w:val="5"/>
  </w:num>
  <w:num w:numId="11">
    <w:abstractNumId w:val="11"/>
  </w:num>
  <w:num w:numId="12">
    <w:abstractNumId w:val="15"/>
  </w:num>
  <w:num w:numId="13">
    <w:abstractNumId w:val="8"/>
  </w:num>
  <w:num w:numId="14">
    <w:abstractNumId w:val="3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09D8"/>
    <w:rsid w:val="00054372"/>
    <w:rsid w:val="000D5DD4"/>
    <w:rsid w:val="00126170"/>
    <w:rsid w:val="00134873"/>
    <w:rsid w:val="00185D43"/>
    <w:rsid w:val="001D582E"/>
    <w:rsid w:val="002B4CEF"/>
    <w:rsid w:val="00351306"/>
    <w:rsid w:val="003C7B2A"/>
    <w:rsid w:val="003F050B"/>
    <w:rsid w:val="00490AAC"/>
    <w:rsid w:val="00595AC7"/>
    <w:rsid w:val="005A09D8"/>
    <w:rsid w:val="005A797F"/>
    <w:rsid w:val="00645ECC"/>
    <w:rsid w:val="00653B0E"/>
    <w:rsid w:val="00656A75"/>
    <w:rsid w:val="00687D5A"/>
    <w:rsid w:val="006C3A38"/>
    <w:rsid w:val="00701544"/>
    <w:rsid w:val="0072247D"/>
    <w:rsid w:val="00773CB7"/>
    <w:rsid w:val="0081620E"/>
    <w:rsid w:val="0082344C"/>
    <w:rsid w:val="00885049"/>
    <w:rsid w:val="008C0289"/>
    <w:rsid w:val="008C6A61"/>
    <w:rsid w:val="008E0641"/>
    <w:rsid w:val="008E5B39"/>
    <w:rsid w:val="008F6F28"/>
    <w:rsid w:val="00920EF6"/>
    <w:rsid w:val="00925393"/>
    <w:rsid w:val="00940751"/>
    <w:rsid w:val="009411BB"/>
    <w:rsid w:val="00945855"/>
    <w:rsid w:val="009D45E3"/>
    <w:rsid w:val="009E2C50"/>
    <w:rsid w:val="00A1082B"/>
    <w:rsid w:val="00A46B86"/>
    <w:rsid w:val="00A600C0"/>
    <w:rsid w:val="00A75D52"/>
    <w:rsid w:val="00B17543"/>
    <w:rsid w:val="00B26A9F"/>
    <w:rsid w:val="00BE2733"/>
    <w:rsid w:val="00BF6553"/>
    <w:rsid w:val="00CD7020"/>
    <w:rsid w:val="00D458D8"/>
    <w:rsid w:val="00D71152"/>
    <w:rsid w:val="00DB38ED"/>
    <w:rsid w:val="00E1000B"/>
    <w:rsid w:val="00E455CD"/>
    <w:rsid w:val="00E73AA3"/>
    <w:rsid w:val="00E7439F"/>
    <w:rsid w:val="00E958FC"/>
    <w:rsid w:val="00EE3983"/>
    <w:rsid w:val="00F3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9D8"/>
    <w:pPr>
      <w:spacing w:after="0" w:line="240" w:lineRule="auto"/>
    </w:pPr>
  </w:style>
  <w:style w:type="table" w:styleId="TableGrid">
    <w:name w:val="Table Grid"/>
    <w:basedOn w:val="TableNormal"/>
    <w:uiPriority w:val="59"/>
    <w:rsid w:val="005A0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09D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0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9D8"/>
  </w:style>
  <w:style w:type="paragraph" w:styleId="BalloonText">
    <w:name w:val="Balloon Text"/>
    <w:basedOn w:val="Normal"/>
    <w:link w:val="BalloonTextChar"/>
    <w:uiPriority w:val="99"/>
    <w:semiHidden/>
    <w:unhideWhenUsed/>
    <w:rsid w:val="005A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9D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09D8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656A75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E743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39F"/>
  </w:style>
  <w:style w:type="paragraph" w:styleId="NormalWeb">
    <w:name w:val="Normal (Web)"/>
    <w:basedOn w:val="Normal"/>
    <w:uiPriority w:val="99"/>
    <w:unhideWhenUsed/>
    <w:rsid w:val="00B1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9D8"/>
    <w:pPr>
      <w:spacing w:after="0" w:line="240" w:lineRule="auto"/>
    </w:pPr>
  </w:style>
  <w:style w:type="table" w:styleId="TableGrid">
    <w:name w:val="Table Grid"/>
    <w:basedOn w:val="TableNormal"/>
    <w:uiPriority w:val="59"/>
    <w:rsid w:val="005A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9D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0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9D8"/>
  </w:style>
  <w:style w:type="paragraph" w:styleId="BalloonText">
    <w:name w:val="Balloon Text"/>
    <w:basedOn w:val="Normal"/>
    <w:link w:val="BalloonTextChar"/>
    <w:uiPriority w:val="99"/>
    <w:semiHidden/>
    <w:unhideWhenUsed/>
    <w:rsid w:val="005A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9D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09D8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656A75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E743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39F"/>
  </w:style>
  <w:style w:type="paragraph" w:styleId="NormalWeb">
    <w:name w:val="Normal (Web)"/>
    <w:basedOn w:val="Normal"/>
    <w:uiPriority w:val="99"/>
    <w:unhideWhenUsed/>
    <w:rsid w:val="00B1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AlShehri</dc:creator>
  <cp:lastModifiedBy>halohali</cp:lastModifiedBy>
  <cp:revision>2</cp:revision>
  <dcterms:created xsi:type="dcterms:W3CDTF">2017-11-07T05:46:00Z</dcterms:created>
  <dcterms:modified xsi:type="dcterms:W3CDTF">2017-11-07T05:46:00Z</dcterms:modified>
</cp:coreProperties>
</file>