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EC" w:rsidRDefault="005E4CEC" w:rsidP="005E4CEC">
      <w:pPr>
        <w:jc w:val="center"/>
        <w:rPr>
          <w:b/>
          <w:bCs/>
          <w:u w:val="single"/>
          <w:rtl/>
        </w:rPr>
      </w:pPr>
      <w:r w:rsidRPr="00BD3354">
        <w:rPr>
          <w:rFonts w:hint="cs"/>
          <w:b/>
          <w:bCs/>
          <w:u w:val="single"/>
          <w:rtl/>
        </w:rPr>
        <w:t xml:space="preserve">ورقه عمل : </w:t>
      </w:r>
      <w:r>
        <w:rPr>
          <w:rFonts w:hint="cs"/>
          <w:b/>
          <w:bCs/>
          <w:u w:val="single"/>
          <w:rtl/>
        </w:rPr>
        <w:t>اليونسيف</w:t>
      </w:r>
    </w:p>
    <w:p w:rsidR="005E4CEC" w:rsidRPr="009726C6" w:rsidRDefault="005E4CEC" w:rsidP="005E4CEC">
      <w:pPr>
        <w:jc w:val="center"/>
        <w:rPr>
          <w:b/>
          <w:bCs/>
          <w:sz w:val="28"/>
          <w:szCs w:val="28"/>
          <w:u w:val="single"/>
          <w:rtl/>
        </w:rPr>
      </w:pPr>
      <w:r w:rsidRPr="009726C6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5E4CEC" w:rsidRPr="009726C6" w:rsidRDefault="005E4CEC" w:rsidP="005E4CEC">
      <w:pPr>
        <w:spacing w:after="0" w:line="240" w:lineRule="auto"/>
        <w:ind w:left="360"/>
        <w:contextualSpacing/>
        <w:rPr>
          <w:rFonts w:ascii="Calisto MT" w:eastAsia="Times New Roman" w:hAnsi="Times New Roman" w:cs="Times New Roman"/>
          <w:b/>
          <w:bCs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eastAsia="Times New Roman" w:hAnsi="Times New Roman" w:cs="Times New Roman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السؤال الاول : اكملي الفراغات </w:t>
      </w:r>
    </w:p>
    <w:p w:rsidR="005E4CEC" w:rsidRPr="009726C6" w:rsidRDefault="005E4CEC" w:rsidP="005E4CEC">
      <w:pPr>
        <w:pStyle w:val="a3"/>
        <w:numPr>
          <w:ilvl w:val="0"/>
          <w:numId w:val="2"/>
        </w:numPr>
        <w:bidi/>
        <w:rPr>
          <w:rFonts w:ascii="Calisto MT"/>
          <w:color w:val="000000"/>
          <w:kern w:val="24"/>
          <w:sz w:val="28"/>
          <w:szCs w:val="28"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>تأسست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 xml:space="preserve"> منظمه اليونسيف</w:t>
      </w:r>
      <w:r w:rsidRPr="009726C6">
        <w:rPr>
          <w:rFonts w:ascii="Calisto MT"/>
          <w:color w:val="000000"/>
          <w:kern w:val="24"/>
          <w:sz w:val="28"/>
          <w:szCs w:val="28"/>
          <w:lang w:val="x-none"/>
        </w:rPr>
        <w:t xml:space="preserve"> 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في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بفضل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في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للجمعية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 .</w:t>
      </w:r>
    </w:p>
    <w:p w:rsidR="005E4CEC" w:rsidRPr="009726C6" w:rsidRDefault="005E4CEC" w:rsidP="005E4CEC">
      <w:pPr>
        <w:pStyle w:val="a3"/>
        <w:numPr>
          <w:ilvl w:val="0"/>
          <w:numId w:val="2"/>
        </w:numPr>
        <w:bidi/>
        <w:rPr>
          <w:rFonts w:ascii="Calisto MT"/>
          <w:color w:val="000000"/>
          <w:kern w:val="24"/>
          <w:sz w:val="28"/>
          <w:szCs w:val="28"/>
          <w:lang w:val="x-none"/>
        </w:rPr>
      </w:pPr>
      <w:r w:rsidRPr="009726C6">
        <w:rPr>
          <w:rFonts w:hint="cs"/>
          <w:sz w:val="28"/>
          <w:szCs w:val="28"/>
          <w:rtl/>
        </w:rPr>
        <w:t>كانت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اليونيسيف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تمول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بالكامل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من-------------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وقد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لبت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احتياجات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-------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اوروبا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فور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انتهاء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الحرب</w:t>
      </w:r>
      <w:r w:rsidRPr="009726C6">
        <w:rPr>
          <w:sz w:val="28"/>
          <w:szCs w:val="28"/>
          <w:rtl/>
        </w:rPr>
        <w:t xml:space="preserve">, </w:t>
      </w:r>
      <w:r w:rsidRPr="009726C6">
        <w:rPr>
          <w:rFonts w:hint="cs"/>
          <w:sz w:val="28"/>
          <w:szCs w:val="28"/>
          <w:rtl/>
        </w:rPr>
        <w:t>واستمرت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اليونيسيف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في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عملها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بعد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الحرب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بوصفها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منظمه ------------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فهي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الوكالة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-----------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الوحيدة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المكرسة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للأطفال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على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وجه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الحصر</w:t>
      </w:r>
      <w:r w:rsidRPr="009726C6">
        <w:rPr>
          <w:sz w:val="28"/>
          <w:szCs w:val="28"/>
          <w:rtl/>
        </w:rPr>
        <w:t xml:space="preserve">, </w:t>
      </w:r>
      <w:r w:rsidRPr="009726C6">
        <w:rPr>
          <w:rFonts w:hint="cs"/>
          <w:sz w:val="28"/>
          <w:szCs w:val="28"/>
          <w:rtl/>
        </w:rPr>
        <w:t>والمفوضة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من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قبل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حكومات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العالم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لتعزيز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وحماية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حقوق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الأطفال</w:t>
      </w:r>
      <w:r w:rsidRPr="009726C6">
        <w:rPr>
          <w:sz w:val="28"/>
          <w:szCs w:val="28"/>
          <w:rtl/>
        </w:rPr>
        <w:t xml:space="preserve"> </w:t>
      </w:r>
      <w:r w:rsidRPr="009726C6">
        <w:rPr>
          <w:rFonts w:hint="cs"/>
          <w:sz w:val="28"/>
          <w:szCs w:val="28"/>
          <w:rtl/>
        </w:rPr>
        <w:t>ورفاهيتهم</w:t>
      </w:r>
      <w:r w:rsidRPr="009726C6">
        <w:rPr>
          <w:sz w:val="28"/>
          <w:szCs w:val="28"/>
          <w:rtl/>
        </w:rPr>
        <w:t>.</w:t>
      </w:r>
    </w:p>
    <w:p w:rsidR="005E4CEC" w:rsidRPr="009726C6" w:rsidRDefault="005E4CEC" w:rsidP="005E4CEC">
      <w:pPr>
        <w:pStyle w:val="a3"/>
        <w:numPr>
          <w:ilvl w:val="0"/>
          <w:numId w:val="2"/>
        </w:numPr>
        <w:bidi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بتواجدها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دولة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,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منظمة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مجال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الدعوة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لقضايا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الأطفال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,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ويتمثل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جوهر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عمل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>.</w:t>
      </w:r>
    </w:p>
    <w:p w:rsidR="005E4CEC" w:rsidRPr="009726C6" w:rsidRDefault="005E4CEC" w:rsidP="005E4CEC">
      <w:pPr>
        <w:pStyle w:val="a3"/>
        <w:numPr>
          <w:ilvl w:val="0"/>
          <w:numId w:val="2"/>
        </w:numPr>
        <w:bidi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بتواجدها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155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دولة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,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منظمة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رائدة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العالم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مجال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الدعوة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لقضايا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الأطفال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,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ويتمثل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جوهر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عمل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الأعمال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الميدانية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>.</w:t>
      </w:r>
    </w:p>
    <w:p w:rsidR="005E4CEC" w:rsidRPr="009726C6" w:rsidRDefault="005E4CEC" w:rsidP="005E4CEC">
      <w:pPr>
        <w:pStyle w:val="a3"/>
        <w:bidi/>
        <w:rPr>
          <w:rFonts w:ascii="Calisto MT"/>
          <w:color w:val="000000"/>
          <w:kern w:val="24"/>
          <w:sz w:val="28"/>
          <w:szCs w:val="28"/>
          <w:rtl/>
          <w:lang w:val="x-none"/>
        </w:rPr>
      </w:pPr>
    </w:p>
    <w:p w:rsidR="005E4CEC" w:rsidRPr="009726C6" w:rsidRDefault="005E4CEC" w:rsidP="005E4CEC">
      <w:pPr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 xml:space="preserve">السؤال الثاني : من اهم الملامح التاريخية للينوسيف </w:t>
      </w:r>
    </w:p>
    <w:p w:rsidR="005E4CEC" w:rsidRPr="009726C6" w:rsidRDefault="005E4CEC" w:rsidP="005E4CEC">
      <w:pPr>
        <w:pStyle w:val="a3"/>
        <w:jc w:val="right"/>
        <w:rPr>
          <w:rFonts w:ascii="Calisto MT"/>
          <w:color w:val="000000"/>
          <w:kern w:val="24"/>
          <w:sz w:val="28"/>
          <w:szCs w:val="28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1-بعد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انتهاء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الحرب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العالمية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واجه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الأطفال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الأوربيون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وانشأت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الأمم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المتحدة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لتوفير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والرعاية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الصحية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لهم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عام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-----م</w:t>
      </w:r>
      <w:r w:rsidRPr="009726C6">
        <w:rPr>
          <w:rFonts w:ascii="Calisto MT"/>
          <w:color w:val="000000"/>
          <w:kern w:val="24"/>
          <w:sz w:val="28"/>
          <w:szCs w:val="28"/>
          <w:lang w:val="x-none"/>
        </w:rPr>
        <w:t>.</w:t>
      </w:r>
    </w:p>
    <w:p w:rsidR="005E4CEC" w:rsidRPr="009726C6" w:rsidRDefault="005E4CEC" w:rsidP="005E4CEC">
      <w:pPr>
        <w:pStyle w:val="a3"/>
        <w:jc w:val="right"/>
        <w:rPr>
          <w:rFonts w:ascii="Calisto MT"/>
          <w:color w:val="000000"/>
          <w:kern w:val="24"/>
          <w:sz w:val="28"/>
          <w:szCs w:val="28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2- 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عام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أصبحت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الأمم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المتحدة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لتبدأ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حملة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عالمية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لمكافحة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الأمراض</w:t>
      </w:r>
      <w:r w:rsidRPr="009726C6">
        <w:rPr>
          <w:rFonts w:ascii="Calisto MT"/>
          <w:color w:val="000000"/>
          <w:kern w:val="24"/>
          <w:sz w:val="28"/>
          <w:szCs w:val="28"/>
          <w:lang w:val="x-none"/>
        </w:rPr>
        <w:t>.</w:t>
      </w:r>
    </w:p>
    <w:p w:rsidR="005E4CEC" w:rsidRPr="009726C6" w:rsidRDefault="005E4CEC" w:rsidP="005E4CEC">
      <w:pPr>
        <w:pStyle w:val="a3"/>
        <w:jc w:val="right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3- 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عام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أقرت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الجمعية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العامة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إعلان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الذي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يحدد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بوضوح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حق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الطفل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-----------------------------------------</w:t>
      </w:r>
      <w:r w:rsidRPr="009726C6">
        <w:rPr>
          <w:rFonts w:ascii="Calisto MT"/>
          <w:color w:val="000000"/>
          <w:kern w:val="24"/>
          <w:sz w:val="28"/>
          <w:szCs w:val="28"/>
          <w:lang w:val="x-none"/>
        </w:rPr>
        <w:t>.</w:t>
      </w:r>
    </w:p>
    <w:p w:rsidR="005E4CEC" w:rsidRPr="009726C6" w:rsidRDefault="005E4CEC" w:rsidP="005E4CEC">
      <w:pPr>
        <w:pStyle w:val="a3"/>
        <w:jc w:val="right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4- 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عام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وسعت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دائرة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اهتماماتها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لتشمل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ا------------ككل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وبذلك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بدأت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تبدي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اهتمام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بالتعليم</w:t>
      </w:r>
      <w:r w:rsidRPr="009726C6">
        <w:rPr>
          <w:rFonts w:ascii="Calisto MT"/>
          <w:color w:val="000000"/>
          <w:kern w:val="24"/>
          <w:sz w:val="28"/>
          <w:szCs w:val="28"/>
          <w:lang w:val="x-none"/>
        </w:rPr>
        <w:t>.</w:t>
      </w:r>
    </w:p>
    <w:p w:rsidR="005E4CEC" w:rsidRPr="009726C6" w:rsidRDefault="005E4CEC" w:rsidP="005E4CEC">
      <w:pPr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5-في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عام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-------م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منحت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جائزة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الى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لتعزيزها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مبدأ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 xml:space="preserve"> ”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-----------</w:t>
      </w:r>
      <w:r w:rsidRPr="009726C6">
        <w:rPr>
          <w:rFonts w:ascii="Calisto MT" w:hint="eastAsia"/>
          <w:color w:val="000000"/>
          <w:kern w:val="24"/>
          <w:sz w:val="28"/>
          <w:szCs w:val="28"/>
          <w:rtl/>
          <w:lang w:val="x-none"/>
        </w:rPr>
        <w:t>“</w:t>
      </w:r>
      <w:r w:rsidRPr="009726C6">
        <w:rPr>
          <w:rFonts w:ascii="Calisto MT"/>
          <w:color w:val="000000"/>
          <w:kern w:val="24"/>
          <w:sz w:val="28"/>
          <w:szCs w:val="28"/>
          <w:rtl/>
          <w:lang w:val="x-none"/>
        </w:rPr>
        <w:t>.</w:t>
      </w:r>
    </w:p>
    <w:p w:rsidR="005E4CEC" w:rsidRPr="00354479" w:rsidRDefault="005E4CEC" w:rsidP="005E4CEC">
      <w:pPr>
        <w:jc w:val="both"/>
        <w:rPr>
          <w:rFonts w:ascii="Calisto MT"/>
          <w:b/>
          <w:bCs/>
          <w:color w:val="000000"/>
          <w:kern w:val="24"/>
          <w:sz w:val="28"/>
          <w:szCs w:val="28"/>
          <w:rtl/>
          <w:lang w:val="x-none"/>
        </w:rPr>
      </w:pPr>
      <w:r w:rsidRPr="00354479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السؤال الثالث : ماهي دوافع عمل اليونسيف ؟</w:t>
      </w:r>
    </w:p>
    <w:p w:rsidR="005E4CEC" w:rsidRPr="009726C6" w:rsidRDefault="005E4CEC" w:rsidP="005E4CEC">
      <w:pPr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1-</w:t>
      </w:r>
    </w:p>
    <w:p w:rsidR="005E4CEC" w:rsidRPr="009726C6" w:rsidRDefault="005E4CEC" w:rsidP="005E4CEC">
      <w:pPr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2-</w:t>
      </w:r>
    </w:p>
    <w:p w:rsidR="005E4CEC" w:rsidRPr="009726C6" w:rsidRDefault="005E4CEC" w:rsidP="005E4CEC">
      <w:pPr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3-</w:t>
      </w:r>
    </w:p>
    <w:p w:rsidR="005E4CEC" w:rsidRDefault="005E4CEC" w:rsidP="005E4CEC">
      <w:pPr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 w:rsidRPr="00354479">
        <w:rPr>
          <w:rFonts w:ascii="Calisto MT" w:hint="cs"/>
          <w:b/>
          <w:bCs/>
          <w:color w:val="000000"/>
          <w:kern w:val="24"/>
          <w:sz w:val="28"/>
          <w:szCs w:val="28"/>
          <w:rtl/>
          <w:lang w:val="x-none"/>
        </w:rPr>
        <w:t>الشوال الرابع : اكملي</w:t>
      </w:r>
      <w:r w:rsidRPr="009726C6"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 xml:space="preserve"> .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يدير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اليونيسيف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المجلس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التنفيذي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ويتكون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من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---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مسئول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يعملون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بتوافق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الآراء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فهم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مسئولين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عن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المهام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 xml:space="preserve"> 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التالية</w:t>
      </w:r>
      <w:r w:rsidRPr="009726C6">
        <w:rPr>
          <w:rFonts w:ascii="Calisto MT" w:cs="Arial"/>
          <w:color w:val="000000"/>
          <w:kern w:val="24"/>
          <w:sz w:val="28"/>
          <w:szCs w:val="28"/>
          <w:rtl/>
          <w:lang w:val="x-none"/>
        </w:rPr>
        <w:t>:</w:t>
      </w:r>
      <w:r w:rsidRPr="009726C6">
        <w:rPr>
          <w:rFonts w:ascii="Calisto MT" w:cs="Arial" w:hint="cs"/>
          <w:color w:val="000000"/>
          <w:kern w:val="24"/>
          <w:sz w:val="28"/>
          <w:szCs w:val="28"/>
          <w:rtl/>
          <w:lang w:val="x-none"/>
        </w:rPr>
        <w:t>-------------------------------------------------------------------------------------------------------------------</w:t>
      </w:r>
    </w:p>
    <w:p w:rsidR="005E4CEC" w:rsidRDefault="005E4CEC" w:rsidP="005E4CEC">
      <w:pPr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>السؤال الرابع : ماهي مجالات عمل اليونسيف ؟</w:t>
      </w:r>
    </w:p>
    <w:p w:rsidR="005E4CEC" w:rsidRPr="00354479" w:rsidRDefault="005E4CEC" w:rsidP="005E4CEC">
      <w:pPr>
        <w:pStyle w:val="a3"/>
        <w:numPr>
          <w:ilvl w:val="0"/>
          <w:numId w:val="3"/>
        </w:numPr>
        <w:bidi/>
        <w:jc w:val="both"/>
        <w:rPr>
          <w:rFonts w:ascii="Calisto MT"/>
          <w:color w:val="000000"/>
          <w:kern w:val="24"/>
          <w:sz w:val="28"/>
          <w:szCs w:val="28"/>
          <w:rtl/>
          <w:lang w:val="x-none"/>
        </w:rPr>
      </w:pPr>
      <w:r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 xml:space="preserve">                                                                 3-</w:t>
      </w:r>
    </w:p>
    <w:p w:rsidR="005E4CEC" w:rsidRPr="00354479" w:rsidRDefault="005E4CEC" w:rsidP="005E4CEC">
      <w:pPr>
        <w:pStyle w:val="a3"/>
        <w:numPr>
          <w:ilvl w:val="0"/>
          <w:numId w:val="3"/>
        </w:numPr>
        <w:bidi/>
        <w:jc w:val="both"/>
        <w:rPr>
          <w:rFonts w:ascii="Calisto MT"/>
          <w:color w:val="000000"/>
          <w:kern w:val="24"/>
          <w:sz w:val="28"/>
          <w:szCs w:val="28"/>
          <w:lang w:val="x-none"/>
        </w:rPr>
      </w:pPr>
      <w:r>
        <w:rPr>
          <w:rFonts w:ascii="Calisto MT" w:hint="cs"/>
          <w:color w:val="000000"/>
          <w:kern w:val="24"/>
          <w:sz w:val="28"/>
          <w:szCs w:val="28"/>
          <w:rtl/>
          <w:lang w:val="x-none"/>
        </w:rPr>
        <w:t xml:space="preserve">                                                                  4-         </w:t>
      </w:r>
    </w:p>
    <w:p w:rsidR="00982F48" w:rsidRDefault="00982F48" w:rsidP="005E4CEC">
      <w:pPr>
        <w:jc w:val="right"/>
        <w:rPr>
          <w:rFonts w:hint="cs"/>
          <w:lang w:bidi="ar-JO"/>
        </w:rPr>
      </w:pPr>
      <w:bookmarkStart w:id="0" w:name="_GoBack"/>
      <w:bookmarkEnd w:id="0"/>
    </w:p>
    <w:sectPr w:rsidR="00982F48" w:rsidSect="00452319">
      <w:footerReference w:type="default" r:id="rId5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758" w:rsidRPr="002A3758" w:rsidRDefault="005E4CEC" w:rsidP="005E4CEC">
    <w:pPr>
      <w:pStyle w:val="a4"/>
      <w:numPr>
        <w:ilvl w:val="0"/>
        <w:numId w:val="1"/>
      </w:numPr>
      <w:jc w:val="right"/>
      <w:rPr>
        <w:b/>
        <w:bCs/>
      </w:rPr>
    </w:pPr>
    <w:r w:rsidRPr="002A3758">
      <w:rPr>
        <w:rFonts w:hint="cs"/>
        <w:b/>
        <w:bCs/>
        <w:rtl/>
      </w:rPr>
      <w:t>نجلاء محمد القاسم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84379"/>
    <w:multiLevelType w:val="hybridMultilevel"/>
    <w:tmpl w:val="5FC20558"/>
    <w:lvl w:ilvl="0" w:tplc="C994BD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D0C88"/>
    <w:multiLevelType w:val="hybridMultilevel"/>
    <w:tmpl w:val="7EBC86E0"/>
    <w:lvl w:ilvl="0" w:tplc="BC28D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660FF"/>
    <w:multiLevelType w:val="hybridMultilevel"/>
    <w:tmpl w:val="7BD4F628"/>
    <w:lvl w:ilvl="0" w:tplc="C34CC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EC"/>
    <w:rsid w:val="005E4CEC"/>
    <w:rsid w:val="009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524AB3-CFB6-4DC3-848D-EDA53734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EC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CEC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5E4C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5E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</dc:creator>
  <cp:keywords/>
  <dc:description/>
  <cp:lastModifiedBy>MacbookPro</cp:lastModifiedBy>
  <cp:revision>1</cp:revision>
  <dcterms:created xsi:type="dcterms:W3CDTF">2015-01-26T19:12:00Z</dcterms:created>
  <dcterms:modified xsi:type="dcterms:W3CDTF">2015-01-26T19:13:00Z</dcterms:modified>
</cp:coreProperties>
</file>