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152D2" w:rsidRPr="004152D2" w:rsidTr="005E3B74">
        <w:tc>
          <w:tcPr>
            <w:tcW w:w="6974" w:type="dxa"/>
          </w:tcPr>
          <w:p w:rsidR="005E3B74" w:rsidRPr="004152D2" w:rsidRDefault="00416366" w:rsidP="00455861">
            <w:pPr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rtl/>
              </w:rPr>
            </w:pPr>
            <w:r w:rsidRPr="004152D2">
              <w:rPr>
                <w:rFonts w:ascii="Traditional Arabic" w:hAnsi="Traditional Arabic" w:cs="Traditional Arabic" w:hint="cs"/>
                <w:b/>
                <w:bCs/>
                <w:sz w:val="36"/>
                <w:rtl/>
              </w:rPr>
              <w:t xml:space="preserve">استخرجي </w:t>
            </w:r>
            <w:r w:rsidR="00727853">
              <w:rPr>
                <w:rFonts w:ascii="Traditional Arabic" w:hAnsi="Traditional Arabic" w:cs="Traditional Arabic" w:hint="cs"/>
                <w:b/>
                <w:bCs/>
                <w:sz w:val="36"/>
                <w:rtl/>
              </w:rPr>
              <w:t>الأفعال من الآيات، مع بيان علامة إعرابها، أو بنائها</w:t>
            </w:r>
          </w:p>
        </w:tc>
        <w:tc>
          <w:tcPr>
            <w:tcW w:w="6974" w:type="dxa"/>
          </w:tcPr>
          <w:p w:rsidR="005E3B74" w:rsidRPr="004152D2" w:rsidRDefault="00727853" w:rsidP="00455861">
            <w:pPr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rtl/>
              </w:rPr>
              <w:t>الآيات</w:t>
            </w:r>
          </w:p>
        </w:tc>
      </w:tr>
      <w:tr w:rsidR="004152D2" w:rsidRPr="004152D2" w:rsidTr="005E3B74">
        <w:tc>
          <w:tcPr>
            <w:tcW w:w="6974" w:type="dxa"/>
          </w:tcPr>
          <w:p w:rsidR="005E3B74" w:rsidRPr="004152D2" w:rsidRDefault="005E3B74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5E3B74" w:rsidRPr="00FD7430" w:rsidRDefault="0007640E" w:rsidP="00FD7430">
            <w:pPr>
              <w:ind w:firstLine="0"/>
              <w:jc w:val="both"/>
              <w:rPr>
                <w:sz w:val="28"/>
                <w:szCs w:val="28"/>
                <w:rtl/>
              </w:rPr>
            </w:pPr>
            <w:r w:rsidRPr="00FD7430">
              <w:rPr>
                <w:sz w:val="28"/>
                <w:szCs w:val="28"/>
                <w:rtl/>
              </w:rPr>
              <w:t>{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ﱡ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ﱢ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ﱣ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ﱤ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ﱥ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ﱦ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ﱧ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ﱨ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ﱩ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ﱪ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ﱫ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ﱬ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ﱭ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ﱮ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ﱯ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ﱰ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ﱱ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ﱲ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ﱳ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ﱴ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ﱵ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ﱶ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ﱷ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ﱸ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ﱹ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ﱺ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ﱻ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ﱼ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ﱽ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ﱾ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ﱿ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ﲀ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ﲁ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ﲂ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ﲃ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ﲄ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ﲅ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ﲆ</w:t>
            </w:r>
            <w:r w:rsidRPr="00FD7430">
              <w:rPr>
                <w:sz w:val="28"/>
                <w:szCs w:val="28"/>
                <w:rtl/>
              </w:rPr>
              <w:t>} [</w:t>
            </w:r>
            <w:r w:rsidRPr="00FD7430">
              <w:rPr>
                <w:rFonts w:hint="cs"/>
                <w:sz w:val="28"/>
                <w:szCs w:val="28"/>
                <w:rtl/>
              </w:rPr>
              <w:t>سورة</w:t>
            </w:r>
            <w:r w:rsidRPr="00FD7430">
              <w:rPr>
                <w:sz w:val="28"/>
                <w:szCs w:val="28"/>
                <w:rtl/>
              </w:rPr>
              <w:t xml:space="preserve"> </w:t>
            </w:r>
            <w:r w:rsidRPr="00FD7430">
              <w:rPr>
                <w:rFonts w:hint="cs"/>
                <w:sz w:val="28"/>
                <w:szCs w:val="28"/>
                <w:rtl/>
              </w:rPr>
              <w:t>طه</w:t>
            </w:r>
            <w:r w:rsidRPr="00FD7430">
              <w:rPr>
                <w:sz w:val="28"/>
                <w:szCs w:val="28"/>
                <w:rtl/>
              </w:rPr>
              <w:t>:116-120].</w:t>
            </w:r>
          </w:p>
        </w:tc>
      </w:tr>
      <w:tr w:rsidR="004152D2" w:rsidRPr="004152D2" w:rsidTr="005E3B74">
        <w:tc>
          <w:tcPr>
            <w:tcW w:w="6974" w:type="dxa"/>
          </w:tcPr>
          <w:p w:rsidR="005E3B74" w:rsidRPr="004152D2" w:rsidRDefault="005E3B74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5E3B74" w:rsidRPr="00FD7430" w:rsidRDefault="00347C4E" w:rsidP="00FD7430">
            <w:pPr>
              <w:ind w:firstLine="0"/>
              <w:jc w:val="both"/>
              <w:rPr>
                <w:sz w:val="28"/>
                <w:szCs w:val="28"/>
                <w:rtl/>
              </w:rPr>
            </w:pPr>
            <w:r w:rsidRPr="00FD7430">
              <w:rPr>
                <w:sz w:val="28"/>
                <w:szCs w:val="28"/>
                <w:rtl/>
              </w:rPr>
              <w:t>{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ﲕ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ﲖ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ﲗ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ﲘ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ﲙ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ﲚ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ﲛ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ﲜ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ﲝ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ﲞ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proofErr w:type="spellStart"/>
            <w:r w:rsidRPr="00FD7430">
              <w:rPr>
                <w:rFonts w:cs="QCF2320" w:hint="cs"/>
                <w:sz w:val="28"/>
                <w:szCs w:val="28"/>
                <w:rtl/>
              </w:rPr>
              <w:t>ﲟﲠ</w:t>
            </w:r>
            <w:proofErr w:type="spellEnd"/>
            <w:r w:rsidRPr="00FD7430">
              <w:rPr>
                <w:sz w:val="28"/>
                <w:szCs w:val="28"/>
                <w:rtl/>
              </w:rPr>
              <w:t>} [</w:t>
            </w:r>
            <w:r w:rsidRPr="00FD7430">
              <w:rPr>
                <w:rFonts w:hint="cs"/>
                <w:sz w:val="28"/>
                <w:szCs w:val="28"/>
                <w:rtl/>
              </w:rPr>
              <w:t>سورة</w:t>
            </w:r>
            <w:r w:rsidRPr="00FD7430">
              <w:rPr>
                <w:sz w:val="28"/>
                <w:szCs w:val="28"/>
                <w:rtl/>
              </w:rPr>
              <w:t xml:space="preserve"> </w:t>
            </w:r>
            <w:r w:rsidRPr="00FD7430">
              <w:rPr>
                <w:rFonts w:hint="cs"/>
                <w:sz w:val="28"/>
                <w:szCs w:val="28"/>
                <w:rtl/>
              </w:rPr>
              <w:t>طه</w:t>
            </w:r>
            <w:r w:rsidRPr="00FD7430">
              <w:rPr>
                <w:sz w:val="28"/>
                <w:szCs w:val="28"/>
                <w:rtl/>
              </w:rPr>
              <w:t>:121].</w:t>
            </w:r>
          </w:p>
        </w:tc>
      </w:tr>
      <w:tr w:rsidR="004152D2" w:rsidRPr="004152D2" w:rsidTr="005E3B74">
        <w:tc>
          <w:tcPr>
            <w:tcW w:w="6974" w:type="dxa"/>
          </w:tcPr>
          <w:p w:rsidR="005E3B74" w:rsidRPr="004152D2" w:rsidRDefault="005E3B74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5E3B74" w:rsidRPr="00FD7430" w:rsidRDefault="00593E3A" w:rsidP="00FD7430">
            <w:pPr>
              <w:ind w:firstLine="0"/>
              <w:jc w:val="both"/>
              <w:rPr>
                <w:sz w:val="28"/>
                <w:szCs w:val="28"/>
                <w:rtl/>
              </w:rPr>
            </w:pPr>
            <w:r w:rsidRPr="00FD7430">
              <w:rPr>
                <w:sz w:val="28"/>
                <w:szCs w:val="28"/>
                <w:rtl/>
              </w:rPr>
              <w:t>{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ﲭ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ﲮ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ﲯ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proofErr w:type="spellStart"/>
            <w:r w:rsidRPr="00FD7430">
              <w:rPr>
                <w:rFonts w:cs="QCF2320" w:hint="cs"/>
                <w:sz w:val="28"/>
                <w:szCs w:val="28"/>
                <w:rtl/>
              </w:rPr>
              <w:t>ﲰﲱ</w:t>
            </w:r>
            <w:proofErr w:type="spellEnd"/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ﲲ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ﲳ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proofErr w:type="spellStart"/>
            <w:r w:rsidRPr="00FD7430">
              <w:rPr>
                <w:rFonts w:cs="QCF2320" w:hint="cs"/>
                <w:sz w:val="28"/>
                <w:szCs w:val="28"/>
                <w:rtl/>
              </w:rPr>
              <w:t>ﲴﲵ</w:t>
            </w:r>
            <w:proofErr w:type="spellEnd"/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ﲶ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ﲷ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ﲸ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ﲹ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ﲺ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ﲻ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ﲼ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ﲽ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ﲾ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ﲿ</w:t>
            </w:r>
            <w:r w:rsidRPr="00FD7430">
              <w:rPr>
                <w:rFonts w:cs="QCF2320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320" w:hint="cs"/>
                <w:sz w:val="28"/>
                <w:szCs w:val="28"/>
                <w:rtl/>
              </w:rPr>
              <w:t>ﳀ</w:t>
            </w:r>
            <w:r w:rsidRPr="00FD7430">
              <w:rPr>
                <w:sz w:val="28"/>
                <w:szCs w:val="28"/>
                <w:rtl/>
              </w:rPr>
              <w:t>} [</w:t>
            </w:r>
            <w:r w:rsidRPr="00FD7430">
              <w:rPr>
                <w:rFonts w:hint="cs"/>
                <w:sz w:val="28"/>
                <w:szCs w:val="28"/>
                <w:rtl/>
              </w:rPr>
              <w:t>سورة</w:t>
            </w:r>
            <w:r w:rsidRPr="00FD7430">
              <w:rPr>
                <w:sz w:val="28"/>
                <w:szCs w:val="28"/>
                <w:rtl/>
              </w:rPr>
              <w:t xml:space="preserve"> </w:t>
            </w:r>
            <w:r w:rsidRPr="00FD7430">
              <w:rPr>
                <w:rFonts w:hint="cs"/>
                <w:sz w:val="28"/>
                <w:szCs w:val="28"/>
                <w:rtl/>
              </w:rPr>
              <w:t>طه</w:t>
            </w:r>
            <w:r w:rsidRPr="00FD7430">
              <w:rPr>
                <w:sz w:val="28"/>
                <w:szCs w:val="28"/>
                <w:rtl/>
              </w:rPr>
              <w:t>:121].</w:t>
            </w:r>
          </w:p>
        </w:tc>
      </w:tr>
      <w:tr w:rsidR="004152D2" w:rsidRPr="004152D2" w:rsidTr="005E3B74">
        <w:tc>
          <w:tcPr>
            <w:tcW w:w="6974" w:type="dxa"/>
          </w:tcPr>
          <w:p w:rsidR="005E3B74" w:rsidRPr="004152D2" w:rsidRDefault="005E3B74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5E3B74" w:rsidRPr="00FD7430" w:rsidRDefault="00FD7430">
            <w:pPr>
              <w:ind w:firstLine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7430">
              <w:rPr>
                <w:sz w:val="28"/>
                <w:szCs w:val="28"/>
                <w:rtl/>
              </w:rPr>
              <w:t>{</w:t>
            </w:r>
            <w:r w:rsidRPr="00FD7430">
              <w:rPr>
                <w:rFonts w:cs="QCF2239" w:hint="cs"/>
                <w:sz w:val="28"/>
                <w:szCs w:val="28"/>
                <w:rtl/>
              </w:rPr>
              <w:t>ﱣ</w:t>
            </w:r>
            <w:r w:rsidRPr="00FD7430">
              <w:rPr>
                <w:rFonts w:cs="QCF2239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239" w:hint="cs"/>
                <w:sz w:val="28"/>
                <w:szCs w:val="28"/>
                <w:rtl/>
              </w:rPr>
              <w:t>ﱤ</w:t>
            </w:r>
            <w:r w:rsidRPr="00FD7430">
              <w:rPr>
                <w:rFonts w:cs="QCF2239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239" w:hint="cs"/>
                <w:sz w:val="28"/>
                <w:szCs w:val="28"/>
                <w:rtl/>
              </w:rPr>
              <w:t>ﱥ</w:t>
            </w:r>
            <w:r w:rsidRPr="00FD7430">
              <w:rPr>
                <w:rFonts w:cs="QCF2239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239" w:hint="cs"/>
                <w:sz w:val="28"/>
                <w:szCs w:val="28"/>
                <w:rtl/>
              </w:rPr>
              <w:t>ﱦ</w:t>
            </w:r>
            <w:r w:rsidRPr="00FD7430">
              <w:rPr>
                <w:rFonts w:cs="QCF2239"/>
                <w:sz w:val="28"/>
                <w:szCs w:val="28"/>
                <w:rtl/>
              </w:rPr>
              <w:t xml:space="preserve"> </w:t>
            </w:r>
            <w:proofErr w:type="spellStart"/>
            <w:r w:rsidRPr="00FD7430">
              <w:rPr>
                <w:rFonts w:cs="QCF2239" w:hint="cs"/>
                <w:sz w:val="28"/>
                <w:szCs w:val="28"/>
                <w:rtl/>
              </w:rPr>
              <w:t>ﱧﱨ</w:t>
            </w:r>
            <w:proofErr w:type="spellEnd"/>
            <w:r w:rsidRPr="00FD7430">
              <w:rPr>
                <w:rFonts w:cs="QCF2239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239" w:hint="cs"/>
                <w:sz w:val="28"/>
                <w:szCs w:val="28"/>
                <w:rtl/>
              </w:rPr>
              <w:t>ﱩ</w:t>
            </w:r>
            <w:r w:rsidRPr="00FD7430">
              <w:rPr>
                <w:rFonts w:cs="QCF2239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239" w:hint="cs"/>
                <w:sz w:val="28"/>
                <w:szCs w:val="28"/>
                <w:rtl/>
              </w:rPr>
              <w:t>ﱪ</w:t>
            </w:r>
            <w:r w:rsidRPr="00FD7430">
              <w:rPr>
                <w:rFonts w:cs="QCF2239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239" w:hint="cs"/>
                <w:sz w:val="28"/>
                <w:szCs w:val="28"/>
                <w:rtl/>
              </w:rPr>
              <w:t>ﱫ</w:t>
            </w:r>
            <w:r w:rsidRPr="00FD7430">
              <w:rPr>
                <w:rFonts w:cs="QCF2239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239" w:hint="cs"/>
                <w:sz w:val="28"/>
                <w:szCs w:val="28"/>
                <w:rtl/>
              </w:rPr>
              <w:t>ﱬ</w:t>
            </w:r>
            <w:r w:rsidRPr="00FD7430">
              <w:rPr>
                <w:rFonts w:cs="QCF2239"/>
                <w:sz w:val="28"/>
                <w:szCs w:val="28"/>
                <w:rtl/>
              </w:rPr>
              <w:t xml:space="preserve"> </w:t>
            </w:r>
            <w:proofErr w:type="spellStart"/>
            <w:r w:rsidRPr="00FD7430">
              <w:rPr>
                <w:rFonts w:cs="QCF2239" w:hint="cs"/>
                <w:sz w:val="28"/>
                <w:szCs w:val="28"/>
                <w:rtl/>
              </w:rPr>
              <w:t>ﱭﱮ</w:t>
            </w:r>
            <w:proofErr w:type="spellEnd"/>
            <w:r w:rsidRPr="00FD7430">
              <w:rPr>
                <w:rFonts w:cs="QCF2239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239" w:hint="cs"/>
                <w:sz w:val="28"/>
                <w:szCs w:val="28"/>
                <w:rtl/>
              </w:rPr>
              <w:t>ﱯ</w:t>
            </w:r>
            <w:r w:rsidRPr="00FD7430">
              <w:rPr>
                <w:rFonts w:cs="QCF2239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239" w:hint="cs"/>
                <w:sz w:val="28"/>
                <w:szCs w:val="28"/>
                <w:rtl/>
              </w:rPr>
              <w:t>ﱰ</w:t>
            </w:r>
            <w:r w:rsidRPr="00FD7430">
              <w:rPr>
                <w:rFonts w:cs="QCF2239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239" w:hint="cs"/>
                <w:sz w:val="28"/>
                <w:szCs w:val="28"/>
                <w:rtl/>
              </w:rPr>
              <w:t>ﱱ</w:t>
            </w:r>
            <w:r w:rsidRPr="00FD7430">
              <w:rPr>
                <w:rFonts w:cs="QCF2239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239" w:hint="cs"/>
                <w:sz w:val="28"/>
                <w:szCs w:val="28"/>
                <w:rtl/>
              </w:rPr>
              <w:t>ﱲ</w:t>
            </w:r>
            <w:r w:rsidRPr="00FD7430">
              <w:rPr>
                <w:rFonts w:cs="QCF2239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239" w:hint="cs"/>
                <w:sz w:val="28"/>
                <w:szCs w:val="28"/>
                <w:rtl/>
              </w:rPr>
              <w:t>ﱳ</w:t>
            </w:r>
            <w:r w:rsidRPr="00FD7430">
              <w:rPr>
                <w:rFonts w:cs="QCF2239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239" w:hint="cs"/>
                <w:sz w:val="28"/>
                <w:szCs w:val="28"/>
                <w:rtl/>
              </w:rPr>
              <w:t>ﱴ</w:t>
            </w:r>
            <w:r w:rsidRPr="00FD7430">
              <w:rPr>
                <w:rFonts w:cs="QCF2239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239" w:hint="cs"/>
                <w:sz w:val="28"/>
                <w:szCs w:val="28"/>
                <w:rtl/>
              </w:rPr>
              <w:t>ﱵ</w:t>
            </w:r>
            <w:r w:rsidRPr="00FD7430">
              <w:rPr>
                <w:rFonts w:cs="QCF2239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239" w:hint="cs"/>
                <w:sz w:val="28"/>
                <w:szCs w:val="28"/>
                <w:rtl/>
              </w:rPr>
              <w:t>ﱶ</w:t>
            </w:r>
            <w:r w:rsidRPr="00FD7430">
              <w:rPr>
                <w:rFonts w:cs="QCF2239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239" w:hint="cs"/>
                <w:sz w:val="28"/>
                <w:szCs w:val="28"/>
                <w:rtl/>
              </w:rPr>
              <w:t>ﱷ</w:t>
            </w:r>
            <w:r w:rsidRPr="00FD7430">
              <w:rPr>
                <w:rFonts w:cs="QCF2239"/>
                <w:sz w:val="28"/>
                <w:szCs w:val="28"/>
                <w:rtl/>
              </w:rPr>
              <w:t xml:space="preserve"> </w:t>
            </w:r>
            <w:r w:rsidRPr="00FD7430">
              <w:rPr>
                <w:rFonts w:cs="QCF2239" w:hint="cs"/>
                <w:sz w:val="28"/>
                <w:szCs w:val="28"/>
                <w:rtl/>
              </w:rPr>
              <w:t>ﱸ</w:t>
            </w:r>
            <w:r w:rsidRPr="00FD7430">
              <w:rPr>
                <w:sz w:val="28"/>
                <w:szCs w:val="28"/>
                <w:rtl/>
              </w:rPr>
              <w:t>} [</w:t>
            </w:r>
            <w:r w:rsidRPr="00FD7430">
              <w:rPr>
                <w:rFonts w:hint="cs"/>
                <w:sz w:val="28"/>
                <w:szCs w:val="28"/>
                <w:rtl/>
              </w:rPr>
              <w:t>سورة</w:t>
            </w:r>
            <w:r w:rsidRPr="00FD7430">
              <w:rPr>
                <w:sz w:val="28"/>
                <w:szCs w:val="28"/>
                <w:rtl/>
              </w:rPr>
              <w:t xml:space="preserve"> </w:t>
            </w:r>
            <w:r w:rsidRPr="00FD7430">
              <w:rPr>
                <w:rFonts w:hint="cs"/>
                <w:sz w:val="28"/>
                <w:szCs w:val="28"/>
                <w:rtl/>
              </w:rPr>
              <w:t>يوسف</w:t>
            </w:r>
            <w:r w:rsidRPr="00FD7430">
              <w:rPr>
                <w:sz w:val="28"/>
                <w:szCs w:val="28"/>
                <w:rtl/>
              </w:rPr>
              <w:t>:32].</w:t>
            </w:r>
          </w:p>
        </w:tc>
      </w:tr>
      <w:tr w:rsidR="004152D2" w:rsidRPr="004152D2" w:rsidTr="005E3B74">
        <w:tc>
          <w:tcPr>
            <w:tcW w:w="6974" w:type="dxa"/>
          </w:tcPr>
          <w:p w:rsidR="005E3B74" w:rsidRPr="004152D2" w:rsidRDefault="005E3B74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E634B4" w:rsidRPr="00253AA5" w:rsidRDefault="006558DD" w:rsidP="00253AA5">
            <w:pPr>
              <w:ind w:firstLine="0"/>
              <w:jc w:val="both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253AA5">
              <w:rPr>
                <w:rFonts w:ascii="Traditional Arabic" w:hAnsi="Traditional Arabic"/>
                <w:sz w:val="28"/>
                <w:szCs w:val="28"/>
                <w:rtl/>
              </w:rPr>
              <w:t>{</w:t>
            </w:r>
            <w:r w:rsidRPr="00253AA5">
              <w:rPr>
                <w:rFonts w:ascii="Traditional Arabic" w:hAnsi="Traditional Arabic" w:cs="QCF2098"/>
                <w:sz w:val="28"/>
                <w:szCs w:val="28"/>
                <w:rtl/>
              </w:rPr>
              <w:t xml:space="preserve"> </w:t>
            </w:r>
            <w:r w:rsidRPr="00253AA5">
              <w:rPr>
                <w:rFonts w:ascii="Traditional Arabic" w:hAnsi="Traditional Arabic" w:cs="QCF2098" w:hint="cs"/>
                <w:sz w:val="28"/>
                <w:szCs w:val="28"/>
                <w:rtl/>
              </w:rPr>
              <w:t>ﱠ</w:t>
            </w:r>
            <w:r w:rsidRPr="00253AA5">
              <w:rPr>
                <w:rFonts w:ascii="Traditional Arabic" w:hAnsi="Traditional Arabic" w:cs="QCF2098"/>
                <w:sz w:val="28"/>
                <w:szCs w:val="28"/>
                <w:rtl/>
              </w:rPr>
              <w:t xml:space="preserve"> </w:t>
            </w:r>
            <w:r w:rsidRPr="00253AA5">
              <w:rPr>
                <w:rFonts w:ascii="Traditional Arabic" w:hAnsi="Traditional Arabic" w:cs="QCF2098" w:hint="cs"/>
                <w:sz w:val="28"/>
                <w:szCs w:val="28"/>
                <w:rtl/>
              </w:rPr>
              <w:t>ﱡ</w:t>
            </w:r>
            <w:r w:rsidRPr="00253AA5">
              <w:rPr>
                <w:rFonts w:ascii="Traditional Arabic" w:hAnsi="Traditional Arabic" w:cs="QCF2098"/>
                <w:sz w:val="28"/>
                <w:szCs w:val="28"/>
                <w:rtl/>
              </w:rPr>
              <w:t xml:space="preserve"> </w:t>
            </w:r>
            <w:r w:rsidRPr="00253AA5">
              <w:rPr>
                <w:rFonts w:ascii="Traditional Arabic" w:hAnsi="Traditional Arabic" w:cs="QCF2098" w:hint="cs"/>
                <w:sz w:val="28"/>
                <w:szCs w:val="28"/>
                <w:rtl/>
              </w:rPr>
              <w:t>ﱢ</w:t>
            </w:r>
            <w:r w:rsidRPr="00253AA5">
              <w:rPr>
                <w:rFonts w:ascii="Traditional Arabic" w:hAnsi="Traditional Arabic" w:cs="QCF2098"/>
                <w:sz w:val="28"/>
                <w:szCs w:val="28"/>
                <w:rtl/>
              </w:rPr>
              <w:t xml:space="preserve"> </w:t>
            </w:r>
            <w:r w:rsidRPr="00253AA5">
              <w:rPr>
                <w:rFonts w:ascii="Traditional Arabic" w:hAnsi="Traditional Arabic" w:cs="QCF2098" w:hint="cs"/>
                <w:sz w:val="28"/>
                <w:szCs w:val="28"/>
                <w:rtl/>
              </w:rPr>
              <w:t>ﱣ</w:t>
            </w:r>
            <w:r w:rsidRPr="00253AA5">
              <w:rPr>
                <w:rFonts w:ascii="Traditional Arabic" w:hAnsi="Traditional Arabic" w:cs="QCF2098"/>
                <w:sz w:val="28"/>
                <w:szCs w:val="28"/>
                <w:rtl/>
              </w:rPr>
              <w:t xml:space="preserve"> </w:t>
            </w:r>
            <w:r w:rsidRPr="00253AA5">
              <w:rPr>
                <w:rFonts w:ascii="Traditional Arabic" w:hAnsi="Traditional Arabic" w:cs="QCF2098" w:hint="cs"/>
                <w:sz w:val="28"/>
                <w:szCs w:val="28"/>
                <w:rtl/>
              </w:rPr>
              <w:t>ﱤ</w:t>
            </w:r>
            <w:r w:rsidRPr="00253AA5">
              <w:rPr>
                <w:rFonts w:ascii="Traditional Arabic" w:hAnsi="Traditional Arabic"/>
                <w:sz w:val="28"/>
                <w:szCs w:val="28"/>
                <w:rtl/>
              </w:rPr>
              <w:t xml:space="preserve">} [سورة النساء:123]. </w:t>
            </w:r>
          </w:p>
        </w:tc>
      </w:tr>
      <w:tr w:rsidR="00820FBF" w:rsidRPr="004152D2" w:rsidTr="005E3B74">
        <w:tc>
          <w:tcPr>
            <w:tcW w:w="6974" w:type="dxa"/>
          </w:tcPr>
          <w:p w:rsidR="00820FBF" w:rsidRPr="004152D2" w:rsidRDefault="00820FBF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820FBF" w:rsidRPr="00253AA5" w:rsidRDefault="00253AA5">
            <w:pPr>
              <w:ind w:firstLine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53AA5">
              <w:rPr>
                <w:rFonts w:ascii="Traditional Arabic" w:hAnsi="Traditional Arabic"/>
                <w:sz w:val="28"/>
                <w:szCs w:val="28"/>
                <w:rtl/>
              </w:rPr>
              <w:t>{</w:t>
            </w:r>
            <w:r w:rsidRPr="00253AA5">
              <w:rPr>
                <w:rFonts w:ascii="Traditional Arabic" w:hAnsi="Traditional Arabic" w:cs="QCF2396" w:hint="cs"/>
                <w:sz w:val="28"/>
                <w:szCs w:val="28"/>
                <w:rtl/>
              </w:rPr>
              <w:t>ﱺ</w:t>
            </w:r>
            <w:r w:rsidRPr="00253AA5">
              <w:rPr>
                <w:rFonts w:ascii="Traditional Arabic" w:hAnsi="Traditional Arabic" w:cs="QCF2396"/>
                <w:sz w:val="28"/>
                <w:szCs w:val="28"/>
                <w:rtl/>
              </w:rPr>
              <w:t xml:space="preserve"> </w:t>
            </w:r>
            <w:r w:rsidRPr="00253AA5">
              <w:rPr>
                <w:rFonts w:ascii="Traditional Arabic" w:hAnsi="Traditional Arabic" w:cs="QCF2396" w:hint="cs"/>
                <w:sz w:val="28"/>
                <w:szCs w:val="28"/>
                <w:rtl/>
              </w:rPr>
              <w:t>ﱻ</w:t>
            </w:r>
            <w:r w:rsidRPr="00253AA5">
              <w:rPr>
                <w:rFonts w:ascii="Traditional Arabic" w:hAnsi="Traditional Arabic" w:cs="QCF2396"/>
                <w:sz w:val="28"/>
                <w:szCs w:val="28"/>
                <w:rtl/>
              </w:rPr>
              <w:t xml:space="preserve"> </w:t>
            </w:r>
            <w:r w:rsidRPr="00253AA5">
              <w:rPr>
                <w:rFonts w:ascii="Traditional Arabic" w:hAnsi="Traditional Arabic" w:cs="QCF2396" w:hint="cs"/>
                <w:sz w:val="28"/>
                <w:szCs w:val="28"/>
                <w:rtl/>
              </w:rPr>
              <w:t>ﱼ</w:t>
            </w:r>
            <w:r w:rsidRPr="00253AA5">
              <w:rPr>
                <w:rFonts w:ascii="Traditional Arabic" w:hAnsi="Traditional Arabic" w:cs="QCF2396"/>
                <w:sz w:val="28"/>
                <w:szCs w:val="28"/>
                <w:rtl/>
              </w:rPr>
              <w:t xml:space="preserve"> </w:t>
            </w:r>
            <w:r w:rsidRPr="00253AA5">
              <w:rPr>
                <w:rFonts w:ascii="Traditional Arabic" w:hAnsi="Traditional Arabic" w:cs="QCF2396" w:hint="cs"/>
                <w:sz w:val="28"/>
                <w:szCs w:val="28"/>
                <w:rtl/>
              </w:rPr>
              <w:t>ﱽ</w:t>
            </w:r>
            <w:r w:rsidRPr="00253AA5">
              <w:rPr>
                <w:rFonts w:ascii="Traditional Arabic" w:hAnsi="Traditional Arabic" w:cs="QCF2396"/>
                <w:sz w:val="28"/>
                <w:szCs w:val="28"/>
                <w:rtl/>
              </w:rPr>
              <w:t xml:space="preserve"> </w:t>
            </w:r>
            <w:r w:rsidRPr="00253AA5">
              <w:rPr>
                <w:rFonts w:ascii="Traditional Arabic" w:hAnsi="Traditional Arabic" w:cs="QCF2396" w:hint="cs"/>
                <w:sz w:val="28"/>
                <w:szCs w:val="28"/>
                <w:rtl/>
              </w:rPr>
              <w:t>ﱾ</w:t>
            </w:r>
            <w:r w:rsidRPr="00253AA5">
              <w:rPr>
                <w:rFonts w:ascii="Traditional Arabic" w:hAnsi="Traditional Arabic" w:cs="QCF2396"/>
                <w:sz w:val="28"/>
                <w:szCs w:val="28"/>
                <w:rtl/>
              </w:rPr>
              <w:t xml:space="preserve"> </w:t>
            </w:r>
            <w:proofErr w:type="spellStart"/>
            <w:r w:rsidRPr="00253AA5">
              <w:rPr>
                <w:rFonts w:ascii="Traditional Arabic" w:hAnsi="Traditional Arabic" w:cs="QCF2396" w:hint="cs"/>
                <w:sz w:val="28"/>
                <w:szCs w:val="28"/>
                <w:rtl/>
              </w:rPr>
              <w:t>ﱿﲀ</w:t>
            </w:r>
            <w:proofErr w:type="spellEnd"/>
            <w:r w:rsidRPr="00253AA5">
              <w:rPr>
                <w:rFonts w:ascii="Traditional Arabic" w:hAnsi="Traditional Arabic"/>
                <w:sz w:val="28"/>
                <w:szCs w:val="28"/>
                <w:rtl/>
              </w:rPr>
              <w:t xml:space="preserve"> } [سورة القصص:88].</w:t>
            </w:r>
          </w:p>
        </w:tc>
      </w:tr>
      <w:tr w:rsidR="004152D2" w:rsidRPr="004152D2" w:rsidTr="005E3B74">
        <w:tc>
          <w:tcPr>
            <w:tcW w:w="6974" w:type="dxa"/>
          </w:tcPr>
          <w:p w:rsidR="005E3B74" w:rsidRPr="004152D2" w:rsidRDefault="005E3B74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084A28" w:rsidRPr="007C71DC" w:rsidRDefault="00084A28" w:rsidP="007C71DC">
            <w:pPr>
              <w:ind w:firstLine="0"/>
              <w:jc w:val="both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7C71DC">
              <w:rPr>
                <w:rFonts w:ascii="Traditional Arabic" w:hAnsi="Traditional Arabic"/>
                <w:sz w:val="28"/>
                <w:szCs w:val="28"/>
                <w:rtl/>
              </w:rPr>
              <w:t>{</w:t>
            </w:r>
            <w:r w:rsidRPr="007C71DC">
              <w:rPr>
                <w:rFonts w:ascii="Traditional Arabic" w:hAnsi="Traditional Arabic" w:cs="QCF2239" w:hint="cs"/>
                <w:sz w:val="28"/>
                <w:szCs w:val="28"/>
                <w:rtl/>
              </w:rPr>
              <w:t>ﱒ</w:t>
            </w:r>
            <w:r w:rsidRPr="007C71DC">
              <w:rPr>
                <w:rFonts w:ascii="Traditional Arabic" w:hAnsi="Traditional Arabic" w:cs="QCF2239"/>
                <w:sz w:val="28"/>
                <w:szCs w:val="28"/>
                <w:rtl/>
              </w:rPr>
              <w:t xml:space="preserve"> </w:t>
            </w:r>
            <w:r w:rsidRPr="007C71DC">
              <w:rPr>
                <w:rFonts w:ascii="Traditional Arabic" w:hAnsi="Traditional Arabic" w:cs="QCF2239" w:hint="cs"/>
                <w:sz w:val="28"/>
                <w:szCs w:val="28"/>
                <w:rtl/>
              </w:rPr>
              <w:t>ﱓ</w:t>
            </w:r>
            <w:r w:rsidRPr="007C71DC">
              <w:rPr>
                <w:rFonts w:ascii="Traditional Arabic" w:hAnsi="Traditional Arabic" w:cs="QCF2239"/>
                <w:sz w:val="28"/>
                <w:szCs w:val="28"/>
                <w:rtl/>
              </w:rPr>
              <w:t xml:space="preserve"> </w:t>
            </w:r>
            <w:r w:rsidRPr="007C71DC">
              <w:rPr>
                <w:rFonts w:ascii="Traditional Arabic" w:hAnsi="Traditional Arabic" w:cs="QCF2239" w:hint="cs"/>
                <w:sz w:val="28"/>
                <w:szCs w:val="28"/>
                <w:rtl/>
              </w:rPr>
              <w:t>ﱔ</w:t>
            </w:r>
            <w:r w:rsidRPr="007C71DC">
              <w:rPr>
                <w:rFonts w:ascii="Traditional Arabic" w:hAnsi="Traditional Arabic" w:cs="QCF2239"/>
                <w:sz w:val="28"/>
                <w:szCs w:val="28"/>
                <w:rtl/>
              </w:rPr>
              <w:t xml:space="preserve"> </w:t>
            </w:r>
            <w:r w:rsidRPr="007C71DC">
              <w:rPr>
                <w:rFonts w:ascii="Traditional Arabic" w:hAnsi="Traditional Arabic" w:cs="QCF2239" w:hint="cs"/>
                <w:sz w:val="28"/>
                <w:szCs w:val="28"/>
                <w:rtl/>
              </w:rPr>
              <w:t>ﱕ</w:t>
            </w:r>
            <w:r w:rsidRPr="007C71DC">
              <w:rPr>
                <w:rFonts w:ascii="Traditional Arabic" w:hAnsi="Traditional Arabic" w:cs="QCF2239"/>
                <w:sz w:val="28"/>
                <w:szCs w:val="28"/>
                <w:rtl/>
              </w:rPr>
              <w:t xml:space="preserve"> </w:t>
            </w:r>
            <w:r w:rsidRPr="007C71DC">
              <w:rPr>
                <w:rFonts w:ascii="Traditional Arabic" w:hAnsi="Traditional Arabic" w:cs="QCF2239" w:hint="cs"/>
                <w:sz w:val="28"/>
                <w:szCs w:val="28"/>
                <w:rtl/>
              </w:rPr>
              <w:t>ﱖ</w:t>
            </w:r>
            <w:r w:rsidRPr="007C71DC">
              <w:rPr>
                <w:rFonts w:ascii="Traditional Arabic" w:hAnsi="Traditional Arabic"/>
                <w:sz w:val="28"/>
                <w:szCs w:val="28"/>
                <w:rtl/>
              </w:rPr>
              <w:t xml:space="preserve"> } [سورة يوسف:31]. </w:t>
            </w:r>
            <w:bookmarkStart w:id="0" w:name="هنا4"/>
            <w:bookmarkEnd w:id="0"/>
          </w:p>
        </w:tc>
      </w:tr>
    </w:tbl>
    <w:p w:rsidR="005E3B74" w:rsidRPr="004152D2" w:rsidRDefault="005E3B74" w:rsidP="007C71DC">
      <w:pPr>
        <w:ind w:firstLine="0"/>
        <w:rPr>
          <w:sz w:val="36"/>
        </w:rPr>
      </w:pPr>
      <w:bookmarkStart w:id="1" w:name="_GoBack"/>
      <w:bookmarkEnd w:id="1"/>
    </w:p>
    <w:sectPr w:rsidR="005E3B74" w:rsidRPr="004152D2" w:rsidSect="005E3B7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2320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239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098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96">
    <w:panose1 w:val="00000400000000000000"/>
    <w:charset w:val="00"/>
    <w:family w:val="auto"/>
    <w:pitch w:val="variable"/>
    <w:sig w:usb0="00002003" w:usb1="8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3C"/>
    <w:rsid w:val="0007640E"/>
    <w:rsid w:val="00084A28"/>
    <w:rsid w:val="00097809"/>
    <w:rsid w:val="00253AA5"/>
    <w:rsid w:val="002D4B37"/>
    <w:rsid w:val="00347C4E"/>
    <w:rsid w:val="0035635E"/>
    <w:rsid w:val="004152D2"/>
    <w:rsid w:val="00416366"/>
    <w:rsid w:val="00455861"/>
    <w:rsid w:val="00593E3A"/>
    <w:rsid w:val="005E3B74"/>
    <w:rsid w:val="006558DD"/>
    <w:rsid w:val="0068183C"/>
    <w:rsid w:val="006A2222"/>
    <w:rsid w:val="006D1258"/>
    <w:rsid w:val="00727853"/>
    <w:rsid w:val="007C71DC"/>
    <w:rsid w:val="00820FBF"/>
    <w:rsid w:val="008A0FC5"/>
    <w:rsid w:val="008C05A4"/>
    <w:rsid w:val="00912BF7"/>
    <w:rsid w:val="009458BC"/>
    <w:rsid w:val="009565BA"/>
    <w:rsid w:val="00A25202"/>
    <w:rsid w:val="00AA7F70"/>
    <w:rsid w:val="00B248AF"/>
    <w:rsid w:val="00C9723E"/>
    <w:rsid w:val="00D23636"/>
    <w:rsid w:val="00E127AA"/>
    <w:rsid w:val="00E23339"/>
    <w:rsid w:val="00E26CA9"/>
    <w:rsid w:val="00E634B4"/>
    <w:rsid w:val="00EB1A85"/>
    <w:rsid w:val="00EB7493"/>
    <w:rsid w:val="00F64AF8"/>
    <w:rsid w:val="00F712DF"/>
    <w:rsid w:val="00F94E6D"/>
    <w:rsid w:val="00F95228"/>
    <w:rsid w:val="00FD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C7887"/>
  <w15:chartTrackingRefBased/>
  <w15:docId w15:val="{54945CEA-523D-4DA7-B1F7-0CEA4855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sz w:val="32"/>
      <w:szCs w:val="36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  <w:style w:type="table" w:styleId="a7">
    <w:name w:val="Table Grid"/>
    <w:basedOn w:val="a1"/>
    <w:uiPriority w:val="39"/>
    <w:rsid w:val="005E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Abdulaziz Alfaisal</dc:creator>
  <cp:keywords/>
  <dc:description/>
  <cp:lastModifiedBy>Manal Abdulaziz Alfaisal</cp:lastModifiedBy>
  <cp:revision>2</cp:revision>
  <cp:lastPrinted>2019-02-02T20:42:00Z</cp:lastPrinted>
  <dcterms:created xsi:type="dcterms:W3CDTF">2019-02-04T17:42:00Z</dcterms:created>
  <dcterms:modified xsi:type="dcterms:W3CDTF">2019-02-04T17:42:00Z</dcterms:modified>
</cp:coreProperties>
</file>