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38" w:rsidRPr="00C42A62" w:rsidRDefault="00745238" w:rsidP="000228BD">
      <w:pPr>
        <w:rPr>
          <w:b/>
          <w:sz w:val="22"/>
          <w:szCs w:val="22"/>
        </w:rPr>
      </w:pPr>
    </w:p>
    <w:p w:rsidR="007A36C3" w:rsidRPr="000228BD" w:rsidRDefault="00754C7C" w:rsidP="007A36C3">
      <w:pPr>
        <w:bidi/>
        <w:jc w:val="center"/>
        <w:rPr>
          <w:rFonts w:cs="PT Bold Heading" w:hint="cs"/>
          <w:b/>
          <w:bCs/>
          <w:color w:val="FF0000"/>
          <w:sz w:val="28"/>
          <w:szCs w:val="28"/>
          <w:rtl/>
        </w:rPr>
      </w:pPr>
      <w:r w:rsidRPr="000228BD">
        <w:rPr>
          <w:rFonts w:cs="PT Bold Heading" w:hint="cs"/>
          <w:b/>
          <w:bCs/>
          <w:color w:val="FF0000"/>
          <w:sz w:val="28"/>
          <w:szCs w:val="28"/>
          <w:rtl/>
        </w:rPr>
        <w:t>الخطة الدراسية</w:t>
      </w:r>
      <w:r w:rsidR="00745238" w:rsidRPr="000228BD">
        <w:rPr>
          <w:rFonts w:cs="PT Bold Heading" w:hint="cs"/>
          <w:b/>
          <w:bCs/>
          <w:color w:val="FF0000"/>
          <w:sz w:val="28"/>
          <w:szCs w:val="28"/>
          <w:rtl/>
        </w:rPr>
        <w:t xml:space="preserve"> </w:t>
      </w:r>
      <w:r w:rsidR="00C95621" w:rsidRPr="000228BD">
        <w:rPr>
          <w:rFonts w:cs="PT Bold Heading" w:hint="cs"/>
          <w:b/>
          <w:bCs/>
          <w:color w:val="FF0000"/>
          <w:sz w:val="28"/>
          <w:szCs w:val="28"/>
          <w:rtl/>
        </w:rPr>
        <w:t>ل</w:t>
      </w:r>
      <w:r w:rsidR="00745238" w:rsidRPr="000228BD">
        <w:rPr>
          <w:rFonts w:cs="PT Bold Heading" w:hint="cs"/>
          <w:b/>
          <w:bCs/>
          <w:color w:val="FF0000"/>
          <w:sz w:val="28"/>
          <w:szCs w:val="28"/>
          <w:rtl/>
        </w:rPr>
        <w:t>مقرر</w:t>
      </w:r>
    </w:p>
    <w:p w:rsidR="00474FD4" w:rsidRPr="000228BD" w:rsidRDefault="007A36C3" w:rsidP="004A5DA4">
      <w:pPr>
        <w:bidi/>
        <w:jc w:val="center"/>
        <w:rPr>
          <w:rFonts w:cs="PT Bold Heading"/>
          <w:color w:val="FF0000"/>
          <w:sz w:val="28"/>
          <w:szCs w:val="28"/>
          <w:rtl/>
        </w:rPr>
      </w:pPr>
      <w:r w:rsidRPr="000228BD">
        <w:rPr>
          <w:rFonts w:ascii="Traditional Arabic" w:hAnsi="Traditional Arabic" w:cs="PT Bold Heading"/>
          <w:b/>
          <w:bCs/>
          <w:color w:val="FF0000"/>
          <w:sz w:val="28"/>
          <w:szCs w:val="28"/>
          <w:rtl/>
        </w:rPr>
        <w:t>340 سلم</w:t>
      </w:r>
    </w:p>
    <w:p w:rsidR="007A36C3" w:rsidRPr="000228BD" w:rsidRDefault="007A36C3" w:rsidP="00474FD4">
      <w:pPr>
        <w:bidi/>
        <w:jc w:val="center"/>
        <w:rPr>
          <w:rFonts w:ascii="Traditional Arabic" w:hAnsi="Traditional Arabic" w:cs="PT Bold Heading" w:hint="cs"/>
          <w:b/>
          <w:bCs/>
          <w:color w:val="FF0000"/>
          <w:sz w:val="28"/>
          <w:szCs w:val="28"/>
          <w:rtl/>
        </w:rPr>
      </w:pPr>
      <w:r w:rsidRPr="000228BD">
        <w:rPr>
          <w:rFonts w:cs="PT Bold Heading" w:hint="cs"/>
          <w:color w:val="FF0000"/>
          <w:sz w:val="28"/>
          <w:szCs w:val="28"/>
          <w:rtl/>
        </w:rPr>
        <w:t>فقه العبادات</w:t>
      </w:r>
      <w:r w:rsidR="008100B1" w:rsidRPr="000228BD">
        <w:rPr>
          <w:rFonts w:cs="PT Bold Heading" w:hint="cs"/>
          <w:color w:val="FF0000"/>
          <w:sz w:val="28"/>
          <w:szCs w:val="28"/>
          <w:rtl/>
        </w:rPr>
        <w:t>(</w:t>
      </w:r>
      <w:r w:rsidRPr="000228BD">
        <w:rPr>
          <w:rFonts w:cs="PT Bold Heading" w:hint="cs"/>
          <w:color w:val="FF0000"/>
          <w:sz w:val="28"/>
          <w:szCs w:val="28"/>
          <w:rtl/>
        </w:rPr>
        <w:t>1</w:t>
      </w:r>
      <w:r w:rsidR="008100B1" w:rsidRPr="000228BD">
        <w:rPr>
          <w:rFonts w:cs="PT Bold Heading" w:hint="cs"/>
          <w:color w:val="FF0000"/>
          <w:sz w:val="28"/>
          <w:szCs w:val="28"/>
          <w:rtl/>
        </w:rPr>
        <w:t>)</w:t>
      </w:r>
    </w:p>
    <w:p w:rsidR="00745238" w:rsidRPr="000228BD" w:rsidRDefault="00C95621" w:rsidP="00C95621">
      <w:pPr>
        <w:bidi/>
        <w:jc w:val="center"/>
        <w:rPr>
          <w:rFonts w:ascii="Traditional Arabic" w:hAnsi="Traditional Arabic" w:cs="PT Bold Heading"/>
          <w:b/>
          <w:bCs/>
          <w:color w:val="FF0000"/>
          <w:sz w:val="28"/>
          <w:szCs w:val="28"/>
        </w:rPr>
      </w:pPr>
      <w:r w:rsidRPr="000228BD">
        <w:rPr>
          <w:rFonts w:ascii="Traditional Arabic" w:hAnsi="Traditional Arabic" w:cs="PT Bold Heading" w:hint="cs"/>
          <w:b/>
          <w:bCs/>
          <w:color w:val="FF0000"/>
          <w:sz w:val="28"/>
          <w:szCs w:val="28"/>
          <w:rtl/>
        </w:rPr>
        <w:t>د/ ساره بن سعيد</w:t>
      </w:r>
    </w:p>
    <w:p w:rsidR="00745238" w:rsidRPr="00C42A62" w:rsidRDefault="00745238" w:rsidP="00745238">
      <w:pPr>
        <w:rPr>
          <w:sz w:val="22"/>
          <w:szCs w:val="22"/>
        </w:rPr>
      </w:pPr>
    </w:p>
    <w:p w:rsidR="00745238" w:rsidRPr="00C42A62" w:rsidRDefault="00745238" w:rsidP="00C95621">
      <w:pPr>
        <w:rPr>
          <w:b/>
          <w:bCs/>
          <w:sz w:val="22"/>
          <w:szCs w:val="22"/>
        </w:rPr>
      </w:pPr>
    </w:p>
    <w:p w:rsidR="00745238" w:rsidRPr="00C42A62" w:rsidRDefault="00745238" w:rsidP="00745238">
      <w:pPr>
        <w:jc w:val="center"/>
        <w:rPr>
          <w:b/>
          <w:bCs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745238" w:rsidRPr="00C42A62" w:rsidTr="00466337">
        <w:tc>
          <w:tcPr>
            <w:tcW w:w="9450" w:type="dxa"/>
            <w:vAlign w:val="center"/>
          </w:tcPr>
          <w:p w:rsidR="00745238" w:rsidRDefault="00745238" w:rsidP="00C95621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F78F7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المؤسسة التعليمية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: </w:t>
            </w: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جامعة الملك سعود</w:t>
            </w:r>
            <w:r w:rsidR="00474FD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                     </w:t>
            </w:r>
            <w:proofErr w:type="spellStart"/>
            <w:r w:rsidR="00C95621">
              <w:rPr>
                <w:rFonts w:ascii="Arial" w:hAnsi="Arial" w:cs="AL-Mohanad Bold" w:hint="cs"/>
                <w:sz w:val="28"/>
                <w:szCs w:val="28"/>
                <w:rtl/>
              </w:rPr>
              <w:t>ال</w:t>
            </w:r>
            <w:r w:rsidRPr="00BC0499">
              <w:rPr>
                <w:rFonts w:ascii="Arial" w:hAnsi="Arial" w:cs="AL-Mohanad Bold" w:hint="cs"/>
                <w:sz w:val="28"/>
                <w:szCs w:val="28"/>
                <w:rtl/>
              </w:rPr>
              <w:t>تاريخ:</w:t>
            </w:r>
            <w:r w:rsidR="004A5DA4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الفصل</w:t>
            </w:r>
            <w:proofErr w:type="spellEnd"/>
            <w:r w:rsidR="004A5DA4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D5038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ال</w:t>
            </w:r>
            <w:r w:rsidR="00754C7C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ثاني </w:t>
            </w:r>
            <w:r w:rsidR="00BD5038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36</w:t>
            </w: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/</w:t>
            </w:r>
            <w:r w:rsidR="00BD5038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1437</w:t>
            </w:r>
            <w:r w:rsidR="00474FD4" w:rsidRPr="00474FD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هـ</w:t>
            </w:r>
          </w:p>
          <w:p w:rsidR="00745238" w:rsidRPr="006010D7" w:rsidRDefault="00745238" w:rsidP="00466337">
            <w:pPr>
              <w:bidi/>
              <w:rPr>
                <w:rFonts w:ascii="Arial" w:hAnsi="Arial" w:cs="AL-Mohanad Bold" w:hint="cs"/>
                <w:sz w:val="28"/>
                <w:szCs w:val="28"/>
                <w:rtl/>
              </w:rPr>
            </w:pPr>
          </w:p>
        </w:tc>
      </w:tr>
      <w:tr w:rsidR="00745238" w:rsidRPr="00C42A62" w:rsidTr="00466337">
        <w:tc>
          <w:tcPr>
            <w:tcW w:w="9450" w:type="dxa"/>
            <w:vAlign w:val="center"/>
          </w:tcPr>
          <w:p w:rsidR="00745238" w:rsidRPr="00F44126" w:rsidRDefault="00745238" w:rsidP="00466337">
            <w:pPr>
              <w:bidi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6F78F7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الكلية/ القسم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: </w:t>
            </w:r>
            <w:r w:rsidRPr="00F44126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التربية / الدراسات الإسلامية</w:t>
            </w:r>
          </w:p>
          <w:p w:rsidR="00745238" w:rsidRPr="006010D7" w:rsidRDefault="00745238" w:rsidP="00466337">
            <w:pPr>
              <w:bidi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745238" w:rsidRPr="00C42A62" w:rsidRDefault="00745238" w:rsidP="00745238">
      <w:pPr>
        <w:rPr>
          <w:sz w:val="22"/>
          <w:szCs w:val="22"/>
        </w:rPr>
      </w:pPr>
    </w:p>
    <w:p w:rsidR="00745238" w:rsidRPr="00A87C1A" w:rsidRDefault="00745238" w:rsidP="00745238">
      <w:pPr>
        <w:bidi/>
        <w:jc w:val="lowKashida"/>
        <w:rPr>
          <w:rFonts w:cs="PT Bold Heading"/>
          <w:b/>
          <w:bCs/>
          <w:sz w:val="28"/>
          <w:szCs w:val="28"/>
          <w:rtl/>
        </w:rPr>
      </w:pPr>
      <w:r w:rsidRPr="00AE777D">
        <w:rPr>
          <w:rFonts w:cs="PT Bold Heading" w:hint="cs"/>
          <w:b/>
          <w:bCs/>
          <w:sz w:val="28"/>
          <w:szCs w:val="28"/>
          <w:rtl/>
        </w:rPr>
        <w:t>أ</w:t>
      </w:r>
      <w:r w:rsidRPr="00A87C1A">
        <w:rPr>
          <w:rFonts w:cs="PT Bold Heading" w:hint="cs"/>
          <w:b/>
          <w:bCs/>
          <w:sz w:val="28"/>
          <w:szCs w:val="28"/>
          <w:rtl/>
        </w:rPr>
        <w:t xml:space="preserve">. </w:t>
      </w:r>
      <w:r w:rsidRPr="00F65F2B">
        <w:rPr>
          <w:rFonts w:cs="PT Bold Heading" w:hint="cs"/>
          <w:b/>
          <w:bCs/>
          <w:sz w:val="28"/>
          <w:szCs w:val="28"/>
          <w:rtl/>
        </w:rPr>
        <w:t>التعريف بالمقرر</w:t>
      </w:r>
      <w:r w:rsidRPr="00AE777D">
        <w:rPr>
          <w:rFonts w:cs="PT Bold Heading" w:hint="cs"/>
          <w:b/>
          <w:bCs/>
          <w:sz w:val="28"/>
          <w:szCs w:val="28"/>
          <w:rtl/>
        </w:rPr>
        <w:t xml:space="preserve">  ومعلومات عامة عنه</w:t>
      </w:r>
      <w:r w:rsidR="00C95621">
        <w:rPr>
          <w:rFonts w:cs="PT Bold Heading" w:hint="cs"/>
          <w:b/>
          <w:bCs/>
          <w:sz w:val="28"/>
          <w:szCs w:val="28"/>
          <w:rtl/>
        </w:rPr>
        <w:t>:</w:t>
      </w:r>
    </w:p>
    <w:p w:rsidR="00745238" w:rsidRPr="00C42A62" w:rsidRDefault="00745238" w:rsidP="00745238">
      <w:pPr>
        <w:rPr>
          <w:sz w:val="22"/>
          <w:szCs w:val="22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3"/>
      </w:tblGrid>
      <w:tr w:rsidR="00745238" w:rsidRPr="00C42A62" w:rsidTr="00466337">
        <w:trPr>
          <w:trHeight w:val="596"/>
        </w:trPr>
        <w:tc>
          <w:tcPr>
            <w:tcW w:w="9583" w:type="dxa"/>
          </w:tcPr>
          <w:p w:rsidR="00745238" w:rsidRPr="00D37DC3" w:rsidRDefault="00745238" w:rsidP="005F749F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F78F7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ورمز </w:t>
            </w:r>
            <w:r w:rsidRPr="000108B8">
              <w:rPr>
                <w:rFonts w:ascii="PT" w:hAnsi="PT" w:cs="AL-Mohanad Bold"/>
                <w:b/>
                <w:bCs/>
                <w:sz w:val="28"/>
                <w:szCs w:val="28"/>
                <w:rtl/>
              </w:rPr>
              <w:t>المقرر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الدراسي </w:t>
            </w:r>
            <w:r>
              <w:rPr>
                <w:rFonts w:ascii="Arial" w:hAnsi="Arial" w:cs="AL-Mohanad Bold"/>
                <w:sz w:val="28"/>
                <w:szCs w:val="28"/>
                <w:rtl/>
              </w:rPr>
              <w:t xml:space="preserve">: </w:t>
            </w:r>
            <w:r w:rsidR="00E85DA2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="008100B1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40</w:t>
            </w: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سلم </w:t>
            </w:r>
            <w:r w:rsidR="00474FD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- </w:t>
            </w: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فقه ال</w:t>
            </w:r>
            <w:r w:rsidR="008100B1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عبادات 1</w:t>
            </w:r>
          </w:p>
          <w:p w:rsidR="00745238" w:rsidRPr="00C42A62" w:rsidRDefault="00745238" w:rsidP="00466337">
            <w:pPr>
              <w:rPr>
                <w:sz w:val="22"/>
                <w:szCs w:val="22"/>
              </w:rPr>
            </w:pPr>
          </w:p>
        </w:tc>
      </w:tr>
      <w:tr w:rsidR="00745238" w:rsidRPr="00C42A62" w:rsidTr="00466337">
        <w:trPr>
          <w:trHeight w:val="580"/>
        </w:trPr>
        <w:tc>
          <w:tcPr>
            <w:tcW w:w="9583" w:type="dxa"/>
          </w:tcPr>
          <w:p w:rsidR="00745238" w:rsidRPr="00087866" w:rsidRDefault="00745238" w:rsidP="005F749F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087866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عدد </w:t>
            </w:r>
            <w:r w:rsidRPr="00087866">
              <w:rPr>
                <w:rFonts w:ascii="Arial" w:hAnsi="Arial" w:cs="AL-Mohanad Bold"/>
                <w:sz w:val="28"/>
                <w:szCs w:val="28"/>
                <w:rtl/>
              </w:rPr>
              <w:t xml:space="preserve">الساعات </w:t>
            </w:r>
            <w:proofErr w:type="spellStart"/>
            <w:r w:rsidRPr="00087866">
              <w:rPr>
                <w:rFonts w:ascii="Arial" w:hAnsi="Arial" w:cs="AL-Mohanad Bold"/>
                <w:sz w:val="28"/>
                <w:szCs w:val="28"/>
                <w:rtl/>
              </w:rPr>
              <w:t>المعتمدة:</w:t>
            </w: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ساعتان</w:t>
            </w:r>
            <w:proofErr w:type="spellEnd"/>
          </w:p>
        </w:tc>
      </w:tr>
      <w:tr w:rsidR="00745238" w:rsidRPr="00C42A62" w:rsidTr="00466337">
        <w:trPr>
          <w:trHeight w:val="580"/>
        </w:trPr>
        <w:tc>
          <w:tcPr>
            <w:tcW w:w="9583" w:type="dxa"/>
          </w:tcPr>
          <w:p w:rsidR="00745238" w:rsidRDefault="00745238" w:rsidP="005F749F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F78F7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البرنامج أو الب</w:t>
            </w:r>
            <w:r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رامج ا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لذي يقدم </w:t>
            </w:r>
            <w:proofErr w:type="spellStart"/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ضمنهالمقرر</w:t>
            </w:r>
            <w:proofErr w:type="spellEnd"/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الدراسي </w:t>
            </w:r>
          </w:p>
          <w:p w:rsidR="00745238" w:rsidRPr="004A5DA4" w:rsidRDefault="00745238" w:rsidP="00466337">
            <w:pPr>
              <w:bidi/>
              <w:ind w:left="360"/>
              <w:jc w:val="both"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برنامج قسم الدراسات الإسلامية</w:t>
            </w:r>
            <w:r w:rsidR="004A5DA4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/ مسار الفقه وأصوله</w:t>
            </w:r>
            <w:r w:rsidR="00137391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/ مرحلة البكالوريوس</w:t>
            </w:r>
          </w:p>
          <w:p w:rsidR="00745238" w:rsidRPr="00C42A62" w:rsidRDefault="00745238" w:rsidP="00466337">
            <w:pPr>
              <w:rPr>
                <w:sz w:val="22"/>
                <w:szCs w:val="22"/>
              </w:rPr>
            </w:pPr>
          </w:p>
        </w:tc>
      </w:tr>
      <w:tr w:rsidR="00745238" w:rsidRPr="00C42A62" w:rsidTr="00466337">
        <w:trPr>
          <w:trHeight w:val="596"/>
        </w:trPr>
        <w:tc>
          <w:tcPr>
            <w:tcW w:w="9583" w:type="dxa"/>
          </w:tcPr>
          <w:p w:rsidR="00745238" w:rsidRPr="00CA6934" w:rsidRDefault="00745238" w:rsidP="00F34C52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  <w:rtl/>
              </w:rPr>
              <w:t xml:space="preserve">اسم عضو هيئة التدريس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المسئو</w:t>
            </w:r>
            <w:r w:rsidRPr="00D37DC3">
              <w:rPr>
                <w:rFonts w:ascii="Arial" w:hAnsi="Arial" w:cs="AL-Mohanad Bold" w:hint="cs"/>
                <w:sz w:val="28"/>
                <w:szCs w:val="28"/>
                <w:rtl/>
              </w:rPr>
              <w:t>ل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 xml:space="preserve"> عن  المقرر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الدراسي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:</w:t>
            </w:r>
            <w:r w:rsidR="00CA6934" w:rsidRPr="00D37DC3">
              <w:rPr>
                <w:rFonts w:ascii="Arial" w:hAnsi="Arial" w:cs="AL-Mohanad Bold"/>
                <w:sz w:val="28"/>
                <w:szCs w:val="28"/>
                <w:rtl/>
              </w:rPr>
              <w:t xml:space="preserve"> : </w:t>
            </w:r>
            <w:r w:rsidR="00474FD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د. </w:t>
            </w:r>
            <w:r w:rsidR="00F34C52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ساره بن سعيد</w:t>
            </w:r>
          </w:p>
          <w:p w:rsidR="00745238" w:rsidRPr="00C42A62" w:rsidRDefault="00745238" w:rsidP="00466337">
            <w:pPr>
              <w:rPr>
                <w:sz w:val="22"/>
                <w:szCs w:val="22"/>
              </w:rPr>
            </w:pPr>
          </w:p>
        </w:tc>
      </w:tr>
      <w:tr w:rsidR="00745238" w:rsidRPr="00C42A62" w:rsidTr="00466337">
        <w:trPr>
          <w:trHeight w:val="596"/>
        </w:trPr>
        <w:tc>
          <w:tcPr>
            <w:tcW w:w="9583" w:type="dxa"/>
          </w:tcPr>
          <w:p w:rsidR="00745238" w:rsidRPr="00C42A62" w:rsidRDefault="00745238" w:rsidP="005F749F">
            <w:pPr>
              <w:numPr>
                <w:ilvl w:val="0"/>
                <w:numId w:val="13"/>
              </w:numPr>
              <w:tabs>
                <w:tab w:val="left" w:pos="8725"/>
              </w:tabs>
              <w:bidi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المستوى أو العام الذى يقدم فيه المقرر الدراسي</w:t>
            </w:r>
            <w:r>
              <w:rPr>
                <w:rFonts w:hint="cs"/>
                <w:sz w:val="22"/>
                <w:szCs w:val="22"/>
                <w:rtl/>
              </w:rPr>
              <w:t xml:space="preserve"> :  </w:t>
            </w:r>
            <w:r w:rsidR="00E85DA2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المستوى ال</w:t>
            </w:r>
            <w:r w:rsidR="008100B1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ثالث</w:t>
            </w:r>
          </w:p>
        </w:tc>
      </w:tr>
      <w:tr w:rsidR="00745238" w:rsidRPr="00C42A62" w:rsidTr="00466337">
        <w:trPr>
          <w:trHeight w:val="596"/>
        </w:trPr>
        <w:tc>
          <w:tcPr>
            <w:tcW w:w="9583" w:type="dxa"/>
          </w:tcPr>
          <w:p w:rsidR="00745238" w:rsidRPr="0088263B" w:rsidRDefault="00745238" w:rsidP="00754C7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موقع تقديم </w:t>
            </w:r>
            <w:r>
              <w:rPr>
                <w:rFonts w:ascii="Arial" w:hAnsi="Arial" w:cs="AL-Mohanad Bold"/>
                <w:sz w:val="28"/>
                <w:szCs w:val="28"/>
                <w:rtl/>
              </w:rPr>
              <w:t xml:space="preserve"> المقرر </w:t>
            </w:r>
            <w:r w:rsidR="00754C7C">
              <w:rPr>
                <w:rFonts w:ascii="Arial" w:hAnsi="Arial" w:cs="AL-Mohanad Bold" w:hint="cs"/>
                <w:sz w:val="28"/>
                <w:szCs w:val="28"/>
                <w:rtl/>
              </w:rPr>
              <w:t>/ كلية التربية 2/ق 68/ 1</w:t>
            </w:r>
          </w:p>
        </w:tc>
      </w:tr>
    </w:tbl>
    <w:p w:rsidR="00745238" w:rsidRDefault="00745238" w:rsidP="00745238">
      <w:pPr>
        <w:rPr>
          <w:sz w:val="22"/>
          <w:szCs w:val="22"/>
        </w:rPr>
      </w:pPr>
    </w:p>
    <w:p w:rsidR="00745238" w:rsidRPr="00AD7E9A" w:rsidRDefault="00745238" w:rsidP="00745238">
      <w:pPr>
        <w:bidi/>
        <w:jc w:val="lowKashida"/>
        <w:rPr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ب   أهداف المقرر</w:t>
      </w:r>
    </w:p>
    <w:p w:rsidR="00745238" w:rsidRPr="000A1EA3" w:rsidRDefault="00745238" w:rsidP="00745238">
      <w:pPr>
        <w:rPr>
          <w:rFonts w:ascii="Arial" w:hAnsi="Arial" w:cs="AL-Mohanad Bold"/>
          <w:sz w:val="28"/>
          <w:szCs w:val="28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745238" w:rsidRPr="000A1EA3" w:rsidTr="00466337">
        <w:trPr>
          <w:cantSplit/>
          <w:trHeight w:val="690"/>
        </w:trPr>
        <w:tc>
          <w:tcPr>
            <w:tcW w:w="9450" w:type="dxa"/>
          </w:tcPr>
          <w:p w:rsidR="00745238" w:rsidRDefault="00745238" w:rsidP="00754C7C">
            <w:pPr>
              <w:jc w:val="right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 الهدف الرئيس</w:t>
            </w:r>
            <w:r w:rsidRPr="000A1EA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للمقرر</w:t>
            </w:r>
            <w:r w:rsidR="00754C7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r w:rsidRPr="000A1EA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  <w:p w:rsidR="00745238" w:rsidRPr="004A5DA4" w:rsidRDefault="00745238" w:rsidP="008100B1">
            <w:pPr>
              <w:jc w:val="right"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التعريف</w:t>
            </w:r>
            <w:r w:rsidR="00E85DA2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بأهم الاحكام</w:t>
            </w:r>
            <w:r w:rsidR="00AE7427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الفقهية</w:t>
            </w:r>
            <w:r w:rsidR="00137391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المتعلقة بكتاب الطهارة</w:t>
            </w:r>
            <w:r w:rsidR="008100B1"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والصلاة</w:t>
            </w:r>
            <w:r w:rsidR="00137391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 وكذلك الصوم .</w:t>
            </w:r>
          </w:p>
          <w:p w:rsidR="00745238" w:rsidRPr="000A1EA3" w:rsidRDefault="00745238" w:rsidP="00466337">
            <w:pPr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AE7427" w:rsidRDefault="00AE7427" w:rsidP="00745238">
      <w:pPr>
        <w:bidi/>
        <w:rPr>
          <w:rFonts w:ascii="Arial,Bold" w:eastAsia="Calibri" w:hAnsi="Calibri" w:cs="Arial,Bold"/>
          <w:b/>
          <w:bCs/>
          <w:rtl/>
        </w:rPr>
      </w:pPr>
    </w:p>
    <w:p w:rsidR="000228BD" w:rsidRDefault="000228BD" w:rsidP="00754C7C">
      <w:pPr>
        <w:bidi/>
        <w:rPr>
          <w:rFonts w:cs="PT Bold Heading" w:hint="cs"/>
          <w:b/>
          <w:bCs/>
          <w:sz w:val="28"/>
          <w:szCs w:val="28"/>
          <w:rtl/>
        </w:rPr>
      </w:pPr>
    </w:p>
    <w:p w:rsidR="000228BD" w:rsidRDefault="000228BD" w:rsidP="000228BD">
      <w:pPr>
        <w:bidi/>
        <w:rPr>
          <w:rFonts w:cs="PT Bold Heading" w:hint="cs"/>
          <w:b/>
          <w:bCs/>
          <w:sz w:val="28"/>
          <w:szCs w:val="28"/>
          <w:rtl/>
        </w:rPr>
      </w:pPr>
    </w:p>
    <w:p w:rsidR="00745238" w:rsidRPr="004031C4" w:rsidRDefault="00745238" w:rsidP="000228BD">
      <w:pPr>
        <w:bidi/>
        <w:rPr>
          <w:rFonts w:ascii="Arial" w:eastAsia="Calibri" w:hAnsi="Arial" w:cs="Arial"/>
          <w:color w:val="FF0000"/>
          <w:rtl/>
        </w:rPr>
      </w:pPr>
      <w:r w:rsidRPr="00A87C1A">
        <w:rPr>
          <w:rFonts w:cs="PT Bold Heading" w:hint="cs"/>
          <w:b/>
          <w:bCs/>
          <w:sz w:val="28"/>
          <w:szCs w:val="28"/>
          <w:rtl/>
        </w:rPr>
        <w:lastRenderedPageBreak/>
        <w:t>ج. توصيف</w:t>
      </w:r>
      <w:r w:rsidR="00AE7427">
        <w:rPr>
          <w:rFonts w:cs="PT Bold Heading" w:hint="cs"/>
          <w:b/>
          <w:bCs/>
          <w:sz w:val="28"/>
          <w:szCs w:val="28"/>
          <w:rtl/>
        </w:rPr>
        <w:t xml:space="preserve"> </w:t>
      </w:r>
      <w:proofErr w:type="spellStart"/>
      <w:r w:rsidRPr="00A87C1A">
        <w:rPr>
          <w:rFonts w:cs="PT Bold Heading" w:hint="cs"/>
          <w:b/>
          <w:bCs/>
          <w:sz w:val="28"/>
          <w:szCs w:val="28"/>
          <w:rtl/>
        </w:rPr>
        <w:t>المقررالدراسي</w:t>
      </w:r>
      <w:proofErr w:type="spellEnd"/>
      <w:r w:rsidR="00754C7C">
        <w:rPr>
          <w:rFonts w:ascii="Arial" w:eastAsia="Calibri" w:hAnsi="Arial" w:cs="Arial" w:hint="cs"/>
          <w:rtl/>
        </w:rPr>
        <w:t>:</w:t>
      </w:r>
      <w:r>
        <w:rPr>
          <w:rFonts w:ascii="Arial" w:eastAsia="Calibri" w:hAnsi="Arial" w:cs="Arial" w:hint="cs"/>
          <w:rtl/>
        </w:rPr>
        <w:t xml:space="preserve"> </w:t>
      </w:r>
    </w:p>
    <w:p w:rsidR="00745238" w:rsidRDefault="00745238" w:rsidP="00745238">
      <w:pPr>
        <w:bidi/>
        <w:rPr>
          <w:rFonts w:ascii="Arial" w:eastAsia="Calibri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  <w:gridCol w:w="1701"/>
        <w:gridCol w:w="1993"/>
      </w:tblGrid>
      <w:tr w:rsidR="00745238" w:rsidRPr="00ED2527" w:rsidTr="00302EC4">
        <w:tc>
          <w:tcPr>
            <w:tcW w:w="0" w:type="auto"/>
            <w:gridSpan w:val="3"/>
          </w:tcPr>
          <w:p w:rsidR="00745238" w:rsidRPr="00ED2527" w:rsidRDefault="00745238" w:rsidP="00466337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D2527">
              <w:rPr>
                <w:rFonts w:ascii="Arial" w:hAnsi="Arial" w:cs="Arial"/>
                <w:sz w:val="28"/>
                <w:szCs w:val="28"/>
                <w:rtl/>
              </w:rPr>
              <w:t>1 – المو</w:t>
            </w:r>
            <w:r w:rsidRPr="00ED2527">
              <w:rPr>
                <w:rFonts w:ascii="Arial" w:hAnsi="Arial" w:cs="Arial" w:hint="cs"/>
                <w:sz w:val="28"/>
                <w:szCs w:val="28"/>
                <w:rtl/>
              </w:rPr>
              <w:t>ضوعات</w:t>
            </w:r>
            <w:r w:rsidR="00AE7427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التي ينبغي تناولها </w:t>
            </w:r>
          </w:p>
        </w:tc>
      </w:tr>
      <w:tr w:rsidR="00745238" w:rsidRPr="00ED2527" w:rsidTr="00302EC4">
        <w:tc>
          <w:tcPr>
            <w:tcW w:w="5640" w:type="dxa"/>
          </w:tcPr>
          <w:p w:rsidR="00745238" w:rsidRPr="00ED2527" w:rsidRDefault="00745238" w:rsidP="00466337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قائمة </w:t>
            </w:r>
            <w:r w:rsidRPr="00ED2527">
              <w:rPr>
                <w:rFonts w:ascii="Arial" w:hAnsi="Arial" w:cs="Arial"/>
                <w:sz w:val="28"/>
                <w:szCs w:val="28"/>
                <w:rtl/>
              </w:rPr>
              <w:t>الموضوع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ات</w:t>
            </w:r>
          </w:p>
        </w:tc>
        <w:tc>
          <w:tcPr>
            <w:tcW w:w="1701" w:type="dxa"/>
          </w:tcPr>
          <w:p w:rsidR="00745238" w:rsidRPr="00ED2527" w:rsidRDefault="00745238" w:rsidP="00466337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D2527">
              <w:rPr>
                <w:rFonts w:ascii="Arial" w:hAnsi="Arial" w:cs="Arial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1993" w:type="dxa"/>
          </w:tcPr>
          <w:p w:rsidR="00745238" w:rsidRPr="00ED2527" w:rsidRDefault="00745238" w:rsidP="00466337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D2527">
              <w:rPr>
                <w:rFonts w:ascii="Arial" w:hAnsi="Arial" w:cs="Arial"/>
                <w:sz w:val="28"/>
                <w:szCs w:val="28"/>
                <w:rtl/>
              </w:rPr>
              <w:t xml:space="preserve">ساعات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التدريس</w:t>
            </w:r>
          </w:p>
        </w:tc>
      </w:tr>
      <w:tr w:rsidR="008100B1" w:rsidRPr="00ED2527" w:rsidTr="00302EC4">
        <w:trPr>
          <w:trHeight w:val="417"/>
        </w:trPr>
        <w:tc>
          <w:tcPr>
            <w:tcW w:w="5640" w:type="dxa"/>
            <w:vAlign w:val="center"/>
          </w:tcPr>
          <w:p w:rsidR="008100B1" w:rsidRDefault="008100B1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الطهارة </w:t>
            </w:r>
            <w:r w:rsidRPr="004A5DA4"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   أحكام </w:t>
            </w:r>
            <w:proofErr w:type="spellStart"/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المياة</w:t>
            </w:r>
            <w:proofErr w:type="spellEnd"/>
          </w:p>
          <w:p w:rsidR="00137391" w:rsidRPr="004A5DA4" w:rsidRDefault="00137391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100B1" w:rsidRDefault="00137391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  <w:p w:rsidR="00137391" w:rsidRPr="004A5DA4" w:rsidRDefault="00137391" w:rsidP="00137391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993" w:type="dxa"/>
            <w:vAlign w:val="center"/>
          </w:tcPr>
          <w:p w:rsidR="00137391" w:rsidRPr="004A5DA4" w:rsidRDefault="004F4744" w:rsidP="00AE7427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AE7427" w:rsidRPr="00ED2527" w:rsidTr="00302EC4">
        <w:trPr>
          <w:trHeight w:val="113"/>
        </w:trPr>
        <w:tc>
          <w:tcPr>
            <w:tcW w:w="5640" w:type="dxa"/>
            <w:vAlign w:val="center"/>
          </w:tcPr>
          <w:p w:rsidR="00AE7427" w:rsidRPr="004A5DA4" w:rsidRDefault="00F250AD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الوضوء        (تعريفه </w:t>
            </w:r>
            <w:r w:rsidRPr="004A5DA4"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فروضه)</w:t>
            </w:r>
          </w:p>
        </w:tc>
        <w:tc>
          <w:tcPr>
            <w:tcW w:w="1701" w:type="dxa"/>
            <w:vAlign w:val="center"/>
          </w:tcPr>
          <w:p w:rsidR="00AE7427" w:rsidRPr="004A5DA4" w:rsidRDefault="00AE7427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AE7427" w:rsidRPr="004A5DA4" w:rsidRDefault="00AE7427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F250AD" w:rsidRPr="00ED2527" w:rsidTr="00302EC4">
        <w:trPr>
          <w:trHeight w:val="113"/>
        </w:trPr>
        <w:tc>
          <w:tcPr>
            <w:tcW w:w="5640" w:type="dxa"/>
            <w:vAlign w:val="center"/>
          </w:tcPr>
          <w:p w:rsidR="00F250AD" w:rsidRPr="004A5DA4" w:rsidRDefault="00F250AD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سنن الوضوء-  </w:t>
            </w:r>
            <w:proofErr w:type="spellStart"/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مكروهاته</w:t>
            </w:r>
            <w:proofErr w:type="spellEnd"/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-  نواقضه</w:t>
            </w:r>
          </w:p>
        </w:tc>
        <w:tc>
          <w:tcPr>
            <w:tcW w:w="1701" w:type="dxa"/>
            <w:vAlign w:val="center"/>
          </w:tcPr>
          <w:p w:rsidR="00F250AD" w:rsidRPr="004A5DA4" w:rsidRDefault="00F250AD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F250AD" w:rsidRPr="004A5DA4" w:rsidRDefault="00F250AD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F250AD" w:rsidRPr="00ED2527" w:rsidTr="00302EC4">
        <w:trPr>
          <w:trHeight w:val="113"/>
        </w:trPr>
        <w:tc>
          <w:tcPr>
            <w:tcW w:w="5640" w:type="dxa"/>
            <w:vAlign w:val="center"/>
          </w:tcPr>
          <w:p w:rsidR="00F250AD" w:rsidRPr="004A5DA4" w:rsidRDefault="00F250AD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التيمم </w:t>
            </w: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/ </w:t>
            </w: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المسح على الخفين</w:t>
            </w:r>
          </w:p>
        </w:tc>
        <w:tc>
          <w:tcPr>
            <w:tcW w:w="1701" w:type="dxa"/>
            <w:vAlign w:val="center"/>
          </w:tcPr>
          <w:p w:rsidR="00F250AD" w:rsidRPr="004A5DA4" w:rsidRDefault="00F250AD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F250AD" w:rsidRPr="004A5DA4" w:rsidRDefault="00F250AD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F250AD" w:rsidRPr="00ED2527" w:rsidTr="00302EC4">
        <w:trPr>
          <w:trHeight w:val="113"/>
        </w:trPr>
        <w:tc>
          <w:tcPr>
            <w:tcW w:w="5640" w:type="dxa"/>
            <w:vAlign w:val="center"/>
          </w:tcPr>
          <w:p w:rsidR="00F250AD" w:rsidRPr="004A5DA4" w:rsidRDefault="00F250AD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الغسل الواجب والمستحب</w:t>
            </w:r>
            <w:r w:rsidR="004F474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  <w:r w:rsidR="004F4744"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أحكام الحيض والنفاس</w:t>
            </w:r>
          </w:p>
        </w:tc>
        <w:tc>
          <w:tcPr>
            <w:tcW w:w="1701" w:type="dxa"/>
            <w:vAlign w:val="center"/>
          </w:tcPr>
          <w:p w:rsidR="00F250AD" w:rsidRPr="004A5DA4" w:rsidRDefault="00F250AD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F250AD" w:rsidRPr="004A5DA4" w:rsidRDefault="00F250AD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F250AD" w:rsidRPr="00ED2527" w:rsidTr="00302EC4">
        <w:trPr>
          <w:trHeight w:val="113"/>
        </w:trPr>
        <w:tc>
          <w:tcPr>
            <w:tcW w:w="5640" w:type="dxa"/>
            <w:vAlign w:val="center"/>
          </w:tcPr>
          <w:p w:rsidR="00F250AD" w:rsidRPr="004A5DA4" w:rsidRDefault="004F474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كتاب الصلاة (تعريفها ,مكانتها ,حكمها بالتفصيل)</w:t>
            </w:r>
          </w:p>
        </w:tc>
        <w:tc>
          <w:tcPr>
            <w:tcW w:w="1701" w:type="dxa"/>
            <w:vAlign w:val="center"/>
          </w:tcPr>
          <w:p w:rsidR="00F250AD" w:rsidRPr="004A5DA4" w:rsidRDefault="00F250AD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F250AD" w:rsidRPr="004A5DA4" w:rsidRDefault="00F250AD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4F4744" w:rsidRPr="00ED2527" w:rsidTr="00302EC4">
        <w:trPr>
          <w:trHeight w:val="113"/>
        </w:trPr>
        <w:tc>
          <w:tcPr>
            <w:tcW w:w="5640" w:type="dxa"/>
            <w:vAlign w:val="center"/>
          </w:tcPr>
          <w:p w:rsidR="004F4744" w:rsidRPr="004A5DA4" w:rsidRDefault="004F474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صفة الصلاة(شروطها </w:t>
            </w: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  <w:vAlign w:val="center"/>
          </w:tcPr>
          <w:p w:rsidR="004F4744" w:rsidRPr="004A5DA4" w:rsidRDefault="004F4744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4F4744" w:rsidRPr="004A5DA4" w:rsidRDefault="004F4744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4F4744" w:rsidRPr="00ED2527" w:rsidTr="00302EC4">
        <w:trPr>
          <w:trHeight w:val="113"/>
        </w:trPr>
        <w:tc>
          <w:tcPr>
            <w:tcW w:w="5640" w:type="dxa"/>
            <w:vAlign w:val="center"/>
          </w:tcPr>
          <w:p w:rsidR="004F4744" w:rsidRPr="004A5DA4" w:rsidRDefault="004F474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أركان </w:t>
            </w:r>
            <w:proofErr w:type="spellStart"/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الصلاةوواجباتها</w:t>
            </w:r>
            <w:proofErr w:type="spellEnd"/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وسننها </w:t>
            </w:r>
            <w:proofErr w:type="spellStart"/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ومكروهاتها</w:t>
            </w:r>
            <w:proofErr w:type="spellEnd"/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ومبطلاتها         </w:t>
            </w:r>
          </w:p>
        </w:tc>
        <w:tc>
          <w:tcPr>
            <w:tcW w:w="1701" w:type="dxa"/>
            <w:vAlign w:val="center"/>
          </w:tcPr>
          <w:p w:rsidR="004F4744" w:rsidRPr="004A5DA4" w:rsidRDefault="005A09B5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993" w:type="dxa"/>
            <w:vAlign w:val="center"/>
          </w:tcPr>
          <w:p w:rsidR="004F4744" w:rsidRPr="004A5DA4" w:rsidRDefault="005A09B5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4F4744" w:rsidRPr="00ED2527" w:rsidTr="00302EC4">
        <w:trPr>
          <w:trHeight w:val="113"/>
        </w:trPr>
        <w:tc>
          <w:tcPr>
            <w:tcW w:w="5640" w:type="dxa"/>
            <w:vAlign w:val="center"/>
          </w:tcPr>
          <w:p w:rsidR="004F4744" w:rsidRPr="004A5DA4" w:rsidRDefault="004F474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سجود السهو                         </w:t>
            </w:r>
          </w:p>
          <w:p w:rsidR="004F4744" w:rsidRPr="004A5DA4" w:rsidRDefault="004F474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F4744" w:rsidRPr="004A5DA4" w:rsidRDefault="004F4744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4F4744" w:rsidRPr="004A5DA4" w:rsidRDefault="004F4744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4F4744" w:rsidRPr="00ED2527" w:rsidTr="00302EC4">
        <w:trPr>
          <w:trHeight w:val="113"/>
        </w:trPr>
        <w:tc>
          <w:tcPr>
            <w:tcW w:w="5640" w:type="dxa"/>
            <w:vAlign w:val="center"/>
          </w:tcPr>
          <w:p w:rsidR="004F4744" w:rsidRDefault="004F474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الصلوات ذوات الأسباب </w:t>
            </w:r>
            <w:r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صلاة الجمعة </w:t>
            </w:r>
          </w:p>
          <w:p w:rsidR="004F4744" w:rsidRPr="004A5DA4" w:rsidRDefault="004F474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4F4744" w:rsidRPr="004A5DA4" w:rsidRDefault="004F4744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4F4744" w:rsidRPr="004A5DA4" w:rsidRDefault="004F4744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4F4744" w:rsidRPr="00ED2527" w:rsidTr="00302EC4">
        <w:trPr>
          <w:trHeight w:val="113"/>
        </w:trPr>
        <w:tc>
          <w:tcPr>
            <w:tcW w:w="5640" w:type="dxa"/>
            <w:vAlign w:val="center"/>
          </w:tcPr>
          <w:p w:rsidR="004F4744" w:rsidRDefault="004F474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كتاب الصيام ( تعريفه </w:t>
            </w:r>
            <w:r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E73F9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فضله وادلة </w:t>
            </w: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مشروعيته-</w:t>
            </w:r>
            <w:r w:rsidR="00BE73F9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,</w:t>
            </w:r>
            <w:proofErr w:type="spellStart"/>
            <w:r w:rsidR="00BE73F9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بمايثبت</w:t>
            </w:r>
            <w:proofErr w:type="spellEnd"/>
            <w:r w:rsidR="00BE73F9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دخول الشهر- شروطه)</w:t>
            </w:r>
          </w:p>
          <w:p w:rsidR="004F4744" w:rsidRPr="004A5DA4" w:rsidRDefault="004F474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F4744" w:rsidRPr="004A5DA4" w:rsidRDefault="004F4744" w:rsidP="004A5DA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4F4744" w:rsidRPr="004A5DA4" w:rsidRDefault="004F4744" w:rsidP="004A5DA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2D3174" w:rsidRPr="00ED2527" w:rsidTr="00302EC4">
        <w:trPr>
          <w:trHeight w:val="113"/>
        </w:trPr>
        <w:tc>
          <w:tcPr>
            <w:tcW w:w="5640" w:type="dxa"/>
            <w:vAlign w:val="center"/>
          </w:tcPr>
          <w:p w:rsidR="002D3174" w:rsidRDefault="002D317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مفسدات الصوم وما يوجب الكفارة</w:t>
            </w:r>
          </w:p>
        </w:tc>
        <w:tc>
          <w:tcPr>
            <w:tcW w:w="1701" w:type="dxa"/>
            <w:vAlign w:val="center"/>
          </w:tcPr>
          <w:p w:rsidR="002D3174" w:rsidRPr="004A5DA4" w:rsidRDefault="00302EC4" w:rsidP="00302EC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2D3174" w:rsidRPr="004A5DA4" w:rsidRDefault="00302EC4" w:rsidP="00302EC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4F4744" w:rsidRPr="00ED2527" w:rsidTr="00302EC4">
        <w:trPr>
          <w:trHeight w:val="113"/>
        </w:trPr>
        <w:tc>
          <w:tcPr>
            <w:tcW w:w="5640" w:type="dxa"/>
            <w:vAlign w:val="center"/>
          </w:tcPr>
          <w:p w:rsidR="004F4744" w:rsidRPr="004A5DA4" w:rsidRDefault="000A697F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مايكره</w:t>
            </w:r>
            <w:proofErr w:type="spellEnd"/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ويستحب في الصوم وحكم القضاء</w:t>
            </w:r>
          </w:p>
        </w:tc>
        <w:tc>
          <w:tcPr>
            <w:tcW w:w="1701" w:type="dxa"/>
            <w:vAlign w:val="center"/>
          </w:tcPr>
          <w:p w:rsidR="004F4744" w:rsidRPr="004A5DA4" w:rsidRDefault="002D3174" w:rsidP="00302EC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4F4744" w:rsidRPr="004A5DA4" w:rsidRDefault="002D3174" w:rsidP="00302EC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0A697F" w:rsidRPr="00ED2527" w:rsidTr="00302EC4">
        <w:trPr>
          <w:trHeight w:val="113"/>
        </w:trPr>
        <w:tc>
          <w:tcPr>
            <w:tcW w:w="5640" w:type="dxa"/>
            <w:vAlign w:val="center"/>
          </w:tcPr>
          <w:p w:rsidR="000A697F" w:rsidRDefault="002D3174" w:rsidP="00302EC4">
            <w:pPr>
              <w:jc w:val="right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صوم التطوع</w:t>
            </w:r>
          </w:p>
        </w:tc>
        <w:tc>
          <w:tcPr>
            <w:tcW w:w="1701" w:type="dxa"/>
            <w:vAlign w:val="center"/>
          </w:tcPr>
          <w:p w:rsidR="000A697F" w:rsidRPr="004A5DA4" w:rsidRDefault="002D3174" w:rsidP="00302EC4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993" w:type="dxa"/>
            <w:vAlign w:val="center"/>
          </w:tcPr>
          <w:p w:rsidR="000A697F" w:rsidRPr="004A5DA4" w:rsidRDefault="002D3174" w:rsidP="00302EC4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</w:tbl>
    <w:p w:rsidR="00745238" w:rsidRDefault="00745238" w:rsidP="000228BD">
      <w:pPr>
        <w:tabs>
          <w:tab w:val="left" w:pos="8335"/>
        </w:tabs>
        <w:rPr>
          <w:sz w:val="22"/>
          <w:szCs w:val="22"/>
        </w:rPr>
      </w:pPr>
    </w:p>
    <w:p w:rsidR="00745238" w:rsidRPr="00C277E3" w:rsidRDefault="00745238" w:rsidP="00745238">
      <w:pPr>
        <w:jc w:val="both"/>
        <w:rPr>
          <w:sz w:val="28"/>
          <w:szCs w:val="28"/>
        </w:rPr>
      </w:pPr>
    </w:p>
    <w:tbl>
      <w:tblPr>
        <w:tblW w:w="9263" w:type="dxa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481"/>
        <w:gridCol w:w="3749"/>
        <w:gridCol w:w="616"/>
      </w:tblGrid>
      <w:tr w:rsidR="00034961" w:rsidRPr="00C42A62" w:rsidTr="000228BD">
        <w:trPr>
          <w:jc w:val="center"/>
        </w:trPr>
        <w:tc>
          <w:tcPr>
            <w:tcW w:w="1417" w:type="dxa"/>
          </w:tcPr>
          <w:p w:rsidR="00745238" w:rsidRPr="00C42A62" w:rsidRDefault="00745238" w:rsidP="00466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وطرق التقييم للمقرر  </w:t>
            </w:r>
          </w:p>
        </w:tc>
        <w:tc>
          <w:tcPr>
            <w:tcW w:w="3481" w:type="dxa"/>
          </w:tcPr>
          <w:p w:rsidR="00745238" w:rsidRPr="00C42A62" w:rsidRDefault="00745238" w:rsidP="00466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استراتيجيات التدريس للمقرر  </w:t>
            </w:r>
          </w:p>
        </w:tc>
        <w:tc>
          <w:tcPr>
            <w:tcW w:w="3749" w:type="dxa"/>
          </w:tcPr>
          <w:p w:rsidR="00745238" w:rsidRDefault="00745238" w:rsidP="0046633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مجالات التعلم في الاطار الوطني للمؤهلات </w:t>
            </w:r>
          </w:p>
          <w:p w:rsidR="00745238" w:rsidRPr="00C42A62" w:rsidRDefault="00745238" w:rsidP="004663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ومخرجات التعلم للمقرر </w:t>
            </w:r>
          </w:p>
        </w:tc>
        <w:tc>
          <w:tcPr>
            <w:tcW w:w="616" w:type="dxa"/>
          </w:tcPr>
          <w:p w:rsidR="00745238" w:rsidRPr="00C42A62" w:rsidRDefault="00745238" w:rsidP="0046633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5238" w:rsidRPr="00C42A62" w:rsidTr="000228BD">
        <w:trPr>
          <w:jc w:val="center"/>
        </w:trPr>
        <w:tc>
          <w:tcPr>
            <w:tcW w:w="8647" w:type="dxa"/>
            <w:gridSpan w:val="3"/>
          </w:tcPr>
          <w:p w:rsidR="00745238" w:rsidRPr="00C42A62" w:rsidRDefault="00745238" w:rsidP="00466337">
            <w:pPr>
              <w:jc w:val="right"/>
              <w:rPr>
                <w:sz w:val="22"/>
                <w:szCs w:val="22"/>
              </w:rPr>
            </w:pPr>
            <w:r w:rsidRPr="002E4CAD">
              <w:rPr>
                <w:b/>
                <w:bCs/>
                <w:color w:val="000000"/>
                <w:sz w:val="28"/>
                <w:szCs w:val="28"/>
                <w:rtl/>
              </w:rPr>
              <w:t>المعرفة</w:t>
            </w:r>
          </w:p>
        </w:tc>
        <w:tc>
          <w:tcPr>
            <w:tcW w:w="616" w:type="dxa"/>
          </w:tcPr>
          <w:p w:rsidR="00745238" w:rsidRPr="00C42A62" w:rsidRDefault="00745238" w:rsidP="00466337">
            <w:pPr>
              <w:rPr>
                <w:b/>
                <w:bCs/>
                <w:sz w:val="22"/>
                <w:szCs w:val="22"/>
              </w:rPr>
            </w:pPr>
            <w:r w:rsidRPr="00C42A62">
              <w:rPr>
                <w:b/>
                <w:bCs/>
                <w:sz w:val="22"/>
                <w:szCs w:val="22"/>
              </w:rPr>
              <w:t>1.0</w:t>
            </w:r>
          </w:p>
        </w:tc>
      </w:tr>
      <w:tr w:rsidR="00034961" w:rsidRPr="00C42A62" w:rsidTr="000228BD">
        <w:trPr>
          <w:trHeight w:val="593"/>
          <w:jc w:val="center"/>
        </w:trPr>
        <w:tc>
          <w:tcPr>
            <w:tcW w:w="1417" w:type="dxa"/>
          </w:tcPr>
          <w:p w:rsidR="00D52A41" w:rsidRPr="00210824" w:rsidRDefault="00210824" w:rsidP="00D52A41">
            <w:pPr>
              <w:jc w:val="right"/>
              <w:rPr>
                <w:rFonts w:ascii="Lotus Linotype" w:hAnsi="Lotus Linotype" w:cs="Lotus Linotype"/>
                <w:b/>
                <w:bCs/>
                <w:color w:val="FF0000"/>
              </w:rPr>
            </w:pP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الاختبار </w:t>
            </w:r>
            <w:r>
              <w:rPr>
                <w:rFonts w:ascii="Lotus Linotype" w:hAnsi="Lotus Linotype" w:cs="Lotus Linotype"/>
                <w:b/>
                <w:bCs/>
                <w:color w:val="FF0000"/>
                <w:rtl/>
              </w:rPr>
              <w:t>–</w:t>
            </w: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المناقشة </w:t>
            </w:r>
            <w:r>
              <w:rPr>
                <w:rFonts w:ascii="Lotus Linotype" w:hAnsi="Lotus Linotype" w:cs="Lotus Linotype"/>
                <w:b/>
                <w:bCs/>
                <w:color w:val="FF0000"/>
                <w:rtl/>
              </w:rPr>
              <w:t>–</w:t>
            </w: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تصحيح </w:t>
            </w:r>
            <w:r w:rsidR="00D52A41"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>الج</w:t>
            </w:r>
            <w:r w:rsidR="00AB3E83"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>داول</w:t>
            </w:r>
          </w:p>
          <w:p w:rsidR="00D52A41" w:rsidRPr="004A5DA4" w:rsidRDefault="00D52A41" w:rsidP="005A09B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481" w:type="dxa"/>
          </w:tcPr>
          <w:p w:rsidR="00D52A41" w:rsidRPr="004A5DA4" w:rsidRDefault="00210824" w:rsidP="005A09B5">
            <w:pPr>
              <w:jc w:val="right"/>
              <w:rPr>
                <w:rFonts w:ascii="Lotus Linotype" w:hAnsi="Lotus Linotype" w:cs="Lotus Linotype"/>
                <w:b/>
                <w:bCs/>
                <w:color w:val="FF0000"/>
                <w:rtl/>
              </w:rPr>
            </w:pP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المحاضرة </w:t>
            </w:r>
            <w:r>
              <w:rPr>
                <w:rFonts w:ascii="Lotus Linotype" w:hAnsi="Lotus Linotype" w:cs="Lotus Linotype"/>
                <w:b/>
                <w:bCs/>
                <w:color w:val="FF0000"/>
                <w:rtl/>
              </w:rPr>
              <w:t>–</w:t>
            </w:r>
            <w:r w:rsidR="006B631A"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العصف الذهني </w:t>
            </w:r>
            <w:proofErr w:type="spellStart"/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>قي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 فرز الأحكام المتعلقة بكل قسم على شكل جدول</w:t>
            </w:r>
          </w:p>
        </w:tc>
        <w:tc>
          <w:tcPr>
            <w:tcW w:w="3749" w:type="dxa"/>
          </w:tcPr>
          <w:p w:rsidR="00D52A41" w:rsidRPr="004A5DA4" w:rsidRDefault="00210824" w:rsidP="00754C7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754C7C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عدد أقسام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المياة</w:t>
            </w:r>
            <w:proofErr w:type="spellEnd"/>
            <w:r w:rsidR="008100B1" w:rsidRPr="004A5DA4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AE148D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616" w:type="dxa"/>
          </w:tcPr>
          <w:p w:rsidR="008100B1" w:rsidRPr="00C42A62" w:rsidRDefault="008100B1" w:rsidP="00466337">
            <w:pPr>
              <w:rPr>
                <w:sz w:val="22"/>
                <w:szCs w:val="22"/>
              </w:rPr>
            </w:pPr>
            <w:r w:rsidRPr="00C42A62">
              <w:rPr>
                <w:sz w:val="22"/>
                <w:szCs w:val="22"/>
              </w:rPr>
              <w:t>1.1</w:t>
            </w:r>
          </w:p>
        </w:tc>
      </w:tr>
      <w:tr w:rsidR="00034961" w:rsidRPr="00C42A62" w:rsidTr="000228BD">
        <w:trPr>
          <w:jc w:val="center"/>
        </w:trPr>
        <w:tc>
          <w:tcPr>
            <w:tcW w:w="1417" w:type="dxa"/>
          </w:tcPr>
          <w:p w:rsidR="00AB3E83" w:rsidRDefault="00AB3E83" w:rsidP="0046633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  <w:p w:rsidR="008100B1" w:rsidRPr="004A5DA4" w:rsidRDefault="00AB3E83" w:rsidP="006B63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الاحتبار</w:t>
            </w:r>
            <w:proofErr w:type="spellEnd"/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</w:t>
            </w:r>
            <w:r w:rsidR="006B631A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التقييم </w:t>
            </w:r>
            <w:r w:rsidR="006B631A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lastRenderedPageBreak/>
              <w:t>المباشر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481" w:type="dxa"/>
          </w:tcPr>
          <w:p w:rsidR="00AB3E83" w:rsidRPr="004A5DA4" w:rsidRDefault="00AB3E83" w:rsidP="00466337">
            <w:pPr>
              <w:jc w:val="right"/>
              <w:rPr>
                <w:rFonts w:ascii="Lotus Linotype" w:hAnsi="Lotus Linotype" w:cs="Lotus Linotype"/>
                <w:b/>
                <w:bCs/>
                <w:color w:val="FF0000"/>
              </w:rPr>
            </w:pPr>
          </w:p>
          <w:p w:rsidR="00AB3E83" w:rsidRDefault="00AB3E83" w:rsidP="00466337">
            <w:pPr>
              <w:jc w:val="right"/>
              <w:rPr>
                <w:rFonts w:ascii="Lotus Linotype" w:hAnsi="Lotus Linotype" w:cs="Lotus Linotype"/>
                <w:b/>
                <w:bCs/>
                <w:color w:val="FF0000"/>
              </w:rPr>
            </w:pPr>
          </w:p>
          <w:p w:rsidR="008100B1" w:rsidRPr="004A5DA4" w:rsidRDefault="00AB3E83" w:rsidP="006B631A">
            <w:pPr>
              <w:jc w:val="center"/>
              <w:rPr>
                <w:rFonts w:ascii="Lotus Linotype" w:hAnsi="Lotus Linotype" w:cs="Lotus Linotype"/>
                <w:b/>
                <w:bCs/>
                <w:color w:val="FF0000"/>
              </w:rPr>
            </w:pP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lastRenderedPageBreak/>
              <w:t xml:space="preserve">المحاضرة -        </w:t>
            </w:r>
            <w:r w:rsidR="006B631A"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>التطبيق العملي</w:t>
            </w:r>
          </w:p>
        </w:tc>
        <w:tc>
          <w:tcPr>
            <w:tcW w:w="3749" w:type="dxa"/>
          </w:tcPr>
          <w:p w:rsidR="008100B1" w:rsidRPr="004A5DA4" w:rsidRDefault="00D52A41" w:rsidP="00754C7C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 xml:space="preserve">ان </w:t>
            </w:r>
            <w:r w:rsidR="00754C7C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شرح وضوء النبي صلى الله عليه وسلم </w:t>
            </w:r>
          </w:p>
        </w:tc>
        <w:tc>
          <w:tcPr>
            <w:tcW w:w="616" w:type="dxa"/>
          </w:tcPr>
          <w:p w:rsidR="008100B1" w:rsidRPr="00C42A62" w:rsidRDefault="008100B1" w:rsidP="00466337">
            <w:pPr>
              <w:rPr>
                <w:sz w:val="22"/>
                <w:szCs w:val="22"/>
              </w:rPr>
            </w:pPr>
            <w:r w:rsidRPr="00C42A62">
              <w:rPr>
                <w:sz w:val="22"/>
                <w:szCs w:val="22"/>
              </w:rPr>
              <w:t>1.2</w:t>
            </w:r>
          </w:p>
        </w:tc>
      </w:tr>
      <w:tr w:rsidR="008100B1" w:rsidRPr="00C42A62" w:rsidTr="000228BD">
        <w:trPr>
          <w:jc w:val="center"/>
        </w:trPr>
        <w:tc>
          <w:tcPr>
            <w:tcW w:w="8647" w:type="dxa"/>
            <w:gridSpan w:val="3"/>
          </w:tcPr>
          <w:p w:rsidR="008100B1" w:rsidRPr="00C42A62" w:rsidRDefault="008100B1" w:rsidP="00466337">
            <w:pPr>
              <w:jc w:val="right"/>
              <w:rPr>
                <w:sz w:val="22"/>
                <w:szCs w:val="22"/>
              </w:rPr>
            </w:pPr>
            <w:r w:rsidRPr="002E4CAD">
              <w:rPr>
                <w:b/>
                <w:bCs/>
                <w:color w:val="000000"/>
                <w:sz w:val="28"/>
                <w:szCs w:val="28"/>
                <w:rtl/>
              </w:rPr>
              <w:lastRenderedPageBreak/>
              <w:t>المهارات الإدراكية</w:t>
            </w:r>
          </w:p>
        </w:tc>
        <w:tc>
          <w:tcPr>
            <w:tcW w:w="616" w:type="dxa"/>
          </w:tcPr>
          <w:p w:rsidR="008100B1" w:rsidRPr="00C42A62" w:rsidRDefault="004A5DA4" w:rsidP="004663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</w:t>
            </w:r>
          </w:p>
        </w:tc>
      </w:tr>
      <w:tr w:rsidR="00034961" w:rsidRPr="00C42A62" w:rsidTr="000228BD">
        <w:trPr>
          <w:jc w:val="center"/>
        </w:trPr>
        <w:tc>
          <w:tcPr>
            <w:tcW w:w="1417" w:type="dxa"/>
          </w:tcPr>
          <w:p w:rsidR="00D52A41" w:rsidRPr="004A5DA4" w:rsidRDefault="006B631A" w:rsidP="006B631A">
            <w:pPr>
              <w:jc w:val="right"/>
              <w:rPr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الملاحظة 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اختبار قصير</w:t>
            </w:r>
          </w:p>
        </w:tc>
        <w:tc>
          <w:tcPr>
            <w:tcW w:w="3481" w:type="dxa"/>
          </w:tcPr>
          <w:p w:rsidR="0048540B" w:rsidRPr="004A5DA4" w:rsidRDefault="00D52A41" w:rsidP="006B631A">
            <w:pPr>
              <w:jc w:val="right"/>
              <w:rPr>
                <w:rFonts w:ascii="Lotus Linotype" w:hAnsi="Lotus Linotype" w:cs="Lotus Linotype"/>
                <w:b/>
                <w:bCs/>
                <w:color w:val="FF0000"/>
              </w:rPr>
            </w:pP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المحاضرة </w:t>
            </w:r>
            <w:r>
              <w:rPr>
                <w:rFonts w:ascii="Lotus Linotype" w:hAnsi="Lotus Linotype" w:cs="Lotus Linotype"/>
                <w:b/>
                <w:bCs/>
                <w:color w:val="FF0000"/>
                <w:rtl/>
              </w:rPr>
              <w:t>–</w:t>
            </w: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العصف الذهني في استخراج الفروق </w:t>
            </w:r>
          </w:p>
          <w:p w:rsidR="00D52A41" w:rsidRPr="004A5DA4" w:rsidRDefault="00D52A41" w:rsidP="006B631A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749" w:type="dxa"/>
          </w:tcPr>
          <w:p w:rsidR="0048540B" w:rsidRPr="004A5DA4" w:rsidRDefault="00754C7C" w:rsidP="00754C7C">
            <w:pPr>
              <w:bidi/>
              <w:jc w:val="both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proofErr w:type="spellStart"/>
            <w:r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ت</w:t>
            </w:r>
            <w:r w:rsidR="006B631A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ميز</w:t>
            </w:r>
            <w:r w:rsidR="0048540B" w:rsidRPr="004A5DA4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بين</w:t>
            </w:r>
            <w:proofErr w:type="spellEnd"/>
            <w:r w:rsidR="0048540B" w:rsidRPr="004A5DA4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  <w:r w:rsidR="0048540B" w:rsidRPr="004A5DA4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ركان </w:t>
            </w:r>
            <w:r w:rsidR="006B631A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الصلاة </w:t>
            </w:r>
            <w:r w:rsidR="0048540B" w:rsidRPr="004A5DA4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و</w:t>
            </w:r>
            <w:r w:rsidR="006B631A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واجباتها</w:t>
            </w:r>
            <w:r w:rsidR="0048540B" w:rsidRPr="004A5DA4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616" w:type="dxa"/>
          </w:tcPr>
          <w:p w:rsidR="0048540B" w:rsidRPr="00C42A62" w:rsidRDefault="0048540B" w:rsidP="00466337">
            <w:pPr>
              <w:rPr>
                <w:sz w:val="22"/>
                <w:szCs w:val="22"/>
              </w:rPr>
            </w:pPr>
            <w:r w:rsidRPr="00C42A62">
              <w:rPr>
                <w:sz w:val="22"/>
                <w:szCs w:val="22"/>
              </w:rPr>
              <w:t>2.1</w:t>
            </w:r>
          </w:p>
        </w:tc>
      </w:tr>
      <w:tr w:rsidR="00034961" w:rsidRPr="00C42A62" w:rsidTr="000228BD">
        <w:trPr>
          <w:jc w:val="center"/>
        </w:trPr>
        <w:tc>
          <w:tcPr>
            <w:tcW w:w="1417" w:type="dxa"/>
          </w:tcPr>
          <w:p w:rsidR="00AB3E83" w:rsidRDefault="00AB3E83" w:rsidP="0046633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  <w:p w:rsidR="0048540B" w:rsidRPr="00C42A62" w:rsidRDefault="006B631A" w:rsidP="006B631A">
            <w:pPr>
              <w:jc w:val="center"/>
              <w:rPr>
                <w:sz w:val="22"/>
                <w:szCs w:val="22"/>
              </w:rPr>
            </w:pPr>
            <w:r w:rsidRPr="00AE148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الاختبار</w:t>
            </w:r>
            <w:r w:rsidR="00AB3E83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-الملاحظة المباشرة</w:t>
            </w:r>
          </w:p>
        </w:tc>
        <w:tc>
          <w:tcPr>
            <w:tcW w:w="3481" w:type="dxa"/>
          </w:tcPr>
          <w:p w:rsidR="00AB3E83" w:rsidRDefault="00AB3E83" w:rsidP="0046633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  <w:p w:rsidR="00AB3E83" w:rsidRDefault="00AB3E83" w:rsidP="0046633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  <w:p w:rsidR="0048540B" w:rsidRPr="00C42A62" w:rsidRDefault="00AB3E83" w:rsidP="006B631A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المحاضرة 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–</w:t>
            </w:r>
            <w:r w:rsidR="006B631A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كتابة مقال </w:t>
            </w:r>
          </w:p>
        </w:tc>
        <w:tc>
          <w:tcPr>
            <w:tcW w:w="3749" w:type="dxa"/>
          </w:tcPr>
          <w:p w:rsidR="0048540B" w:rsidRPr="004A5DA4" w:rsidRDefault="006B631A" w:rsidP="00754C7C">
            <w:pPr>
              <w:bidi/>
              <w:jc w:val="both"/>
              <w:rPr>
                <w:rFonts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ان  </w:t>
            </w:r>
            <w:r w:rsidR="00754C7C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بين فضل الصوم</w:t>
            </w:r>
          </w:p>
        </w:tc>
        <w:tc>
          <w:tcPr>
            <w:tcW w:w="616" w:type="dxa"/>
          </w:tcPr>
          <w:p w:rsidR="0048540B" w:rsidRPr="00C42A62" w:rsidRDefault="0048540B" w:rsidP="00466337">
            <w:pPr>
              <w:rPr>
                <w:sz w:val="22"/>
                <w:szCs w:val="22"/>
              </w:rPr>
            </w:pPr>
            <w:r w:rsidRPr="00C42A62">
              <w:rPr>
                <w:sz w:val="22"/>
                <w:szCs w:val="22"/>
              </w:rPr>
              <w:t>2.2</w:t>
            </w:r>
          </w:p>
        </w:tc>
      </w:tr>
      <w:tr w:rsidR="0048540B" w:rsidRPr="00C42A62" w:rsidTr="000228BD">
        <w:trPr>
          <w:jc w:val="center"/>
        </w:trPr>
        <w:tc>
          <w:tcPr>
            <w:tcW w:w="8647" w:type="dxa"/>
            <w:gridSpan w:val="3"/>
          </w:tcPr>
          <w:p w:rsidR="0048540B" w:rsidRPr="00C42A62" w:rsidRDefault="0048540B" w:rsidP="00466337">
            <w:pPr>
              <w:jc w:val="right"/>
              <w:rPr>
                <w:sz w:val="22"/>
                <w:szCs w:val="22"/>
              </w:rPr>
            </w:pPr>
            <w:r w:rsidRPr="002E4CAD">
              <w:rPr>
                <w:b/>
                <w:bCs/>
                <w:color w:val="000000"/>
                <w:sz w:val="28"/>
                <w:szCs w:val="28"/>
                <w:rtl/>
              </w:rPr>
              <w:t>مهارات التعامل مع الآخرين و تحمل المسؤولية،</w:t>
            </w:r>
          </w:p>
        </w:tc>
        <w:tc>
          <w:tcPr>
            <w:tcW w:w="616" w:type="dxa"/>
          </w:tcPr>
          <w:p w:rsidR="0048540B" w:rsidRPr="00C42A62" w:rsidRDefault="004A5DA4" w:rsidP="004663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3.0</w:t>
            </w:r>
          </w:p>
        </w:tc>
      </w:tr>
      <w:tr w:rsidR="00034961" w:rsidRPr="00C42A62" w:rsidTr="000228BD">
        <w:trPr>
          <w:jc w:val="center"/>
        </w:trPr>
        <w:tc>
          <w:tcPr>
            <w:tcW w:w="1417" w:type="dxa"/>
          </w:tcPr>
          <w:p w:rsidR="0048540B" w:rsidRPr="004A5DA4" w:rsidRDefault="00034961" w:rsidP="00AE148D">
            <w:pPr>
              <w:jc w:val="right"/>
              <w:rPr>
                <w:rFonts w:ascii="Lotus Linotype" w:hAnsi="Lotus Linotype" w:cs="Lotus Linotype"/>
                <w:color w:val="FF0000"/>
                <w:rtl/>
              </w:rPr>
            </w:pPr>
            <w:r>
              <w:rPr>
                <w:rFonts w:ascii="Lotus Linotype" w:hAnsi="Lotus Linotype" w:cs="Lotus Linotype" w:hint="cs"/>
                <w:color w:val="FF0000"/>
                <w:rtl/>
              </w:rPr>
              <w:t xml:space="preserve">تصحيح </w:t>
            </w:r>
            <w:r w:rsidR="00AE148D">
              <w:rPr>
                <w:rFonts w:ascii="Lotus Linotype" w:hAnsi="Lotus Linotype" w:cs="Lotus Linotype" w:hint="cs"/>
                <w:color w:val="FF0000"/>
                <w:rtl/>
              </w:rPr>
              <w:t>البحوث والعروض مع</w:t>
            </w:r>
          </w:p>
          <w:p w:rsidR="00034961" w:rsidRPr="004A5DA4" w:rsidRDefault="0048540B" w:rsidP="00AE148D">
            <w:pPr>
              <w:jc w:val="right"/>
              <w:rPr>
                <w:color w:val="FF0000"/>
                <w:sz w:val="22"/>
                <w:szCs w:val="22"/>
              </w:rPr>
            </w:pPr>
            <w:r w:rsidRPr="004A5DA4">
              <w:rPr>
                <w:rFonts w:hint="cs"/>
                <w:color w:val="FF0000"/>
                <w:rtl/>
              </w:rPr>
              <w:t>المناقشة والحو</w:t>
            </w:r>
            <w:r w:rsidR="00AE148D">
              <w:rPr>
                <w:rFonts w:hint="cs"/>
                <w:color w:val="FF0000"/>
                <w:rtl/>
              </w:rPr>
              <w:t>ار</w:t>
            </w:r>
          </w:p>
        </w:tc>
        <w:tc>
          <w:tcPr>
            <w:tcW w:w="3481" w:type="dxa"/>
          </w:tcPr>
          <w:p w:rsidR="00034961" w:rsidRPr="004A5DA4" w:rsidRDefault="00AE148D" w:rsidP="00AE148D">
            <w:pPr>
              <w:jc w:val="right"/>
              <w:rPr>
                <w:rFonts w:ascii="Lotus Linotype" w:hAnsi="Lotus Linotype" w:cs="Lotus Linotype"/>
                <w:color w:val="FF0000"/>
                <w:rtl/>
              </w:rPr>
            </w:pPr>
            <w:r>
              <w:rPr>
                <w:rFonts w:ascii="Lotus Linotype" w:hAnsi="Lotus Linotype" w:cs="Lotus Linotype" w:hint="cs"/>
                <w:color w:val="FF0000"/>
                <w:rtl/>
              </w:rPr>
              <w:t>كتابة بحث - عروض</w:t>
            </w:r>
          </w:p>
        </w:tc>
        <w:tc>
          <w:tcPr>
            <w:tcW w:w="3749" w:type="dxa"/>
          </w:tcPr>
          <w:p w:rsidR="0048540B" w:rsidRPr="004A5DA4" w:rsidRDefault="0048540B" w:rsidP="00754C7C">
            <w:pPr>
              <w:bidi/>
              <w:jc w:val="both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754C7C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ت</w:t>
            </w:r>
            <w:r w:rsidR="00034961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شارك في </w:t>
            </w:r>
            <w:r w:rsidR="00AE148D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ابتكار طرق جديدة في تعليم الاطفال الصلاة</w:t>
            </w:r>
            <w:r w:rsidR="00AE148D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والوضوء والصوم</w:t>
            </w:r>
          </w:p>
        </w:tc>
        <w:tc>
          <w:tcPr>
            <w:tcW w:w="616" w:type="dxa"/>
          </w:tcPr>
          <w:p w:rsidR="0048540B" w:rsidRPr="00C42A62" w:rsidRDefault="0048540B" w:rsidP="00466337">
            <w:pPr>
              <w:rPr>
                <w:sz w:val="22"/>
                <w:szCs w:val="22"/>
              </w:rPr>
            </w:pPr>
            <w:r w:rsidRPr="00C42A62">
              <w:rPr>
                <w:sz w:val="22"/>
                <w:szCs w:val="22"/>
              </w:rPr>
              <w:t>3.1</w:t>
            </w:r>
          </w:p>
        </w:tc>
      </w:tr>
      <w:tr w:rsidR="00034961" w:rsidRPr="00C42A62" w:rsidTr="000228BD">
        <w:trPr>
          <w:jc w:val="center"/>
        </w:trPr>
        <w:tc>
          <w:tcPr>
            <w:tcW w:w="1417" w:type="dxa"/>
          </w:tcPr>
          <w:p w:rsidR="00AB3E83" w:rsidRDefault="00AB3E83" w:rsidP="00466337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8540B" w:rsidRPr="00C42A62" w:rsidRDefault="00AB3E83" w:rsidP="00034961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color w:val="FF0000"/>
                <w:sz w:val="22"/>
                <w:szCs w:val="22"/>
                <w:rtl/>
              </w:rPr>
              <w:t xml:space="preserve">الاختبار </w:t>
            </w:r>
            <w:r>
              <w:rPr>
                <w:color w:val="FF0000"/>
                <w:sz w:val="22"/>
                <w:szCs w:val="22"/>
                <w:rtl/>
              </w:rPr>
              <w:t>–</w:t>
            </w:r>
            <w:r>
              <w:rPr>
                <w:rFonts w:hint="cs"/>
                <w:color w:val="FF0000"/>
                <w:sz w:val="22"/>
                <w:szCs w:val="22"/>
                <w:rtl/>
              </w:rPr>
              <w:t xml:space="preserve">تقييم الأقران </w:t>
            </w:r>
            <w:r>
              <w:rPr>
                <w:color w:val="FF0000"/>
                <w:sz w:val="22"/>
                <w:szCs w:val="22"/>
                <w:rtl/>
              </w:rPr>
              <w:t>–</w:t>
            </w:r>
            <w:r>
              <w:rPr>
                <w:rFonts w:hint="cs"/>
                <w:color w:val="FF0000"/>
                <w:sz w:val="22"/>
                <w:szCs w:val="22"/>
                <w:rtl/>
              </w:rPr>
              <w:t>تصحيح الخرائط</w:t>
            </w:r>
          </w:p>
        </w:tc>
        <w:tc>
          <w:tcPr>
            <w:tcW w:w="3481" w:type="dxa"/>
          </w:tcPr>
          <w:p w:rsidR="00AB3E83" w:rsidRDefault="00AB3E83" w:rsidP="00466337">
            <w:pPr>
              <w:jc w:val="right"/>
              <w:rPr>
                <w:rFonts w:ascii="Lotus Linotype" w:hAnsi="Lotus Linotype" w:cs="Lotus Linotype"/>
                <w:color w:val="FF0000"/>
              </w:rPr>
            </w:pPr>
          </w:p>
          <w:p w:rsidR="0048540B" w:rsidRPr="00FE760A" w:rsidRDefault="00AB3E83" w:rsidP="00466337">
            <w:pPr>
              <w:jc w:val="right"/>
              <w:rPr>
                <w:rFonts w:ascii="Lotus Linotype" w:hAnsi="Lotus Linotype" w:cs="Lotus Linotype"/>
              </w:rPr>
            </w:pPr>
            <w:r>
              <w:rPr>
                <w:rFonts w:ascii="Lotus Linotype" w:hAnsi="Lotus Linotype" w:cs="Lotus Linotype" w:hint="cs"/>
                <w:color w:val="FF0000"/>
                <w:rtl/>
              </w:rPr>
              <w:t>المحاضرة- العصف الذهني في معرفة الأخطاء بناء على التمييز بين الشروط والأركان والواجبات على شكل خرائط ذهنية</w:t>
            </w:r>
          </w:p>
        </w:tc>
        <w:tc>
          <w:tcPr>
            <w:tcW w:w="3749" w:type="dxa"/>
          </w:tcPr>
          <w:p w:rsidR="0048540B" w:rsidRPr="004A5DA4" w:rsidRDefault="00034961" w:rsidP="00754C7C">
            <w:pPr>
              <w:bidi/>
              <w:jc w:val="both"/>
              <w:rPr>
                <w:rFonts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أن </w:t>
            </w:r>
            <w:r w:rsidR="00754C7C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ت</w:t>
            </w: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صحح مع </w:t>
            </w:r>
            <w:proofErr w:type="spellStart"/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زم</w:t>
            </w:r>
            <w:r w:rsidR="00754C7C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ي</w:t>
            </w: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لا</w:t>
            </w:r>
            <w:r w:rsidR="00AE148D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ئه</w:t>
            </w:r>
            <w:r w:rsidR="00754C7C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ا</w:t>
            </w:r>
            <w:proofErr w:type="spellEnd"/>
            <w:r w:rsidR="00AE148D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الأخطاء الشائعة في صفة الوضوء</w:t>
            </w:r>
            <w:r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48540B" w:rsidRPr="004A5DA4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</w:tc>
        <w:tc>
          <w:tcPr>
            <w:tcW w:w="616" w:type="dxa"/>
          </w:tcPr>
          <w:p w:rsidR="0048540B" w:rsidRPr="00C42A62" w:rsidRDefault="0048540B" w:rsidP="00466337">
            <w:pPr>
              <w:rPr>
                <w:sz w:val="22"/>
                <w:szCs w:val="22"/>
              </w:rPr>
            </w:pPr>
            <w:r w:rsidRPr="00C42A62">
              <w:rPr>
                <w:sz w:val="22"/>
                <w:szCs w:val="22"/>
              </w:rPr>
              <w:t>3.2</w:t>
            </w:r>
          </w:p>
        </w:tc>
      </w:tr>
      <w:tr w:rsidR="0048540B" w:rsidRPr="00C42A62" w:rsidTr="000228BD">
        <w:trPr>
          <w:jc w:val="center"/>
        </w:trPr>
        <w:tc>
          <w:tcPr>
            <w:tcW w:w="8647" w:type="dxa"/>
            <w:gridSpan w:val="3"/>
          </w:tcPr>
          <w:p w:rsidR="0048540B" w:rsidRPr="00C42A62" w:rsidRDefault="0048540B" w:rsidP="00466337">
            <w:pPr>
              <w:jc w:val="right"/>
              <w:rPr>
                <w:sz w:val="22"/>
                <w:szCs w:val="22"/>
              </w:rPr>
            </w:pPr>
            <w:r w:rsidRPr="002E4CAD">
              <w:rPr>
                <w:b/>
                <w:bCs/>
                <w:color w:val="000000"/>
                <w:sz w:val="28"/>
                <w:szCs w:val="28"/>
                <w:rtl/>
              </w:rPr>
              <w:t>مهارات التواصل، وتقنية المعلومات، والمهارات العددية</w:t>
            </w:r>
          </w:p>
        </w:tc>
        <w:tc>
          <w:tcPr>
            <w:tcW w:w="616" w:type="dxa"/>
          </w:tcPr>
          <w:p w:rsidR="0048540B" w:rsidRPr="00C42A62" w:rsidRDefault="004A5DA4" w:rsidP="004663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4.0</w:t>
            </w:r>
          </w:p>
        </w:tc>
      </w:tr>
      <w:tr w:rsidR="00034961" w:rsidRPr="00C42A62" w:rsidTr="000228BD">
        <w:trPr>
          <w:trHeight w:val="377"/>
          <w:jc w:val="center"/>
        </w:trPr>
        <w:tc>
          <w:tcPr>
            <w:tcW w:w="1417" w:type="dxa"/>
          </w:tcPr>
          <w:p w:rsidR="0048540B" w:rsidRPr="004A5DA4" w:rsidRDefault="00034961" w:rsidP="0046633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الملاحظة المباشرة</w:t>
            </w:r>
          </w:p>
          <w:p w:rsidR="00034961" w:rsidRPr="004A5DA4" w:rsidRDefault="00034961" w:rsidP="00466337">
            <w:pPr>
              <w:jc w:val="right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3481" w:type="dxa"/>
          </w:tcPr>
          <w:p w:rsidR="00FD1975" w:rsidRPr="004A5DA4" w:rsidRDefault="00034961" w:rsidP="00AE148D">
            <w:pPr>
              <w:jc w:val="center"/>
              <w:rPr>
                <w:rFonts w:ascii="Lotus Linotype" w:hAnsi="Lotus Linotype" w:cs="Lotus Linotype"/>
                <w:b/>
                <w:bCs/>
                <w:color w:val="FF0000"/>
              </w:rPr>
            </w:pP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الحث على المشاركة أثناء المحاضرة           </w:t>
            </w:r>
          </w:p>
        </w:tc>
        <w:tc>
          <w:tcPr>
            <w:tcW w:w="3749" w:type="dxa"/>
          </w:tcPr>
          <w:p w:rsidR="0048540B" w:rsidRPr="004A5DA4" w:rsidRDefault="00754C7C" w:rsidP="00331548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أن ت</w:t>
            </w:r>
            <w:r w:rsidR="006B631A" w:rsidRPr="004A5DA4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ستنتج اثر اقامة </w:t>
            </w:r>
            <w:r w:rsidR="006B631A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>الصلاة جماعة</w:t>
            </w:r>
            <w:r w:rsidR="006B631A" w:rsidRPr="004A5DA4">
              <w:rPr>
                <w:rFonts w:ascii="Arial" w:hAnsi="Arial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على الفرد والمجتمع.</w:t>
            </w:r>
          </w:p>
        </w:tc>
        <w:tc>
          <w:tcPr>
            <w:tcW w:w="616" w:type="dxa"/>
          </w:tcPr>
          <w:p w:rsidR="0048540B" w:rsidRPr="00C42A62" w:rsidRDefault="0048540B" w:rsidP="00466337">
            <w:pPr>
              <w:rPr>
                <w:sz w:val="22"/>
                <w:szCs w:val="22"/>
              </w:rPr>
            </w:pPr>
            <w:r w:rsidRPr="00C42A62">
              <w:rPr>
                <w:sz w:val="22"/>
                <w:szCs w:val="22"/>
              </w:rPr>
              <w:t>4.1</w:t>
            </w:r>
          </w:p>
        </w:tc>
      </w:tr>
      <w:tr w:rsidR="00034961" w:rsidRPr="00C42A62" w:rsidTr="000228BD">
        <w:trPr>
          <w:jc w:val="center"/>
        </w:trPr>
        <w:tc>
          <w:tcPr>
            <w:tcW w:w="1417" w:type="dxa"/>
          </w:tcPr>
          <w:p w:rsidR="00AB3E83" w:rsidRDefault="00AB3E83" w:rsidP="00466337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  <w:p w:rsidR="0048540B" w:rsidRPr="00C42A62" w:rsidRDefault="00AB3E83" w:rsidP="00466337">
            <w:pPr>
              <w:jc w:val="right"/>
              <w:rPr>
                <w:sz w:val="22"/>
                <w:szCs w:val="22"/>
              </w:rPr>
            </w:pPr>
            <w:r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>التقييم المباشر</w:t>
            </w:r>
          </w:p>
        </w:tc>
        <w:tc>
          <w:tcPr>
            <w:tcW w:w="3481" w:type="dxa"/>
          </w:tcPr>
          <w:p w:rsidR="0048540B" w:rsidRPr="00FE760A" w:rsidRDefault="00AB3E83" w:rsidP="00FD1975">
            <w:pPr>
              <w:rPr>
                <w:rFonts w:ascii="Lotus Linotype" w:hAnsi="Lotus Linotype" w:cs="Lotus Linotype"/>
              </w:rPr>
            </w:pP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منتديات ومجموعات النقاش      </w:t>
            </w:r>
          </w:p>
        </w:tc>
        <w:tc>
          <w:tcPr>
            <w:tcW w:w="3749" w:type="dxa"/>
          </w:tcPr>
          <w:p w:rsidR="0048540B" w:rsidRPr="004A5DA4" w:rsidRDefault="006B631A" w:rsidP="00754C7C">
            <w:pPr>
              <w:jc w:val="right"/>
              <w:rPr>
                <w:b/>
                <w:bCs/>
                <w:color w:val="FF0000"/>
              </w:rPr>
            </w:pP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أن </w:t>
            </w:r>
            <w:r w:rsidR="00754C7C"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>ت</w:t>
            </w:r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ظهر </w:t>
            </w:r>
            <w:proofErr w:type="spellStart"/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>تقديرآ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>واحترامآ</w:t>
            </w:r>
            <w:proofErr w:type="spellEnd"/>
            <w:r>
              <w:rPr>
                <w:rFonts w:ascii="Lotus Linotype" w:hAnsi="Lotus Linotype" w:cs="Lotus Linotype" w:hint="cs"/>
                <w:b/>
                <w:bCs/>
                <w:color w:val="FF0000"/>
                <w:rtl/>
              </w:rPr>
              <w:t xml:space="preserve"> لمقترحات زملائه</w:t>
            </w:r>
          </w:p>
        </w:tc>
        <w:tc>
          <w:tcPr>
            <w:tcW w:w="616" w:type="dxa"/>
          </w:tcPr>
          <w:p w:rsidR="0048540B" w:rsidRPr="00C42A62" w:rsidRDefault="0048540B" w:rsidP="00466337">
            <w:pPr>
              <w:rPr>
                <w:sz w:val="22"/>
                <w:szCs w:val="22"/>
              </w:rPr>
            </w:pPr>
            <w:r w:rsidRPr="00C42A62">
              <w:rPr>
                <w:sz w:val="22"/>
                <w:szCs w:val="22"/>
              </w:rPr>
              <w:t>4.2</w:t>
            </w:r>
          </w:p>
        </w:tc>
      </w:tr>
    </w:tbl>
    <w:p w:rsidR="00745238" w:rsidRPr="00D37DC3" w:rsidRDefault="00745238" w:rsidP="00745238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667108" w:rsidRPr="006035F2" w:rsidRDefault="00667108" w:rsidP="00667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  <w:bCs/>
          <w:sz w:val="28"/>
          <w:szCs w:val="28"/>
          <w:rtl/>
        </w:rPr>
      </w:pPr>
      <w:r w:rsidRPr="006035F2">
        <w:rPr>
          <w:rFonts w:ascii="Arial" w:hAnsi="Arial" w:cs="Arial"/>
          <w:b/>
          <w:bCs/>
          <w:sz w:val="28"/>
          <w:szCs w:val="28"/>
          <w:rtl/>
        </w:rPr>
        <w:t>5 -  تحديد الجدول الزمني لمهام التقويم التي يتم تقييم الطلبة وفقها خلال الفصل الدراسي</w:t>
      </w:r>
    </w:p>
    <w:p w:rsidR="00667108" w:rsidRPr="00AE3838" w:rsidRDefault="00667108" w:rsidP="00667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156"/>
        <w:gridCol w:w="2250"/>
        <w:gridCol w:w="2428"/>
      </w:tblGrid>
      <w:tr w:rsidR="00667108" w:rsidRPr="00ED2527" w:rsidTr="00803818">
        <w:tc>
          <w:tcPr>
            <w:tcW w:w="776" w:type="dxa"/>
          </w:tcPr>
          <w:p w:rsidR="00667108" w:rsidRPr="00ED2527" w:rsidRDefault="00667108" w:rsidP="00803818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D2527">
              <w:rPr>
                <w:rFonts w:ascii="Arial" w:hAnsi="Arial" w:cs="Arial"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4156" w:type="dxa"/>
          </w:tcPr>
          <w:p w:rsidR="00667108" w:rsidRPr="00ED2527" w:rsidRDefault="00667108" w:rsidP="00803818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ED2527">
              <w:rPr>
                <w:rFonts w:ascii="Arial" w:hAnsi="Arial" w:cs="Arial"/>
                <w:sz w:val="28"/>
                <w:szCs w:val="28"/>
                <w:rtl/>
              </w:rPr>
              <w:t xml:space="preserve">طبيعة مهمة التقييم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( كتابة مقال ، اختبار، مشروع جماعي ، اختبار نهائي ، .... ) </w:t>
            </w:r>
          </w:p>
        </w:tc>
        <w:tc>
          <w:tcPr>
            <w:tcW w:w="2250" w:type="dxa"/>
          </w:tcPr>
          <w:p w:rsidR="00667108" w:rsidRPr="00ED2527" w:rsidRDefault="00667108" w:rsidP="0080381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الأسبوع الم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حدد  له</w:t>
            </w:r>
          </w:p>
        </w:tc>
        <w:tc>
          <w:tcPr>
            <w:tcW w:w="2428" w:type="dxa"/>
          </w:tcPr>
          <w:p w:rsidR="00667108" w:rsidRPr="00ED2527" w:rsidRDefault="00667108" w:rsidP="00803818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نسبته من التقويم النهائي </w:t>
            </w:r>
          </w:p>
        </w:tc>
      </w:tr>
      <w:tr w:rsidR="00667108" w:rsidRPr="00ED2527" w:rsidTr="00803818">
        <w:tc>
          <w:tcPr>
            <w:tcW w:w="776" w:type="dxa"/>
          </w:tcPr>
          <w:p w:rsidR="00667108" w:rsidRPr="00ED2527" w:rsidRDefault="00667108" w:rsidP="00803818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  <w:r w:rsidRPr="00ED2527">
              <w:rPr>
                <w:rFonts w:ascii="Arial" w:hAnsi="Arial" w:cs="Arial"/>
                <w:sz w:val="32"/>
                <w:szCs w:val="32"/>
                <w:rtl/>
              </w:rPr>
              <w:t>1</w:t>
            </w:r>
          </w:p>
        </w:tc>
        <w:tc>
          <w:tcPr>
            <w:tcW w:w="4156" w:type="dxa"/>
          </w:tcPr>
          <w:p w:rsidR="00667108" w:rsidRPr="007340F5" w:rsidRDefault="00667108" w:rsidP="00803818">
            <w:pPr>
              <w:bidi/>
              <w:jc w:val="both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الاختبار الفصلي</w:t>
            </w:r>
          </w:p>
        </w:tc>
        <w:tc>
          <w:tcPr>
            <w:tcW w:w="2250" w:type="dxa"/>
          </w:tcPr>
          <w:p w:rsidR="00667108" w:rsidRPr="008C2317" w:rsidRDefault="00646BBB" w:rsidP="00646BBB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 xml:space="preserve">السادس </w:t>
            </w:r>
            <w:r w:rsidR="00754C7C">
              <w:rPr>
                <w:rFonts w:ascii="Arial" w:hAnsi="Arial" w:cs="Arial"/>
                <w:b/>
                <w:bCs/>
                <w:color w:val="FF0000"/>
                <w:rtl/>
              </w:rPr>
              <w:t>–</w:t>
            </w:r>
            <w:r w:rsidR="00754C7C">
              <w:rPr>
                <w:rFonts w:ascii="Arial" w:hAnsi="Arial" w:cs="Arial" w:hint="cs"/>
                <w:b/>
                <w:bCs/>
                <w:color w:val="FF0000"/>
                <w:rtl/>
              </w:rPr>
              <w:t xml:space="preserve"> الثاني عشر</w:t>
            </w:r>
          </w:p>
        </w:tc>
        <w:tc>
          <w:tcPr>
            <w:tcW w:w="2428" w:type="dxa"/>
          </w:tcPr>
          <w:p w:rsidR="00667108" w:rsidRPr="008C2317" w:rsidRDefault="00754C7C" w:rsidP="008B4D8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40</w:t>
            </w:r>
            <w:r w:rsidR="00667108">
              <w:rPr>
                <w:rFonts w:ascii="Arial" w:hAnsi="Arial" w:cs="Arial" w:hint="cs"/>
                <w:b/>
                <w:bCs/>
                <w:color w:val="FF0000"/>
                <w:rtl/>
              </w:rPr>
              <w:t>%</w:t>
            </w:r>
          </w:p>
        </w:tc>
      </w:tr>
      <w:tr w:rsidR="00667108" w:rsidRPr="00ED2527" w:rsidTr="00803818">
        <w:trPr>
          <w:trHeight w:val="363"/>
        </w:trPr>
        <w:tc>
          <w:tcPr>
            <w:tcW w:w="776" w:type="dxa"/>
          </w:tcPr>
          <w:p w:rsidR="00667108" w:rsidRPr="00ED2527" w:rsidRDefault="00667108" w:rsidP="00803818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  <w:r w:rsidRPr="00ED2527">
              <w:rPr>
                <w:rFonts w:ascii="Arial" w:hAnsi="Arial" w:cs="Arial"/>
                <w:sz w:val="32"/>
                <w:szCs w:val="32"/>
                <w:rtl/>
              </w:rPr>
              <w:t>2</w:t>
            </w:r>
          </w:p>
        </w:tc>
        <w:tc>
          <w:tcPr>
            <w:tcW w:w="4156" w:type="dxa"/>
          </w:tcPr>
          <w:p w:rsidR="00667108" w:rsidRPr="008C2317" w:rsidRDefault="00667108" w:rsidP="00803818">
            <w:pPr>
              <w:bidi/>
              <w:jc w:val="both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الاختبار النهائي</w:t>
            </w:r>
          </w:p>
        </w:tc>
        <w:tc>
          <w:tcPr>
            <w:tcW w:w="2250" w:type="dxa"/>
          </w:tcPr>
          <w:p w:rsidR="00667108" w:rsidRPr="008C2317" w:rsidRDefault="00667108" w:rsidP="00803818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حسب التقويم الدراسي</w:t>
            </w:r>
          </w:p>
        </w:tc>
        <w:tc>
          <w:tcPr>
            <w:tcW w:w="2428" w:type="dxa"/>
          </w:tcPr>
          <w:p w:rsidR="00667108" w:rsidRPr="008C2317" w:rsidRDefault="00667108" w:rsidP="008B4D8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40%</w:t>
            </w:r>
          </w:p>
        </w:tc>
      </w:tr>
      <w:tr w:rsidR="00667108" w:rsidRPr="00ED2527" w:rsidTr="00803818">
        <w:trPr>
          <w:trHeight w:val="407"/>
        </w:trPr>
        <w:tc>
          <w:tcPr>
            <w:tcW w:w="776" w:type="dxa"/>
          </w:tcPr>
          <w:p w:rsidR="00667108" w:rsidRPr="00ED2527" w:rsidRDefault="00667108" w:rsidP="00803818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4156" w:type="dxa"/>
          </w:tcPr>
          <w:p w:rsidR="00667108" w:rsidRPr="008C2317" w:rsidRDefault="008B4D8E" w:rsidP="00803818">
            <w:pPr>
              <w:bidi/>
              <w:jc w:val="both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 xml:space="preserve">الخرائط الذهنية وورش العمل والجداول </w:t>
            </w:r>
            <w:r>
              <w:rPr>
                <w:rFonts w:ascii="Arial" w:hAnsi="Arial" w:cs="Arial"/>
                <w:b/>
                <w:bCs/>
                <w:color w:val="FF0000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الانشطة- العروض</w:t>
            </w:r>
          </w:p>
        </w:tc>
        <w:tc>
          <w:tcPr>
            <w:tcW w:w="2250" w:type="dxa"/>
          </w:tcPr>
          <w:p w:rsidR="00667108" w:rsidRPr="008C2317" w:rsidRDefault="008B4D8E" w:rsidP="008B4D8E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 xml:space="preserve">مستمرة </w:t>
            </w:r>
          </w:p>
        </w:tc>
        <w:tc>
          <w:tcPr>
            <w:tcW w:w="2428" w:type="dxa"/>
          </w:tcPr>
          <w:p w:rsidR="00667108" w:rsidRPr="008C2317" w:rsidRDefault="00754C7C" w:rsidP="008B4D8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5</w:t>
            </w:r>
            <w:r w:rsidR="00667108">
              <w:rPr>
                <w:rFonts w:ascii="Arial" w:hAnsi="Arial" w:cs="Arial" w:hint="cs"/>
                <w:b/>
                <w:bCs/>
                <w:color w:val="FF0000"/>
                <w:rtl/>
              </w:rPr>
              <w:t>%</w:t>
            </w:r>
          </w:p>
        </w:tc>
      </w:tr>
      <w:tr w:rsidR="008B4D8E" w:rsidRPr="00ED2527" w:rsidTr="00803818">
        <w:trPr>
          <w:trHeight w:val="394"/>
        </w:trPr>
        <w:tc>
          <w:tcPr>
            <w:tcW w:w="776" w:type="dxa"/>
          </w:tcPr>
          <w:p w:rsidR="008B4D8E" w:rsidRPr="00ED2527" w:rsidRDefault="008B4D8E" w:rsidP="00803818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4156" w:type="dxa"/>
          </w:tcPr>
          <w:p w:rsidR="008B4D8E" w:rsidRPr="008C2317" w:rsidRDefault="008B4D8E" w:rsidP="00135107">
            <w:pPr>
              <w:bidi/>
              <w:jc w:val="both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تقييمات الأقران</w:t>
            </w:r>
          </w:p>
        </w:tc>
        <w:tc>
          <w:tcPr>
            <w:tcW w:w="2250" w:type="dxa"/>
          </w:tcPr>
          <w:p w:rsidR="008B4D8E" w:rsidRPr="008C2317" w:rsidRDefault="008B4D8E" w:rsidP="00803818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مستمرة</w:t>
            </w:r>
          </w:p>
        </w:tc>
        <w:tc>
          <w:tcPr>
            <w:tcW w:w="2428" w:type="dxa"/>
          </w:tcPr>
          <w:p w:rsidR="008B4D8E" w:rsidRPr="008C2317" w:rsidRDefault="008B4D8E" w:rsidP="008B4D8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5%</w:t>
            </w:r>
          </w:p>
        </w:tc>
      </w:tr>
      <w:tr w:rsidR="008B4D8E" w:rsidRPr="00ED2527" w:rsidTr="00803818">
        <w:trPr>
          <w:trHeight w:val="298"/>
        </w:trPr>
        <w:tc>
          <w:tcPr>
            <w:tcW w:w="776" w:type="dxa"/>
          </w:tcPr>
          <w:p w:rsidR="008B4D8E" w:rsidRPr="00ED2527" w:rsidRDefault="008B4D8E" w:rsidP="00803818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4156" w:type="dxa"/>
          </w:tcPr>
          <w:p w:rsidR="008B4D8E" w:rsidRPr="008C2317" w:rsidRDefault="008B4D8E" w:rsidP="00135107">
            <w:pPr>
              <w:bidi/>
              <w:jc w:val="both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التقييمات الذاتية</w:t>
            </w:r>
          </w:p>
        </w:tc>
        <w:tc>
          <w:tcPr>
            <w:tcW w:w="2250" w:type="dxa"/>
          </w:tcPr>
          <w:p w:rsidR="008B4D8E" w:rsidRPr="008C2317" w:rsidRDefault="008B4D8E" w:rsidP="00803818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مستمرة</w:t>
            </w:r>
          </w:p>
        </w:tc>
        <w:tc>
          <w:tcPr>
            <w:tcW w:w="2428" w:type="dxa"/>
          </w:tcPr>
          <w:p w:rsidR="008B4D8E" w:rsidRPr="008C2317" w:rsidRDefault="008B4D8E" w:rsidP="008B4D8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5%</w:t>
            </w:r>
          </w:p>
        </w:tc>
      </w:tr>
      <w:tr w:rsidR="008B4D8E" w:rsidRPr="00ED2527" w:rsidTr="00803818">
        <w:trPr>
          <w:trHeight w:val="353"/>
        </w:trPr>
        <w:tc>
          <w:tcPr>
            <w:tcW w:w="776" w:type="dxa"/>
          </w:tcPr>
          <w:p w:rsidR="008B4D8E" w:rsidRPr="007340F5" w:rsidRDefault="008B4D8E" w:rsidP="00803818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6</w:t>
            </w:r>
          </w:p>
        </w:tc>
        <w:tc>
          <w:tcPr>
            <w:tcW w:w="4156" w:type="dxa"/>
          </w:tcPr>
          <w:p w:rsidR="008B4D8E" w:rsidRPr="008C2317" w:rsidRDefault="008B4D8E" w:rsidP="00135107">
            <w:pPr>
              <w:bidi/>
              <w:jc w:val="both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الملاحظة المباشرة</w:t>
            </w:r>
          </w:p>
        </w:tc>
        <w:tc>
          <w:tcPr>
            <w:tcW w:w="2250" w:type="dxa"/>
          </w:tcPr>
          <w:p w:rsidR="008B4D8E" w:rsidRPr="008C2317" w:rsidRDefault="008B4D8E" w:rsidP="00803818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أثناء المحاضرة</w:t>
            </w:r>
          </w:p>
        </w:tc>
        <w:tc>
          <w:tcPr>
            <w:tcW w:w="2428" w:type="dxa"/>
          </w:tcPr>
          <w:p w:rsidR="008B4D8E" w:rsidRPr="008C2317" w:rsidRDefault="008B4D8E" w:rsidP="008B4D8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3%</w:t>
            </w:r>
          </w:p>
        </w:tc>
      </w:tr>
      <w:tr w:rsidR="008B4D8E" w:rsidRPr="00ED2527" w:rsidTr="00803818">
        <w:trPr>
          <w:trHeight w:val="312"/>
        </w:trPr>
        <w:tc>
          <w:tcPr>
            <w:tcW w:w="776" w:type="dxa"/>
          </w:tcPr>
          <w:p w:rsidR="008B4D8E" w:rsidRPr="00ED2527" w:rsidRDefault="008B4D8E" w:rsidP="00803818">
            <w:pPr>
              <w:bidi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7</w:t>
            </w:r>
          </w:p>
        </w:tc>
        <w:tc>
          <w:tcPr>
            <w:tcW w:w="4156" w:type="dxa"/>
          </w:tcPr>
          <w:p w:rsidR="008B4D8E" w:rsidRPr="008C2317" w:rsidRDefault="008B4D8E" w:rsidP="00135107">
            <w:pPr>
              <w:bidi/>
              <w:jc w:val="both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منتديات ومجموعات النقاش</w:t>
            </w:r>
          </w:p>
        </w:tc>
        <w:tc>
          <w:tcPr>
            <w:tcW w:w="2250" w:type="dxa"/>
          </w:tcPr>
          <w:p w:rsidR="008B4D8E" w:rsidRPr="008C2317" w:rsidRDefault="008B4D8E" w:rsidP="00803818">
            <w:pPr>
              <w:bidi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مستمرة</w:t>
            </w:r>
          </w:p>
        </w:tc>
        <w:tc>
          <w:tcPr>
            <w:tcW w:w="2428" w:type="dxa"/>
          </w:tcPr>
          <w:p w:rsidR="008B4D8E" w:rsidRPr="008C2317" w:rsidRDefault="008B4D8E" w:rsidP="008B4D8E">
            <w:pPr>
              <w:bidi/>
              <w:jc w:val="center"/>
              <w:rPr>
                <w:rFonts w:ascii="Arial" w:hAnsi="Arial" w:cs="Arial"/>
                <w:b/>
                <w:bCs/>
                <w:color w:val="FF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rtl/>
              </w:rPr>
              <w:t>2%</w:t>
            </w:r>
          </w:p>
        </w:tc>
      </w:tr>
    </w:tbl>
    <w:p w:rsidR="00745238" w:rsidRDefault="00745238" w:rsidP="00745238">
      <w:pPr>
        <w:bidi/>
        <w:rPr>
          <w:rFonts w:ascii="Arial" w:hAnsi="Arial" w:cs="Arial"/>
          <w:sz w:val="32"/>
          <w:szCs w:val="32"/>
          <w:rtl/>
        </w:rPr>
      </w:pPr>
    </w:p>
    <w:p w:rsidR="00745238" w:rsidRPr="00A30011" w:rsidRDefault="00745238" w:rsidP="00A30011">
      <w:pPr>
        <w:bidi/>
        <w:jc w:val="lowKashida"/>
        <w:rPr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د  الدعم  والارشاد الأكاديم</w:t>
      </w:r>
      <w:r>
        <w:rPr>
          <w:rFonts w:cs="PT Bold Heading" w:hint="eastAsia"/>
          <w:b/>
          <w:bCs/>
          <w:sz w:val="28"/>
          <w:szCs w:val="28"/>
          <w:rtl/>
        </w:rPr>
        <w:t>ي</w:t>
      </w:r>
      <w:r>
        <w:rPr>
          <w:rFonts w:cs="PT Bold Heading" w:hint="cs"/>
          <w:b/>
          <w:bCs/>
          <w:sz w:val="28"/>
          <w:szCs w:val="28"/>
          <w:rtl/>
        </w:rPr>
        <w:t xml:space="preserve"> المقدم للط</w:t>
      </w:r>
      <w:r w:rsidR="00754C7C">
        <w:rPr>
          <w:rFonts w:cs="PT Bold Heading" w:hint="cs"/>
          <w:b/>
          <w:bCs/>
          <w:sz w:val="28"/>
          <w:szCs w:val="28"/>
          <w:rtl/>
        </w:rPr>
        <w:t>ا</w:t>
      </w:r>
      <w:r>
        <w:rPr>
          <w:rFonts w:cs="PT Bold Heading" w:hint="cs"/>
          <w:b/>
          <w:bCs/>
          <w:sz w:val="28"/>
          <w:szCs w:val="28"/>
          <w:rtl/>
        </w:rPr>
        <w:t>لبة</w:t>
      </w:r>
      <w:r w:rsidR="000228BD">
        <w:rPr>
          <w:rFonts w:hint="cs"/>
          <w:b/>
          <w:bCs/>
          <w:sz w:val="28"/>
          <w:szCs w:val="28"/>
          <w:rtl/>
        </w:rPr>
        <w:t xml:space="preserve">: </w:t>
      </w:r>
    </w:p>
    <w:p w:rsidR="00745238" w:rsidRPr="00A30011" w:rsidRDefault="007F1D23" w:rsidP="00754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b/>
          <w:bCs/>
          <w:color w:val="FF0000"/>
          <w:rtl/>
        </w:rPr>
      </w:pPr>
      <w:r>
        <w:rPr>
          <w:rFonts w:ascii="Arial" w:hAnsi="Arial" w:cs="AL-Mohanad Bold" w:hint="cs"/>
          <w:b/>
          <w:bCs/>
          <w:color w:val="FF0000"/>
          <w:rtl/>
        </w:rPr>
        <w:t xml:space="preserve">-  </w:t>
      </w:r>
      <w:r w:rsidR="00754C7C">
        <w:rPr>
          <w:rFonts w:ascii="Arial" w:hAnsi="Arial" w:cs="AL-Mohanad Bold" w:hint="cs"/>
          <w:b/>
          <w:bCs/>
          <w:color w:val="FF0000"/>
          <w:rtl/>
        </w:rPr>
        <w:t>أربع ساعات مكتبية</w:t>
      </w:r>
      <w:r>
        <w:rPr>
          <w:rFonts w:ascii="Arial" w:hAnsi="Arial" w:cs="AL-Mohanad Bold" w:hint="cs"/>
          <w:b/>
          <w:bCs/>
          <w:color w:val="FF0000"/>
          <w:rtl/>
        </w:rPr>
        <w:t xml:space="preserve"> </w:t>
      </w:r>
      <w:r w:rsidR="00C95621">
        <w:rPr>
          <w:rFonts w:ascii="Arial" w:hAnsi="Arial" w:cs="AL-Mohanad Bold" w:hint="cs"/>
          <w:b/>
          <w:bCs/>
          <w:color w:val="FF0000"/>
          <w:rtl/>
        </w:rPr>
        <w:t>يوم الأحد 8-10</w:t>
      </w:r>
      <w:r>
        <w:rPr>
          <w:rFonts w:ascii="Arial" w:hAnsi="Arial" w:cs="AL-Mohanad Bold" w:hint="cs"/>
          <w:b/>
          <w:bCs/>
          <w:color w:val="FF0000"/>
          <w:rtl/>
        </w:rPr>
        <w:t>.</w:t>
      </w:r>
      <w:r w:rsidR="00C95621">
        <w:rPr>
          <w:rFonts w:ascii="Arial" w:hAnsi="Arial" w:cs="AL-Mohanad Bold" w:hint="cs"/>
          <w:b/>
          <w:bCs/>
          <w:color w:val="FF0000"/>
          <w:rtl/>
        </w:rPr>
        <w:t>يوم الاثنين 8-10</w:t>
      </w:r>
    </w:p>
    <w:p w:rsidR="00745238" w:rsidRDefault="00745238" w:rsidP="00745238">
      <w:pPr>
        <w:rPr>
          <w:sz w:val="22"/>
          <w:szCs w:val="22"/>
        </w:rPr>
      </w:pPr>
    </w:p>
    <w:p w:rsidR="00745238" w:rsidRPr="00A30011" w:rsidRDefault="00745238" w:rsidP="00A30011">
      <w:pPr>
        <w:bidi/>
        <w:jc w:val="lowKashida"/>
        <w:rPr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ه.  مصادر التعلم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745238" w:rsidRPr="00C42A62" w:rsidTr="00466337">
        <w:tc>
          <w:tcPr>
            <w:tcW w:w="9630" w:type="dxa"/>
          </w:tcPr>
          <w:p w:rsidR="00745238" w:rsidRPr="00183E68" w:rsidRDefault="00745238" w:rsidP="005F749F">
            <w:pPr>
              <w:pStyle w:val="a7"/>
              <w:numPr>
                <w:ilvl w:val="0"/>
                <w:numId w:val="40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83E68">
              <w:rPr>
                <w:rFonts w:ascii="Arial" w:hAnsi="Arial" w:cs="AL-Mohanad Bold"/>
                <w:sz w:val="28"/>
                <w:szCs w:val="28"/>
                <w:rtl/>
              </w:rPr>
              <w:t>الكتاب (الكتب ) الرئيسة المطلوبة:</w:t>
            </w:r>
          </w:p>
          <w:p w:rsidR="00676CE0" w:rsidRDefault="00745238" w:rsidP="00727F37">
            <w:pPr>
              <w:tabs>
                <w:tab w:val="left" w:pos="6802"/>
              </w:tabs>
              <w:jc w:val="right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4A5DA4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حاشية الروض المربع</w:t>
            </w:r>
            <w:r w:rsidRPr="004A5DA4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شرح زاد المستقنع</w:t>
            </w:r>
            <w:r w:rsidRPr="004A5DA4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727F37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: عبد الرحمن بن محمد بن قاسم</w:t>
            </w:r>
            <w:r w:rsidR="00632713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- </w:t>
            </w:r>
            <w:r w:rsidR="00727F37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ط12 , </w:t>
            </w:r>
            <w:r w:rsidR="00632713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="00727F37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429</w:t>
            </w:r>
            <w:r w:rsidR="0093287F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هـ </w:t>
            </w:r>
          </w:p>
          <w:p w:rsidR="007F62AF" w:rsidRPr="004A5DA4" w:rsidRDefault="007F62AF" w:rsidP="00727F37">
            <w:pPr>
              <w:tabs>
                <w:tab w:val="left" w:pos="6802"/>
              </w:tabs>
              <w:jc w:val="right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الروض المربع شرح زاد المستقنع : منصور بن يونس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البهوتي,علق</w:t>
            </w:r>
            <w:proofErr w:type="spellEnd"/>
            <w:r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عليه عبدالله الطيار واخرون,ط2 ,1426ه,مدار الوطن: الرياض</w:t>
            </w:r>
          </w:p>
        </w:tc>
      </w:tr>
      <w:tr w:rsidR="00745238" w:rsidRPr="00C42A62" w:rsidTr="00466337">
        <w:tc>
          <w:tcPr>
            <w:tcW w:w="9630" w:type="dxa"/>
          </w:tcPr>
          <w:p w:rsidR="00745238" w:rsidRDefault="00745238" w:rsidP="005F749F">
            <w:pPr>
              <w:pStyle w:val="a7"/>
              <w:numPr>
                <w:ilvl w:val="0"/>
                <w:numId w:val="40"/>
              </w:numPr>
              <w:bidi/>
              <w:rPr>
                <w:rFonts w:ascii="Arial" w:hAnsi="Arial" w:cs="AL-Mohanad Bold"/>
                <w:sz w:val="28"/>
                <w:szCs w:val="28"/>
              </w:rPr>
            </w:pPr>
            <w:r w:rsidRPr="00183E6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قائمة بأهم المراجع ( دوريات علمية ، تقارير . ... )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: </w:t>
            </w:r>
          </w:p>
          <w:p w:rsidR="00745238" w:rsidRPr="004A5DA4" w:rsidRDefault="00745238" w:rsidP="00727F37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 w:rsidRPr="004A5DA4"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  <w:t>ا- الملخص الفقهي</w:t>
            </w:r>
            <w:r w:rsidR="00727F37">
              <w:rPr>
                <w:rFonts w:ascii="Simplified Arabic" w:hAnsi="Simplified Arabic" w:cs="Simplified Arabic"/>
                <w:b/>
                <w:bCs/>
                <w:color w:val="FF0000"/>
              </w:rPr>
              <w:t>:</w:t>
            </w:r>
            <w:r w:rsidRPr="004A5DA4"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  <w:t xml:space="preserve"> صالح الفوزان.</w:t>
            </w:r>
            <w:r w:rsidR="00727F3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, ط1,</w:t>
            </w:r>
            <w:r w:rsidR="00331548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 xml:space="preserve"> 1423</w:t>
            </w:r>
            <w:r w:rsidR="00727F3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,</w:t>
            </w:r>
            <w:r w:rsidR="00331548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دار الافتاء</w:t>
            </w:r>
            <w:r w:rsidR="00727F3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 xml:space="preserve"> : المملكة العربية السعودية</w:t>
            </w:r>
          </w:p>
          <w:p w:rsidR="00745238" w:rsidRDefault="00331548" w:rsidP="00727F37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ب</w:t>
            </w:r>
            <w:r w:rsidR="00745238" w:rsidRPr="004A5DA4"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  <w:t xml:space="preserve">- الإمداد شرح الزاد </w:t>
            </w:r>
            <w:r w:rsidR="00727F3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:</w:t>
            </w:r>
            <w:r w:rsidR="00745238" w:rsidRPr="004A5DA4"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  <w:t xml:space="preserve"> صالح الفوزان</w:t>
            </w:r>
            <w:r w:rsidR="00727F3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 xml:space="preserve">, ط2, 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1433ه</w:t>
            </w:r>
            <w:r w:rsidR="00727F3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,</w:t>
            </w:r>
            <w:r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>دار الافتاء</w:t>
            </w:r>
            <w:r w:rsidR="00727F37">
              <w:rPr>
                <w:rFonts w:ascii="Simplified Arabic" w:hAnsi="Simplified Arabic" w:cs="Simplified Arabic" w:hint="cs"/>
                <w:b/>
                <w:bCs/>
                <w:color w:val="FF0000"/>
                <w:rtl/>
              </w:rPr>
              <w:t xml:space="preserve"> : المملكة العربية السعودية</w:t>
            </w:r>
          </w:p>
          <w:p w:rsidR="00745238" w:rsidRPr="00724F08" w:rsidRDefault="00724F08" w:rsidP="00724F08">
            <w:pPr>
              <w:tabs>
                <w:tab w:val="left" w:pos="6802"/>
              </w:tabs>
              <w:jc w:val="right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ج -</w:t>
            </w:r>
            <w:r w:rsidR="005F3770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8B4D8E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مباحث في فقه العبادات ومسائلها المعاصرة 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="008B4D8E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حسن أبو غدة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,</w:t>
            </w:r>
            <w:r w:rsidR="008B4D8E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1432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, </w:t>
            </w:r>
            <w:r w:rsidR="008B4D8E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إدارة النشر العلمي والمطابع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="008B4D8E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جامعة الملك سعود -الرياض</w:t>
            </w:r>
          </w:p>
        </w:tc>
      </w:tr>
      <w:tr w:rsidR="00745238" w:rsidRPr="00C42A62" w:rsidTr="00466337">
        <w:tc>
          <w:tcPr>
            <w:tcW w:w="9630" w:type="dxa"/>
          </w:tcPr>
          <w:p w:rsidR="00745238" w:rsidRDefault="00745238" w:rsidP="005F749F">
            <w:pPr>
              <w:pStyle w:val="a7"/>
              <w:numPr>
                <w:ilvl w:val="0"/>
                <w:numId w:val="40"/>
              </w:numPr>
              <w:bidi/>
              <w:rPr>
                <w:rFonts w:ascii="Arial" w:hAnsi="Arial" w:cs="AL-Mohanad Bold"/>
                <w:sz w:val="28"/>
                <w:szCs w:val="28"/>
              </w:rPr>
            </w:pPr>
            <w:r w:rsidRPr="00183E6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قائمة بالكتب والمراجع التي يوصى بها ( الدوريات العلمية ، والتقارير ، .... )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: </w:t>
            </w:r>
          </w:p>
          <w:p w:rsidR="00B46114" w:rsidRDefault="00B46114" w:rsidP="00B46114">
            <w:pPr>
              <w:pStyle w:val="a8"/>
              <w:bidi/>
              <w:rPr>
                <w:rFonts w:asciiTheme="minorBidi" w:hAnsiTheme="minorBidi" w:cstheme="minorBidi"/>
                <w:b/>
                <w:bCs/>
                <w:color w:val="FF0000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ا-    بدائع الصنائع في ترتيب الشرائع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:</w:t>
            </w: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ابوبكر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الكاساني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, دار الكتب العلمية: بيروت (بدون تاريخ).</w:t>
            </w:r>
          </w:p>
          <w:p w:rsidR="00B46114" w:rsidRDefault="00B46114" w:rsidP="00B46114">
            <w:pPr>
              <w:pStyle w:val="a8"/>
              <w:bidi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ب-  بلغة السالك لأقرب المسالك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: </w:t>
            </w: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احمد محمد الصاوي, 1398هـ - 1987م, دار المعرفة : بيروت.</w:t>
            </w:r>
          </w:p>
          <w:p w:rsidR="00B46114" w:rsidRDefault="00B46114" w:rsidP="00B46114">
            <w:pPr>
              <w:pStyle w:val="a8"/>
              <w:bidi/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ج- المهذب 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:</w:t>
            </w: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ابراهيم بن علي الشيرازي, دار المعرفة : بيروت (بدون تاريخ).</w:t>
            </w:r>
          </w:p>
          <w:p w:rsidR="00745238" w:rsidRPr="00183E68" w:rsidRDefault="00B46114" w:rsidP="00B46114">
            <w:pPr>
              <w:bidi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د-  المغني </w:t>
            </w:r>
            <w:r>
              <w:rPr>
                <w:color w:val="FF0000"/>
                <w:rtl/>
              </w:rPr>
              <w:t>مع الشرح الكبير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:</w:t>
            </w:r>
            <w:r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ابن قدامة , عبد الله بن احمد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color w:val="FF0000"/>
                <w:rtl/>
              </w:rPr>
              <w:t>, ط1, 1404هـ - 1984م , دار الفكر: بيروت.</w:t>
            </w:r>
          </w:p>
        </w:tc>
      </w:tr>
      <w:tr w:rsidR="00745238" w:rsidRPr="00C42A62" w:rsidTr="00466337">
        <w:tc>
          <w:tcPr>
            <w:tcW w:w="9630" w:type="dxa"/>
          </w:tcPr>
          <w:p w:rsidR="00745238" w:rsidRDefault="00745238" w:rsidP="00C95621">
            <w:pPr>
              <w:pStyle w:val="a7"/>
              <w:numPr>
                <w:ilvl w:val="0"/>
                <w:numId w:val="40"/>
              </w:numPr>
              <w:bidi/>
              <w:rPr>
                <w:rFonts w:ascii="Arial" w:hAnsi="Arial" w:cs="AL-Mohanad Bold"/>
                <w:sz w:val="28"/>
                <w:szCs w:val="28"/>
              </w:rPr>
            </w:pPr>
            <w:r w:rsidRPr="00183E6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قائمة بالمراجع  الالكترونية  ( المواقع على الشبكة العنكبوتية ، مواقع التواصل </w:t>
            </w:r>
            <w:r w:rsidR="00C956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الاجتماعي </w:t>
            </w:r>
            <w:r w:rsidRPr="00183E68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. </w:t>
            </w:r>
          </w:p>
          <w:p w:rsidR="00745238" w:rsidRPr="004A5DA4" w:rsidRDefault="00745238" w:rsidP="00466337">
            <w:pPr>
              <w:pStyle w:val="a7"/>
              <w:bidi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الملتقى الفقهي للشيخ الفوزان، صيد الفوائد، مواقع العلماء مثل: ابن باز، ابن عثيمين، ابن جبرين</w:t>
            </w:r>
          </w:p>
        </w:tc>
      </w:tr>
      <w:tr w:rsidR="00745238" w:rsidRPr="00C42A62" w:rsidTr="000228BD">
        <w:trPr>
          <w:trHeight w:val="1730"/>
        </w:trPr>
        <w:tc>
          <w:tcPr>
            <w:tcW w:w="9630" w:type="dxa"/>
          </w:tcPr>
          <w:p w:rsidR="00745238" w:rsidRPr="004C4BEA" w:rsidRDefault="00745238" w:rsidP="005F749F">
            <w:pPr>
              <w:pStyle w:val="a7"/>
              <w:numPr>
                <w:ilvl w:val="0"/>
                <w:numId w:val="40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83E68">
              <w:rPr>
                <w:rFonts w:ascii="Arial" w:hAnsi="Arial" w:cs="AL-Mohanad Bold"/>
                <w:sz w:val="28"/>
                <w:szCs w:val="28"/>
                <w:rtl/>
              </w:rPr>
              <w:t>مواد تعلم أخرى مثل البرامج التي تعتمد على الكمبيوتر أو الأقراص المضغوطة</w:t>
            </w:r>
            <w:r>
              <w:rPr>
                <w:rFonts w:ascii="Arial" w:hAnsi="Arial" w:cs="AL-Mohanad Bold"/>
                <w:sz w:val="28"/>
                <w:szCs w:val="28"/>
                <w:rtl/>
              </w:rPr>
              <w:t xml:space="preserve"> أو المعايير المهنية أو الأنظمة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. </w:t>
            </w:r>
          </w:p>
          <w:p w:rsidR="00745238" w:rsidRDefault="00745238" w:rsidP="004663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745238" w:rsidRPr="004A5DA4" w:rsidRDefault="00745238" w:rsidP="00466337">
            <w:pPr>
              <w:jc w:val="right"/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</w:rPr>
            </w:pP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 xml:space="preserve">المكتبة الشاملة. موقع مجمع الفقه الإسلامي </w:t>
            </w:r>
            <w:r w:rsidRPr="004A5DA4">
              <w:rPr>
                <w:rFonts w:ascii="Arial" w:hAnsi="Arial" w:cs="AL-Mohanad Bold"/>
                <w:b/>
                <w:bCs/>
                <w:color w:val="FF0000"/>
                <w:sz w:val="28"/>
                <w:szCs w:val="28"/>
                <w:rtl/>
              </w:rPr>
              <w:t>–</w:t>
            </w:r>
            <w:r w:rsidRPr="004A5DA4">
              <w:rPr>
                <w:rFonts w:ascii="Arial" w:hAnsi="Arial" w:cs="AL-Mohanad Bold" w:hint="cs"/>
                <w:b/>
                <w:bCs/>
                <w:color w:val="FF0000"/>
                <w:sz w:val="28"/>
                <w:szCs w:val="28"/>
                <w:rtl/>
              </w:rPr>
              <w:t>موقع الشيخ ابن قاسم النجدي</w:t>
            </w:r>
          </w:p>
          <w:p w:rsidR="00745238" w:rsidRPr="00183E68" w:rsidRDefault="00745238" w:rsidP="00466337">
            <w:pPr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745238" w:rsidRDefault="00745238" w:rsidP="00745238">
      <w:pPr>
        <w:rPr>
          <w:sz w:val="22"/>
          <w:szCs w:val="22"/>
        </w:rPr>
      </w:pPr>
    </w:p>
    <w:p w:rsidR="000228BD" w:rsidRPr="000228BD" w:rsidRDefault="000228BD" w:rsidP="000228BD">
      <w:pPr>
        <w:bidi/>
        <w:ind w:right="-1440"/>
        <w:jc w:val="both"/>
        <w:rPr>
          <w:rFonts w:ascii="Arial" w:hAnsi="Arial" w:cs="Arial"/>
          <w:b/>
          <w:bCs/>
          <w:color w:val="C0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C00000"/>
          <w:sz w:val="28"/>
          <w:szCs w:val="28"/>
          <w:rtl/>
        </w:rPr>
        <w:t xml:space="preserve">   </w:t>
      </w:r>
      <w:bookmarkStart w:id="0" w:name="_GoBack"/>
      <w:bookmarkEnd w:id="0"/>
      <w:r>
        <w:rPr>
          <w:rFonts w:ascii="Arial" w:hAnsi="Arial" w:cs="Arial" w:hint="cs"/>
          <w:b/>
          <w:bCs/>
          <w:color w:val="C00000"/>
          <w:sz w:val="28"/>
          <w:szCs w:val="28"/>
          <w:rtl/>
        </w:rPr>
        <w:t>و:</w:t>
      </w:r>
      <w:r w:rsidRPr="000228BD">
        <w:rPr>
          <w:rFonts w:ascii="Arial" w:hAnsi="Arial" w:cs="Arial" w:hint="cs"/>
          <w:b/>
          <w:bCs/>
          <w:color w:val="C00000"/>
          <w:sz w:val="28"/>
          <w:szCs w:val="28"/>
          <w:rtl/>
        </w:rPr>
        <w:t xml:space="preserve"> تنبيهات مهمة ينبغي مراعاتها أثناء المحاضرة :</w:t>
      </w:r>
    </w:p>
    <w:p w:rsidR="000228BD" w:rsidRPr="000228BD" w:rsidRDefault="000228BD" w:rsidP="000228BD">
      <w:pPr>
        <w:bidi/>
        <w:ind w:right="-1440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0228BD" w:rsidRPr="000228BD" w:rsidRDefault="000228BD" w:rsidP="000228BD">
      <w:pPr>
        <w:numPr>
          <w:ilvl w:val="0"/>
          <w:numId w:val="66"/>
        </w:numPr>
        <w:bidi/>
        <w:ind w:right="-144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0228BD">
        <w:rPr>
          <w:rFonts w:ascii="Arial" w:hAnsi="Arial" w:cs="Arial" w:hint="cs"/>
          <w:b/>
          <w:bCs/>
          <w:sz w:val="28"/>
          <w:szCs w:val="28"/>
          <w:rtl/>
        </w:rPr>
        <w:t>تسجيل الحضور بعد عشر دقائق من بدء المحاضرة .</w:t>
      </w:r>
    </w:p>
    <w:p w:rsidR="000228BD" w:rsidRPr="000228BD" w:rsidRDefault="000228BD" w:rsidP="000228BD">
      <w:pPr>
        <w:numPr>
          <w:ilvl w:val="0"/>
          <w:numId w:val="66"/>
        </w:numPr>
        <w:bidi/>
        <w:ind w:right="-144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0228BD">
        <w:rPr>
          <w:rFonts w:ascii="Arial" w:hAnsi="Arial" w:cs="Arial" w:hint="cs"/>
          <w:b/>
          <w:bCs/>
          <w:sz w:val="28"/>
          <w:szCs w:val="28"/>
          <w:rtl/>
        </w:rPr>
        <w:t>إغلاق الجوال أثناء المحاضرة .</w:t>
      </w:r>
    </w:p>
    <w:p w:rsidR="000228BD" w:rsidRPr="000228BD" w:rsidRDefault="000228BD" w:rsidP="000228BD">
      <w:pPr>
        <w:numPr>
          <w:ilvl w:val="0"/>
          <w:numId w:val="66"/>
        </w:numPr>
        <w:bidi/>
        <w:ind w:right="-144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0228BD">
        <w:rPr>
          <w:rFonts w:ascii="Arial" w:hAnsi="Arial" w:cs="Arial" w:hint="cs"/>
          <w:b/>
          <w:bCs/>
          <w:sz w:val="28"/>
          <w:szCs w:val="28"/>
          <w:rtl/>
        </w:rPr>
        <w:t>تسليم التكاليف وما يطلب في المواعيد المحدد لها .</w:t>
      </w:r>
    </w:p>
    <w:p w:rsidR="000228BD" w:rsidRPr="000228BD" w:rsidRDefault="000228BD" w:rsidP="000228BD">
      <w:pPr>
        <w:numPr>
          <w:ilvl w:val="0"/>
          <w:numId w:val="66"/>
        </w:numPr>
        <w:bidi/>
        <w:ind w:right="-144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0228BD">
        <w:rPr>
          <w:rFonts w:ascii="Arial" w:hAnsi="Arial" w:cs="Arial" w:hint="cs"/>
          <w:b/>
          <w:bCs/>
          <w:sz w:val="28"/>
          <w:szCs w:val="28"/>
          <w:rtl/>
        </w:rPr>
        <w:t>توزيع المهام بين الطالبات في المجموعة الواحدة.</w:t>
      </w:r>
    </w:p>
    <w:p w:rsidR="000228BD" w:rsidRPr="000228BD" w:rsidRDefault="000228BD" w:rsidP="000228BD">
      <w:pPr>
        <w:numPr>
          <w:ilvl w:val="0"/>
          <w:numId w:val="66"/>
        </w:numPr>
        <w:bidi/>
        <w:ind w:right="-1440"/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0228BD">
        <w:rPr>
          <w:rFonts w:ascii="Arial" w:hAnsi="Arial" w:cs="Arial" w:hint="cs"/>
          <w:b/>
          <w:bCs/>
          <w:sz w:val="28"/>
          <w:szCs w:val="28"/>
          <w:rtl/>
        </w:rPr>
        <w:t>الدقة والترتيب والتنظيم في كتابة ونسخ التكاليف .</w:t>
      </w:r>
    </w:p>
    <w:p w:rsidR="000228BD" w:rsidRPr="000228BD" w:rsidRDefault="000228BD" w:rsidP="000228BD">
      <w:pPr>
        <w:numPr>
          <w:ilvl w:val="0"/>
          <w:numId w:val="66"/>
        </w:numPr>
        <w:bidi/>
        <w:ind w:right="-1440"/>
        <w:jc w:val="both"/>
        <w:rPr>
          <w:rFonts w:ascii="Arial" w:hAnsi="Arial" w:cs="Arial"/>
          <w:b/>
          <w:bCs/>
          <w:sz w:val="28"/>
          <w:szCs w:val="28"/>
        </w:rPr>
      </w:pPr>
      <w:r w:rsidRPr="000228BD">
        <w:rPr>
          <w:rFonts w:ascii="Arial" w:hAnsi="Arial" w:cs="Arial" w:hint="cs"/>
          <w:b/>
          <w:bCs/>
          <w:sz w:val="28"/>
          <w:szCs w:val="28"/>
          <w:rtl/>
        </w:rPr>
        <w:t xml:space="preserve">كتابة الاسم كاملا, والرقم الجامعي, ورقم الجوال, والبريد الجامعي, في ملف </w:t>
      </w:r>
      <w:proofErr w:type="spellStart"/>
      <w:r w:rsidRPr="000228BD">
        <w:rPr>
          <w:rFonts w:ascii="Arial" w:hAnsi="Arial" w:cs="Arial" w:hint="cs"/>
          <w:b/>
          <w:bCs/>
          <w:sz w:val="28"/>
          <w:szCs w:val="28"/>
          <w:rtl/>
        </w:rPr>
        <w:t>الانجازللمجموعة</w:t>
      </w:r>
      <w:proofErr w:type="spellEnd"/>
      <w:r w:rsidRPr="000228BD">
        <w:rPr>
          <w:rFonts w:ascii="Arial" w:hAnsi="Arial" w:cs="Arial" w:hint="cs"/>
          <w:b/>
          <w:bCs/>
          <w:sz w:val="28"/>
          <w:szCs w:val="28"/>
          <w:rtl/>
        </w:rPr>
        <w:t>.</w:t>
      </w:r>
    </w:p>
    <w:p w:rsidR="00745238" w:rsidRDefault="00745238" w:rsidP="00745238">
      <w:pPr>
        <w:rPr>
          <w:sz w:val="22"/>
          <w:szCs w:val="22"/>
        </w:rPr>
      </w:pPr>
    </w:p>
    <w:sectPr w:rsidR="00745238" w:rsidSect="00121ABF">
      <w:headerReference w:type="default" r:id="rId9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CA" w:rsidRDefault="004354CA" w:rsidP="00121ABF">
      <w:r>
        <w:separator/>
      </w:r>
    </w:p>
  </w:endnote>
  <w:endnote w:type="continuationSeparator" w:id="0">
    <w:p w:rsidR="004354CA" w:rsidRDefault="004354CA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">
    <w:altName w:val="Times New Roman"/>
    <w:panose1 w:val="00000000000000000000"/>
    <w:charset w:val="00"/>
    <w:family w:val="roman"/>
    <w:notTrueType/>
    <w:pitch w:val="default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 Linotype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CA" w:rsidRDefault="004354CA" w:rsidP="00121ABF">
      <w:r>
        <w:separator/>
      </w:r>
    </w:p>
  </w:footnote>
  <w:footnote w:type="continuationSeparator" w:id="0">
    <w:p w:rsidR="004354CA" w:rsidRDefault="004354CA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A4" w:rsidRDefault="006B591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180744C" wp14:editId="47FA6233">
              <wp:simplePos x="0" y="0"/>
              <wp:positionH relativeFrom="column">
                <wp:posOffset>4839970</wp:posOffset>
              </wp:positionH>
              <wp:positionV relativeFrom="paragraph">
                <wp:posOffset>-114300</wp:posOffset>
              </wp:positionV>
              <wp:extent cx="1560830" cy="8001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083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A4" w:rsidRPr="00753AB0" w:rsidRDefault="00050BA4" w:rsidP="00121ABF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81.1pt;margin-top:-9pt;width:122.9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" filled="f" stroked="f">
              <v:textbox>
                <w:txbxContent>
                  <w:p w:rsidR="00050BA4" w:rsidRPr="00753AB0" w:rsidRDefault="00050BA4" w:rsidP="00121ABF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B960927" wp14:editId="75EA1A12">
              <wp:simplePos x="0" y="0"/>
              <wp:positionH relativeFrom="column">
                <wp:posOffset>-641350</wp:posOffset>
              </wp:positionH>
              <wp:positionV relativeFrom="paragraph">
                <wp:posOffset>3810</wp:posOffset>
              </wp:positionV>
              <wp:extent cx="2334895" cy="530225"/>
              <wp:effectExtent l="0" t="0" r="0" b="31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4895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BA4" w:rsidRPr="00753AB0" w:rsidRDefault="00050BA4" w:rsidP="00121ABF">
                          <w:pPr>
                            <w:jc w:val="center"/>
                            <w:rPr>
                              <w:rFonts w:cs="AL-Mohanad Bold"/>
                              <w:b/>
                              <w:bCs/>
                              <w:color w:val="800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50.5pt;margin-top:.3pt;width:183.85pt;height:4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" filled="f" stroked="f">
              <v:textbox>
                <w:txbxContent>
                  <w:p w:rsidR="00050BA4" w:rsidRPr="00753AB0" w:rsidRDefault="00050BA4" w:rsidP="00121ABF">
                    <w:pPr>
                      <w:jc w:val="center"/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CD7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776"/>
    <w:multiLevelType w:val="hybridMultilevel"/>
    <w:tmpl w:val="A4E08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4733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3F2A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52BC5"/>
    <w:multiLevelType w:val="hybridMultilevel"/>
    <w:tmpl w:val="D1C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20F5"/>
    <w:multiLevelType w:val="hybridMultilevel"/>
    <w:tmpl w:val="29DAD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11E78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D5F41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40545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8631A"/>
    <w:multiLevelType w:val="hybridMultilevel"/>
    <w:tmpl w:val="08B2153E"/>
    <w:lvl w:ilvl="0" w:tplc="8FA65CF8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34983"/>
    <w:multiLevelType w:val="hybridMultilevel"/>
    <w:tmpl w:val="E42E5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43718"/>
    <w:multiLevelType w:val="hybridMultilevel"/>
    <w:tmpl w:val="3BA46E08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62A62"/>
    <w:multiLevelType w:val="hybridMultilevel"/>
    <w:tmpl w:val="8FE8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D699D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933E8"/>
    <w:multiLevelType w:val="hybridMultilevel"/>
    <w:tmpl w:val="2438FC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6D4571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C3C7E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211E2"/>
    <w:multiLevelType w:val="hybridMultilevel"/>
    <w:tmpl w:val="529A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C4428"/>
    <w:multiLevelType w:val="hybridMultilevel"/>
    <w:tmpl w:val="E4EA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3570F9"/>
    <w:multiLevelType w:val="hybridMultilevel"/>
    <w:tmpl w:val="228A8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623C9F"/>
    <w:multiLevelType w:val="hybridMultilevel"/>
    <w:tmpl w:val="DB0A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B6116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6B31B5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E38B4"/>
    <w:multiLevelType w:val="hybridMultilevel"/>
    <w:tmpl w:val="CFF6A9AC"/>
    <w:lvl w:ilvl="0" w:tplc="D5F0DF5E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C25245"/>
    <w:multiLevelType w:val="hybridMultilevel"/>
    <w:tmpl w:val="C2FCD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8D19C3"/>
    <w:multiLevelType w:val="hybridMultilevel"/>
    <w:tmpl w:val="C36C8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977D6"/>
    <w:multiLevelType w:val="hybridMultilevel"/>
    <w:tmpl w:val="B706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C34939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627B95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11728C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41410F"/>
    <w:multiLevelType w:val="hybridMultilevel"/>
    <w:tmpl w:val="A26A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754AA1"/>
    <w:multiLevelType w:val="hybridMultilevel"/>
    <w:tmpl w:val="95E05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3C1B31"/>
    <w:multiLevelType w:val="hybridMultilevel"/>
    <w:tmpl w:val="DADE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7E1E91"/>
    <w:multiLevelType w:val="hybridMultilevel"/>
    <w:tmpl w:val="D1CA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0E4A41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5D21A6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A8585C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78135D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D96B74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A036BB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7C104F"/>
    <w:multiLevelType w:val="hybridMultilevel"/>
    <w:tmpl w:val="155E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4B6BDF"/>
    <w:multiLevelType w:val="hybridMultilevel"/>
    <w:tmpl w:val="A26A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7B4094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E32C1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D43F40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952A87"/>
    <w:multiLevelType w:val="hybridMultilevel"/>
    <w:tmpl w:val="4E70A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29411D"/>
    <w:multiLevelType w:val="hybridMultilevel"/>
    <w:tmpl w:val="2A14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096674"/>
    <w:multiLevelType w:val="hybridMultilevel"/>
    <w:tmpl w:val="8D78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3B6303"/>
    <w:multiLevelType w:val="hybridMultilevel"/>
    <w:tmpl w:val="AA10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E0184E"/>
    <w:multiLevelType w:val="hybridMultilevel"/>
    <w:tmpl w:val="8EB67A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5AF362A9"/>
    <w:multiLevelType w:val="hybridMultilevel"/>
    <w:tmpl w:val="3BA46E08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F7721B"/>
    <w:multiLevelType w:val="hybridMultilevel"/>
    <w:tmpl w:val="10A2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9E6C64"/>
    <w:multiLevelType w:val="hybridMultilevel"/>
    <w:tmpl w:val="F7228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03254E"/>
    <w:multiLevelType w:val="hybridMultilevel"/>
    <w:tmpl w:val="C5D87B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7370438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CA0E3A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BB66FF"/>
    <w:multiLevelType w:val="hybridMultilevel"/>
    <w:tmpl w:val="A26A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594FED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9D3A95"/>
    <w:multiLevelType w:val="hybridMultilevel"/>
    <w:tmpl w:val="124C5212"/>
    <w:lvl w:ilvl="0" w:tplc="0B309B7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28414F"/>
    <w:multiLevelType w:val="hybridMultilevel"/>
    <w:tmpl w:val="12FA6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F5011B"/>
    <w:multiLevelType w:val="hybridMultilevel"/>
    <w:tmpl w:val="0506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986434"/>
    <w:multiLevelType w:val="hybridMultilevel"/>
    <w:tmpl w:val="080C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5F1238"/>
    <w:multiLevelType w:val="hybridMultilevel"/>
    <w:tmpl w:val="05061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D6587A"/>
    <w:multiLevelType w:val="hybridMultilevel"/>
    <w:tmpl w:val="A26A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FE516B"/>
    <w:multiLevelType w:val="hybridMultilevel"/>
    <w:tmpl w:val="A26A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ADB7250"/>
    <w:multiLevelType w:val="hybridMultilevel"/>
    <w:tmpl w:val="512C8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5"/>
  </w:num>
  <w:num w:numId="3">
    <w:abstractNumId w:val="33"/>
  </w:num>
  <w:num w:numId="4">
    <w:abstractNumId w:val="12"/>
  </w:num>
  <w:num w:numId="5">
    <w:abstractNumId w:val="9"/>
  </w:num>
  <w:num w:numId="6">
    <w:abstractNumId w:val="23"/>
  </w:num>
  <w:num w:numId="7">
    <w:abstractNumId w:val="61"/>
  </w:num>
  <w:num w:numId="8">
    <w:abstractNumId w:val="54"/>
  </w:num>
  <w:num w:numId="9">
    <w:abstractNumId w:val="14"/>
  </w:num>
  <w:num w:numId="10">
    <w:abstractNumId w:val="49"/>
  </w:num>
  <w:num w:numId="11">
    <w:abstractNumId w:val="53"/>
  </w:num>
  <w:num w:numId="12">
    <w:abstractNumId w:val="60"/>
  </w:num>
  <w:num w:numId="13">
    <w:abstractNumId w:val="17"/>
  </w:num>
  <w:num w:numId="14">
    <w:abstractNumId w:val="26"/>
  </w:num>
  <w:num w:numId="15">
    <w:abstractNumId w:val="1"/>
  </w:num>
  <w:num w:numId="16">
    <w:abstractNumId w:val="32"/>
  </w:num>
  <w:num w:numId="17">
    <w:abstractNumId w:val="40"/>
  </w:num>
  <w:num w:numId="18">
    <w:abstractNumId w:val="45"/>
  </w:num>
  <w:num w:numId="19">
    <w:abstractNumId w:val="25"/>
  </w:num>
  <w:num w:numId="20">
    <w:abstractNumId w:val="59"/>
  </w:num>
  <w:num w:numId="21">
    <w:abstractNumId w:val="65"/>
  </w:num>
  <w:num w:numId="22">
    <w:abstractNumId w:val="36"/>
  </w:num>
  <w:num w:numId="23">
    <w:abstractNumId w:val="4"/>
  </w:num>
  <w:num w:numId="24">
    <w:abstractNumId w:val="51"/>
  </w:num>
  <w:num w:numId="25">
    <w:abstractNumId w:val="15"/>
  </w:num>
  <w:num w:numId="26">
    <w:abstractNumId w:val="30"/>
  </w:num>
  <w:num w:numId="27">
    <w:abstractNumId w:val="19"/>
  </w:num>
  <w:num w:numId="28">
    <w:abstractNumId w:val="29"/>
  </w:num>
  <w:num w:numId="29">
    <w:abstractNumId w:val="39"/>
  </w:num>
  <w:num w:numId="30">
    <w:abstractNumId w:val="64"/>
  </w:num>
  <w:num w:numId="31">
    <w:abstractNumId w:val="47"/>
  </w:num>
  <w:num w:numId="32">
    <w:abstractNumId w:val="18"/>
  </w:num>
  <w:num w:numId="33">
    <w:abstractNumId w:val="31"/>
  </w:num>
  <w:num w:numId="34">
    <w:abstractNumId w:val="7"/>
  </w:num>
  <w:num w:numId="35">
    <w:abstractNumId w:val="8"/>
  </w:num>
  <w:num w:numId="36">
    <w:abstractNumId w:val="20"/>
  </w:num>
  <w:num w:numId="37">
    <w:abstractNumId w:val="57"/>
  </w:num>
  <w:num w:numId="38">
    <w:abstractNumId w:val="63"/>
  </w:num>
  <w:num w:numId="39">
    <w:abstractNumId w:val="6"/>
  </w:num>
  <w:num w:numId="40">
    <w:abstractNumId w:val="43"/>
  </w:num>
  <w:num w:numId="41">
    <w:abstractNumId w:val="48"/>
  </w:num>
  <w:num w:numId="42">
    <w:abstractNumId w:val="38"/>
  </w:num>
  <w:num w:numId="43">
    <w:abstractNumId w:val="28"/>
  </w:num>
  <w:num w:numId="44">
    <w:abstractNumId w:val="42"/>
  </w:num>
  <w:num w:numId="45">
    <w:abstractNumId w:val="22"/>
  </w:num>
  <w:num w:numId="46">
    <w:abstractNumId w:val="27"/>
  </w:num>
  <w:num w:numId="47">
    <w:abstractNumId w:val="41"/>
  </w:num>
  <w:num w:numId="48">
    <w:abstractNumId w:val="0"/>
  </w:num>
  <w:num w:numId="49">
    <w:abstractNumId w:val="13"/>
  </w:num>
  <w:num w:numId="50">
    <w:abstractNumId w:val="56"/>
  </w:num>
  <w:num w:numId="51">
    <w:abstractNumId w:val="2"/>
  </w:num>
  <w:num w:numId="52">
    <w:abstractNumId w:val="34"/>
  </w:num>
  <w:num w:numId="53">
    <w:abstractNumId w:val="46"/>
  </w:num>
  <w:num w:numId="54">
    <w:abstractNumId w:val="16"/>
  </w:num>
  <w:num w:numId="55">
    <w:abstractNumId w:val="50"/>
  </w:num>
  <w:num w:numId="56">
    <w:abstractNumId w:val="24"/>
  </w:num>
  <w:num w:numId="57">
    <w:abstractNumId w:val="35"/>
  </w:num>
  <w:num w:numId="58">
    <w:abstractNumId w:val="11"/>
  </w:num>
  <w:num w:numId="59">
    <w:abstractNumId w:val="37"/>
  </w:num>
  <w:num w:numId="60">
    <w:abstractNumId w:val="52"/>
  </w:num>
  <w:num w:numId="61">
    <w:abstractNumId w:val="44"/>
  </w:num>
  <w:num w:numId="62">
    <w:abstractNumId w:val="21"/>
  </w:num>
  <w:num w:numId="63">
    <w:abstractNumId w:val="10"/>
  </w:num>
  <w:num w:numId="64">
    <w:abstractNumId w:val="3"/>
  </w:num>
  <w:num w:numId="65">
    <w:abstractNumId w:val="58"/>
  </w:num>
  <w:num w:numId="66">
    <w:abstractNumId w:val="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067C4"/>
    <w:rsid w:val="000108B8"/>
    <w:rsid w:val="00016BE5"/>
    <w:rsid w:val="0001775D"/>
    <w:rsid w:val="0002030E"/>
    <w:rsid w:val="000228BD"/>
    <w:rsid w:val="00024BA1"/>
    <w:rsid w:val="00030008"/>
    <w:rsid w:val="00031702"/>
    <w:rsid w:val="00034961"/>
    <w:rsid w:val="00044763"/>
    <w:rsid w:val="0004754A"/>
    <w:rsid w:val="00050BA4"/>
    <w:rsid w:val="00065AD9"/>
    <w:rsid w:val="000727A9"/>
    <w:rsid w:val="000868F7"/>
    <w:rsid w:val="00087759"/>
    <w:rsid w:val="00087866"/>
    <w:rsid w:val="00087A9B"/>
    <w:rsid w:val="00097C5F"/>
    <w:rsid w:val="000A1EA3"/>
    <w:rsid w:val="000A697F"/>
    <w:rsid w:val="000B0202"/>
    <w:rsid w:val="000C09DF"/>
    <w:rsid w:val="000D280E"/>
    <w:rsid w:val="000D3941"/>
    <w:rsid w:val="000E4077"/>
    <w:rsid w:val="000F0217"/>
    <w:rsid w:val="001125F8"/>
    <w:rsid w:val="00117638"/>
    <w:rsid w:val="00120A2B"/>
    <w:rsid w:val="00121ABF"/>
    <w:rsid w:val="0013246E"/>
    <w:rsid w:val="00134597"/>
    <w:rsid w:val="00137391"/>
    <w:rsid w:val="00140DD7"/>
    <w:rsid w:val="00144AC7"/>
    <w:rsid w:val="00160627"/>
    <w:rsid w:val="001625A6"/>
    <w:rsid w:val="001709F3"/>
    <w:rsid w:val="00173D4A"/>
    <w:rsid w:val="00177145"/>
    <w:rsid w:val="001806EA"/>
    <w:rsid w:val="00183100"/>
    <w:rsid w:val="00183E68"/>
    <w:rsid w:val="00190769"/>
    <w:rsid w:val="001970D7"/>
    <w:rsid w:val="001A1748"/>
    <w:rsid w:val="001D1568"/>
    <w:rsid w:val="00207221"/>
    <w:rsid w:val="00210824"/>
    <w:rsid w:val="002279D6"/>
    <w:rsid w:val="00234B95"/>
    <w:rsid w:val="002430BC"/>
    <w:rsid w:val="0025413B"/>
    <w:rsid w:val="00256B81"/>
    <w:rsid w:val="00262537"/>
    <w:rsid w:val="00262A43"/>
    <w:rsid w:val="00283661"/>
    <w:rsid w:val="0028390F"/>
    <w:rsid w:val="00295209"/>
    <w:rsid w:val="002A0805"/>
    <w:rsid w:val="002A0C3F"/>
    <w:rsid w:val="002A3300"/>
    <w:rsid w:val="002B2310"/>
    <w:rsid w:val="002B41CA"/>
    <w:rsid w:val="002C2814"/>
    <w:rsid w:val="002C67CB"/>
    <w:rsid w:val="002D3174"/>
    <w:rsid w:val="002D5016"/>
    <w:rsid w:val="002F30CC"/>
    <w:rsid w:val="002F49DE"/>
    <w:rsid w:val="00302EC4"/>
    <w:rsid w:val="0030761D"/>
    <w:rsid w:val="00311211"/>
    <w:rsid w:val="00315D79"/>
    <w:rsid w:val="003169A9"/>
    <w:rsid w:val="0032147F"/>
    <w:rsid w:val="00325AD8"/>
    <w:rsid w:val="00331548"/>
    <w:rsid w:val="00340C1E"/>
    <w:rsid w:val="0035380D"/>
    <w:rsid w:val="0038174C"/>
    <w:rsid w:val="00390CD9"/>
    <w:rsid w:val="00396F69"/>
    <w:rsid w:val="003A2825"/>
    <w:rsid w:val="003A4592"/>
    <w:rsid w:val="003B131C"/>
    <w:rsid w:val="003C2968"/>
    <w:rsid w:val="003D322C"/>
    <w:rsid w:val="003E0751"/>
    <w:rsid w:val="003F6C30"/>
    <w:rsid w:val="004031C4"/>
    <w:rsid w:val="00403EA0"/>
    <w:rsid w:val="00405656"/>
    <w:rsid w:val="00406396"/>
    <w:rsid w:val="004133E9"/>
    <w:rsid w:val="00425DDC"/>
    <w:rsid w:val="00430A37"/>
    <w:rsid w:val="00432B6C"/>
    <w:rsid w:val="004354CA"/>
    <w:rsid w:val="00442A17"/>
    <w:rsid w:val="0044388C"/>
    <w:rsid w:val="00443D61"/>
    <w:rsid w:val="00446F84"/>
    <w:rsid w:val="004644A1"/>
    <w:rsid w:val="00466337"/>
    <w:rsid w:val="00471599"/>
    <w:rsid w:val="00474059"/>
    <w:rsid w:val="00474FD4"/>
    <w:rsid w:val="00476F2E"/>
    <w:rsid w:val="00481AF5"/>
    <w:rsid w:val="004850F7"/>
    <w:rsid w:val="004851A3"/>
    <w:rsid w:val="0048540B"/>
    <w:rsid w:val="0048573F"/>
    <w:rsid w:val="00491476"/>
    <w:rsid w:val="00496724"/>
    <w:rsid w:val="004A5DA4"/>
    <w:rsid w:val="004B19FB"/>
    <w:rsid w:val="004B5FEF"/>
    <w:rsid w:val="004C4BEA"/>
    <w:rsid w:val="004C6679"/>
    <w:rsid w:val="004D66D8"/>
    <w:rsid w:val="004D6A71"/>
    <w:rsid w:val="004E17A4"/>
    <w:rsid w:val="004E37DB"/>
    <w:rsid w:val="004E5687"/>
    <w:rsid w:val="004F142F"/>
    <w:rsid w:val="004F26AE"/>
    <w:rsid w:val="004F4312"/>
    <w:rsid w:val="004F4744"/>
    <w:rsid w:val="00521315"/>
    <w:rsid w:val="00522674"/>
    <w:rsid w:val="005478C6"/>
    <w:rsid w:val="00547D0B"/>
    <w:rsid w:val="00552B8F"/>
    <w:rsid w:val="0056782C"/>
    <w:rsid w:val="0057319D"/>
    <w:rsid w:val="00586539"/>
    <w:rsid w:val="005A09B5"/>
    <w:rsid w:val="005A682A"/>
    <w:rsid w:val="005B6C0E"/>
    <w:rsid w:val="005C294C"/>
    <w:rsid w:val="005C39B6"/>
    <w:rsid w:val="005C7C78"/>
    <w:rsid w:val="005E062F"/>
    <w:rsid w:val="005E33A5"/>
    <w:rsid w:val="005E5638"/>
    <w:rsid w:val="005E7EF7"/>
    <w:rsid w:val="005F3770"/>
    <w:rsid w:val="005F6CE1"/>
    <w:rsid w:val="005F749F"/>
    <w:rsid w:val="006010D7"/>
    <w:rsid w:val="006065F8"/>
    <w:rsid w:val="0060670E"/>
    <w:rsid w:val="00613770"/>
    <w:rsid w:val="00631315"/>
    <w:rsid w:val="00632713"/>
    <w:rsid w:val="006400CE"/>
    <w:rsid w:val="00643B45"/>
    <w:rsid w:val="00644A1F"/>
    <w:rsid w:val="00646BBB"/>
    <w:rsid w:val="00652687"/>
    <w:rsid w:val="006558E0"/>
    <w:rsid w:val="00661A7C"/>
    <w:rsid w:val="00663A06"/>
    <w:rsid w:val="00663BB0"/>
    <w:rsid w:val="00667108"/>
    <w:rsid w:val="00676CE0"/>
    <w:rsid w:val="00681113"/>
    <w:rsid w:val="00683E02"/>
    <w:rsid w:val="00686C31"/>
    <w:rsid w:val="006925AF"/>
    <w:rsid w:val="00693DBD"/>
    <w:rsid w:val="006A0E26"/>
    <w:rsid w:val="006B591D"/>
    <w:rsid w:val="006B631A"/>
    <w:rsid w:val="006C4AFD"/>
    <w:rsid w:val="006C6979"/>
    <w:rsid w:val="006C7BA1"/>
    <w:rsid w:val="006D1289"/>
    <w:rsid w:val="006D6CDD"/>
    <w:rsid w:val="006D722D"/>
    <w:rsid w:val="006E0241"/>
    <w:rsid w:val="006E2101"/>
    <w:rsid w:val="006E4D5F"/>
    <w:rsid w:val="006F38E4"/>
    <w:rsid w:val="00706410"/>
    <w:rsid w:val="00716EAA"/>
    <w:rsid w:val="007211EE"/>
    <w:rsid w:val="00724F08"/>
    <w:rsid w:val="00727F37"/>
    <w:rsid w:val="00730E49"/>
    <w:rsid w:val="00733975"/>
    <w:rsid w:val="007404B1"/>
    <w:rsid w:val="00745238"/>
    <w:rsid w:val="007462DA"/>
    <w:rsid w:val="00747A77"/>
    <w:rsid w:val="00747B9A"/>
    <w:rsid w:val="00754C7C"/>
    <w:rsid w:val="00771AA1"/>
    <w:rsid w:val="00775FA2"/>
    <w:rsid w:val="00784E51"/>
    <w:rsid w:val="00785305"/>
    <w:rsid w:val="00790BCF"/>
    <w:rsid w:val="007A36C3"/>
    <w:rsid w:val="007B0557"/>
    <w:rsid w:val="007C3ACF"/>
    <w:rsid w:val="007C6AC1"/>
    <w:rsid w:val="007D293F"/>
    <w:rsid w:val="007D40A6"/>
    <w:rsid w:val="007D6E4C"/>
    <w:rsid w:val="007E06A8"/>
    <w:rsid w:val="007E71AB"/>
    <w:rsid w:val="007F1D23"/>
    <w:rsid w:val="007F397F"/>
    <w:rsid w:val="007F62AF"/>
    <w:rsid w:val="00805EB4"/>
    <w:rsid w:val="00806FE2"/>
    <w:rsid w:val="008100B1"/>
    <w:rsid w:val="008127E1"/>
    <w:rsid w:val="008132C2"/>
    <w:rsid w:val="00813352"/>
    <w:rsid w:val="00815024"/>
    <w:rsid w:val="00817C4A"/>
    <w:rsid w:val="00830965"/>
    <w:rsid w:val="008328C0"/>
    <w:rsid w:val="008340EA"/>
    <w:rsid w:val="00837785"/>
    <w:rsid w:val="00837B5F"/>
    <w:rsid w:val="00843AF6"/>
    <w:rsid w:val="008448DB"/>
    <w:rsid w:val="00844FB5"/>
    <w:rsid w:val="008457F0"/>
    <w:rsid w:val="00846896"/>
    <w:rsid w:val="0085064E"/>
    <w:rsid w:val="00852924"/>
    <w:rsid w:val="00862D54"/>
    <w:rsid w:val="00864B90"/>
    <w:rsid w:val="008679DD"/>
    <w:rsid w:val="00867A64"/>
    <w:rsid w:val="008777A3"/>
    <w:rsid w:val="0088263B"/>
    <w:rsid w:val="00892965"/>
    <w:rsid w:val="008A27E8"/>
    <w:rsid w:val="008A69A9"/>
    <w:rsid w:val="008B352B"/>
    <w:rsid w:val="008B4D8E"/>
    <w:rsid w:val="008D312D"/>
    <w:rsid w:val="008D40BF"/>
    <w:rsid w:val="008D5CBD"/>
    <w:rsid w:val="008D6C92"/>
    <w:rsid w:val="008D6EF7"/>
    <w:rsid w:val="008F0F12"/>
    <w:rsid w:val="008F7AF1"/>
    <w:rsid w:val="00904C0A"/>
    <w:rsid w:val="009052FD"/>
    <w:rsid w:val="009111D9"/>
    <w:rsid w:val="009169D4"/>
    <w:rsid w:val="00917864"/>
    <w:rsid w:val="00920F81"/>
    <w:rsid w:val="009232CA"/>
    <w:rsid w:val="00923555"/>
    <w:rsid w:val="0092404F"/>
    <w:rsid w:val="0092429E"/>
    <w:rsid w:val="009268AA"/>
    <w:rsid w:val="0093287F"/>
    <w:rsid w:val="00934459"/>
    <w:rsid w:val="00936D48"/>
    <w:rsid w:val="009370F7"/>
    <w:rsid w:val="009401C0"/>
    <w:rsid w:val="00940D96"/>
    <w:rsid w:val="00954E32"/>
    <w:rsid w:val="00954F38"/>
    <w:rsid w:val="00970745"/>
    <w:rsid w:val="00973CC1"/>
    <w:rsid w:val="00975B55"/>
    <w:rsid w:val="00977DA1"/>
    <w:rsid w:val="00987715"/>
    <w:rsid w:val="00990432"/>
    <w:rsid w:val="00993957"/>
    <w:rsid w:val="009D07E5"/>
    <w:rsid w:val="009D5C45"/>
    <w:rsid w:val="009F39BE"/>
    <w:rsid w:val="00A206EC"/>
    <w:rsid w:val="00A24881"/>
    <w:rsid w:val="00A30011"/>
    <w:rsid w:val="00A34720"/>
    <w:rsid w:val="00A510A5"/>
    <w:rsid w:val="00A51C5E"/>
    <w:rsid w:val="00A52595"/>
    <w:rsid w:val="00A5716E"/>
    <w:rsid w:val="00A6195D"/>
    <w:rsid w:val="00A83E38"/>
    <w:rsid w:val="00A87C1A"/>
    <w:rsid w:val="00A942BD"/>
    <w:rsid w:val="00A97C36"/>
    <w:rsid w:val="00AA4110"/>
    <w:rsid w:val="00AB3E83"/>
    <w:rsid w:val="00AB7E31"/>
    <w:rsid w:val="00AD3DE0"/>
    <w:rsid w:val="00AD5C17"/>
    <w:rsid w:val="00AE148D"/>
    <w:rsid w:val="00AE7427"/>
    <w:rsid w:val="00AE777D"/>
    <w:rsid w:val="00AF2D5F"/>
    <w:rsid w:val="00AF40C6"/>
    <w:rsid w:val="00AF4707"/>
    <w:rsid w:val="00B06482"/>
    <w:rsid w:val="00B15CC9"/>
    <w:rsid w:val="00B15FDC"/>
    <w:rsid w:val="00B2070A"/>
    <w:rsid w:val="00B22E7D"/>
    <w:rsid w:val="00B25168"/>
    <w:rsid w:val="00B46114"/>
    <w:rsid w:val="00B507BB"/>
    <w:rsid w:val="00B54883"/>
    <w:rsid w:val="00B63B93"/>
    <w:rsid w:val="00B72980"/>
    <w:rsid w:val="00B7450E"/>
    <w:rsid w:val="00B86B41"/>
    <w:rsid w:val="00B9487A"/>
    <w:rsid w:val="00B96DBD"/>
    <w:rsid w:val="00BB177B"/>
    <w:rsid w:val="00BB227E"/>
    <w:rsid w:val="00BD3566"/>
    <w:rsid w:val="00BD5038"/>
    <w:rsid w:val="00BE29ED"/>
    <w:rsid w:val="00BE2D22"/>
    <w:rsid w:val="00BE353D"/>
    <w:rsid w:val="00BE57E9"/>
    <w:rsid w:val="00BE73F9"/>
    <w:rsid w:val="00BE7C71"/>
    <w:rsid w:val="00BF0412"/>
    <w:rsid w:val="00BF3C57"/>
    <w:rsid w:val="00BF4DE0"/>
    <w:rsid w:val="00BF59A0"/>
    <w:rsid w:val="00C002C6"/>
    <w:rsid w:val="00C00EB3"/>
    <w:rsid w:val="00C069DD"/>
    <w:rsid w:val="00C06E2C"/>
    <w:rsid w:val="00C11835"/>
    <w:rsid w:val="00C20A60"/>
    <w:rsid w:val="00C20D36"/>
    <w:rsid w:val="00C277E3"/>
    <w:rsid w:val="00C31A76"/>
    <w:rsid w:val="00C4291B"/>
    <w:rsid w:val="00C42A62"/>
    <w:rsid w:val="00C4620F"/>
    <w:rsid w:val="00C46896"/>
    <w:rsid w:val="00C613D5"/>
    <w:rsid w:val="00C6154C"/>
    <w:rsid w:val="00C70CE5"/>
    <w:rsid w:val="00C773D5"/>
    <w:rsid w:val="00C91E7F"/>
    <w:rsid w:val="00C95621"/>
    <w:rsid w:val="00C966BF"/>
    <w:rsid w:val="00CA0679"/>
    <w:rsid w:val="00CA6934"/>
    <w:rsid w:val="00CB773D"/>
    <w:rsid w:val="00CC60AB"/>
    <w:rsid w:val="00CC782E"/>
    <w:rsid w:val="00CD231E"/>
    <w:rsid w:val="00CD322A"/>
    <w:rsid w:val="00CE5AD1"/>
    <w:rsid w:val="00CF4B42"/>
    <w:rsid w:val="00CF5231"/>
    <w:rsid w:val="00D00661"/>
    <w:rsid w:val="00D151D1"/>
    <w:rsid w:val="00D20FE4"/>
    <w:rsid w:val="00D21C78"/>
    <w:rsid w:val="00D24877"/>
    <w:rsid w:val="00D301AB"/>
    <w:rsid w:val="00D34B12"/>
    <w:rsid w:val="00D40C83"/>
    <w:rsid w:val="00D5103B"/>
    <w:rsid w:val="00D52A41"/>
    <w:rsid w:val="00D6574C"/>
    <w:rsid w:val="00D66334"/>
    <w:rsid w:val="00D7675F"/>
    <w:rsid w:val="00D9371A"/>
    <w:rsid w:val="00D9422E"/>
    <w:rsid w:val="00DA01E0"/>
    <w:rsid w:val="00DA56DC"/>
    <w:rsid w:val="00DA70B0"/>
    <w:rsid w:val="00DB3037"/>
    <w:rsid w:val="00DB3EFB"/>
    <w:rsid w:val="00DB45B1"/>
    <w:rsid w:val="00DC06E4"/>
    <w:rsid w:val="00DD0F87"/>
    <w:rsid w:val="00DD1DBD"/>
    <w:rsid w:val="00DD522B"/>
    <w:rsid w:val="00DE3E46"/>
    <w:rsid w:val="00DE4D9F"/>
    <w:rsid w:val="00DE72E9"/>
    <w:rsid w:val="00DF2013"/>
    <w:rsid w:val="00DF34D9"/>
    <w:rsid w:val="00DF4CD3"/>
    <w:rsid w:val="00E00901"/>
    <w:rsid w:val="00E13893"/>
    <w:rsid w:val="00E2281A"/>
    <w:rsid w:val="00E425DE"/>
    <w:rsid w:val="00E600AF"/>
    <w:rsid w:val="00E60C87"/>
    <w:rsid w:val="00E6421C"/>
    <w:rsid w:val="00E67C49"/>
    <w:rsid w:val="00E85DA2"/>
    <w:rsid w:val="00E869C4"/>
    <w:rsid w:val="00E92F35"/>
    <w:rsid w:val="00EA18B7"/>
    <w:rsid w:val="00EA2D14"/>
    <w:rsid w:val="00EA7E55"/>
    <w:rsid w:val="00EB3933"/>
    <w:rsid w:val="00EC473F"/>
    <w:rsid w:val="00ED69E8"/>
    <w:rsid w:val="00EE1D48"/>
    <w:rsid w:val="00EE207B"/>
    <w:rsid w:val="00EE7BD5"/>
    <w:rsid w:val="00EF24B5"/>
    <w:rsid w:val="00EF31C8"/>
    <w:rsid w:val="00F05306"/>
    <w:rsid w:val="00F250AD"/>
    <w:rsid w:val="00F31E10"/>
    <w:rsid w:val="00F33137"/>
    <w:rsid w:val="00F3452F"/>
    <w:rsid w:val="00F34C52"/>
    <w:rsid w:val="00F43963"/>
    <w:rsid w:val="00F44126"/>
    <w:rsid w:val="00F477B9"/>
    <w:rsid w:val="00F5025C"/>
    <w:rsid w:val="00F50A2E"/>
    <w:rsid w:val="00F50C62"/>
    <w:rsid w:val="00F567E2"/>
    <w:rsid w:val="00F624F3"/>
    <w:rsid w:val="00F8270A"/>
    <w:rsid w:val="00F84ABC"/>
    <w:rsid w:val="00F90506"/>
    <w:rsid w:val="00F9239F"/>
    <w:rsid w:val="00FA0965"/>
    <w:rsid w:val="00FB0CB9"/>
    <w:rsid w:val="00FB6DEC"/>
    <w:rsid w:val="00FC5715"/>
    <w:rsid w:val="00FD1975"/>
    <w:rsid w:val="00FF352C"/>
    <w:rsid w:val="00FF5A4F"/>
    <w:rsid w:val="00FF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25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83E68"/>
    <w:pPr>
      <w:ind w:left="720"/>
      <w:contextualSpacing/>
    </w:pPr>
  </w:style>
  <w:style w:type="character" w:customStyle="1" w:styleId="7Char">
    <w:name w:val="عنوان 7 Char"/>
    <w:basedOn w:val="a0"/>
    <w:link w:val="7"/>
    <w:uiPriority w:val="9"/>
    <w:semiHidden/>
    <w:rsid w:val="0026253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msolistparagraph0">
    <w:name w:val="msolistparagraph"/>
    <w:basedOn w:val="a"/>
    <w:rsid w:val="006E0241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No Spacing"/>
    <w:uiPriority w:val="1"/>
    <w:qFormat/>
    <w:rsid w:val="00B461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25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83E68"/>
    <w:pPr>
      <w:ind w:left="720"/>
      <w:contextualSpacing/>
    </w:pPr>
  </w:style>
  <w:style w:type="character" w:customStyle="1" w:styleId="7Char">
    <w:name w:val="عنوان 7 Char"/>
    <w:basedOn w:val="a0"/>
    <w:link w:val="7"/>
    <w:uiPriority w:val="9"/>
    <w:semiHidden/>
    <w:rsid w:val="0026253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msolistparagraph0">
    <w:name w:val="msolistparagraph"/>
    <w:basedOn w:val="a"/>
    <w:rsid w:val="006E0241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No Spacing"/>
    <w:uiPriority w:val="1"/>
    <w:qFormat/>
    <w:rsid w:val="00B461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B3A8-3A5A-4E8D-A95E-8596D378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</cp:lastModifiedBy>
  <cp:revision>3</cp:revision>
  <cp:lastPrinted>2015-02-20T17:08:00Z</cp:lastPrinted>
  <dcterms:created xsi:type="dcterms:W3CDTF">2016-02-15T05:48:00Z</dcterms:created>
  <dcterms:modified xsi:type="dcterms:W3CDTF">2016-02-15T06:12:00Z</dcterms:modified>
</cp:coreProperties>
</file>