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77E" w:rsidRDefault="00A72DC6" w:rsidP="00D517CA">
      <w:pPr>
        <w:jc w:val="center"/>
        <w:rPr>
          <w:b/>
          <w:bCs/>
          <w:sz w:val="28"/>
          <w:szCs w:val="28"/>
          <w:rtl/>
        </w:rPr>
      </w:pPr>
      <w:r w:rsidRPr="00A72DC6">
        <w:rPr>
          <w:rFonts w:hint="cs"/>
          <w:b/>
          <w:bCs/>
          <w:sz w:val="28"/>
          <w:szCs w:val="28"/>
          <w:rtl/>
        </w:rPr>
        <w:t xml:space="preserve">خطة مقرر </w:t>
      </w:r>
      <w:r w:rsidR="001D3B2B">
        <w:rPr>
          <w:rFonts w:hint="cs"/>
          <w:b/>
          <w:bCs/>
          <w:sz w:val="28"/>
          <w:szCs w:val="28"/>
          <w:rtl/>
        </w:rPr>
        <w:t>المدخل إلى علم النفس 10</w:t>
      </w:r>
      <w:r w:rsidR="00D517CA">
        <w:rPr>
          <w:rFonts w:hint="cs"/>
          <w:b/>
          <w:bCs/>
          <w:sz w:val="28"/>
          <w:szCs w:val="28"/>
          <w:rtl/>
        </w:rPr>
        <w:t>4</w:t>
      </w:r>
      <w:r w:rsidR="001D3B2B">
        <w:rPr>
          <w:rFonts w:hint="cs"/>
          <w:b/>
          <w:bCs/>
          <w:sz w:val="28"/>
          <w:szCs w:val="28"/>
          <w:rtl/>
        </w:rPr>
        <w:t xml:space="preserve"> نفس</w:t>
      </w:r>
    </w:p>
    <w:p w:rsidR="00A72DC6" w:rsidRDefault="00A72DC6" w:rsidP="00A72DC6">
      <w:pPr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A72DC6" w:rsidRDefault="00A72DC6" w:rsidP="00A72DC6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الأهداف التعليمية:</w:t>
      </w:r>
    </w:p>
    <w:p w:rsidR="001D3B2B" w:rsidRPr="001D3B2B" w:rsidRDefault="001D3B2B" w:rsidP="001D3B2B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Simplified Arabic" w:eastAsia="Times New Roman" w:hAnsi="Simplified Arabic" w:cs="Simplified Arabic"/>
          <w:b/>
          <w:bCs/>
          <w:color w:val="000000" w:themeColor="text1"/>
          <w:sz w:val="28"/>
          <w:szCs w:val="28"/>
        </w:rPr>
      </w:pPr>
      <w:r w:rsidRPr="001D3B2B">
        <w:rPr>
          <w:rFonts w:ascii="Simplified Arabic" w:eastAsia="Times New Roman" w:hAnsi="Simplified Arabic" w:cs="Simplified Arabic" w:hint="cs"/>
          <w:b/>
          <w:bCs/>
          <w:color w:val="000000" w:themeColor="text1"/>
          <w:sz w:val="28"/>
          <w:szCs w:val="28"/>
          <w:rtl/>
        </w:rPr>
        <w:t>الإلمام بالمبادئ والقوانين السيكولوجية العامة لسلوك الإنسان.</w:t>
      </w:r>
    </w:p>
    <w:p w:rsidR="001D3B2B" w:rsidRPr="001D3B2B" w:rsidRDefault="001D3B2B" w:rsidP="000C05CC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Simplified Arabic" w:eastAsia="Times New Roman" w:hAnsi="Simplified Arabic" w:cs="Simplified Arabic"/>
          <w:b/>
          <w:bCs/>
          <w:color w:val="000000" w:themeColor="text1"/>
          <w:sz w:val="28"/>
          <w:szCs w:val="28"/>
        </w:rPr>
      </w:pPr>
      <w:r w:rsidRPr="001D3B2B">
        <w:rPr>
          <w:rFonts w:ascii="Simplified Arabic" w:eastAsia="Times New Roman" w:hAnsi="Simplified Arabic" w:cs="Simplified Arabic" w:hint="cs"/>
          <w:b/>
          <w:bCs/>
          <w:color w:val="000000" w:themeColor="text1"/>
          <w:sz w:val="28"/>
          <w:szCs w:val="28"/>
          <w:rtl/>
        </w:rPr>
        <w:t xml:space="preserve">التعرف على العوامل والمتغيرات التي تحكم السلوك، وفهم السلوك والتنبؤ </w:t>
      </w:r>
      <w:proofErr w:type="spellStart"/>
      <w:r w:rsidRPr="001D3B2B">
        <w:rPr>
          <w:rFonts w:ascii="Simplified Arabic" w:eastAsia="Times New Roman" w:hAnsi="Simplified Arabic" w:cs="Simplified Arabic" w:hint="cs"/>
          <w:b/>
          <w:bCs/>
          <w:color w:val="000000" w:themeColor="text1"/>
          <w:sz w:val="28"/>
          <w:szCs w:val="28"/>
          <w:rtl/>
        </w:rPr>
        <w:t>به</w:t>
      </w:r>
      <w:proofErr w:type="spellEnd"/>
      <w:r w:rsidRPr="001D3B2B">
        <w:rPr>
          <w:rFonts w:ascii="Simplified Arabic" w:eastAsia="Times New Roman" w:hAnsi="Simplified Arabic" w:cs="Simplified Arabic" w:hint="cs"/>
          <w:b/>
          <w:bCs/>
          <w:color w:val="000000" w:themeColor="text1"/>
          <w:sz w:val="28"/>
          <w:szCs w:val="28"/>
          <w:rtl/>
        </w:rPr>
        <w:t xml:space="preserve"> والحكم عليه من خلال تناول الموضوعات العامة الأساسية لعلم النفس، مثل : ( التعلم، الذكاء، الذاكرة، الدافعية، والانفعالات).</w:t>
      </w:r>
    </w:p>
    <w:p w:rsidR="00A72DC6" w:rsidRPr="001D3B2B" w:rsidRDefault="001D3B2B" w:rsidP="001D3B2B">
      <w:pPr>
        <w:pStyle w:val="a3"/>
        <w:rPr>
          <w:b/>
          <w:bCs/>
          <w:sz w:val="28"/>
          <w:szCs w:val="28"/>
        </w:rPr>
      </w:pPr>
      <w:r w:rsidRPr="001D3B2B">
        <w:rPr>
          <w:rFonts w:hint="cs"/>
          <w:b/>
          <w:bCs/>
          <w:sz w:val="28"/>
          <w:szCs w:val="28"/>
          <w:rtl/>
        </w:rPr>
        <w:t xml:space="preserve"> </w:t>
      </w:r>
    </w:p>
    <w:tbl>
      <w:tblPr>
        <w:tblStyle w:val="a4"/>
        <w:bidiVisual/>
        <w:tblW w:w="0" w:type="auto"/>
        <w:tblInd w:w="36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2242"/>
        <w:gridCol w:w="5920"/>
      </w:tblGrid>
      <w:tr w:rsidR="004A0E4C" w:rsidTr="00F94DEE">
        <w:trPr>
          <w:trHeight w:val="611"/>
        </w:trPr>
        <w:tc>
          <w:tcPr>
            <w:tcW w:w="2242" w:type="dxa"/>
            <w:vAlign w:val="center"/>
          </w:tcPr>
          <w:p w:rsidR="004A0E4C" w:rsidRDefault="004A0E4C" w:rsidP="00F94DE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الأسبوع</w:t>
            </w:r>
          </w:p>
        </w:tc>
        <w:tc>
          <w:tcPr>
            <w:tcW w:w="5920" w:type="dxa"/>
            <w:vAlign w:val="center"/>
          </w:tcPr>
          <w:p w:rsidR="004A0E4C" w:rsidRDefault="004A0E4C" w:rsidP="00F94DE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الموضوع</w:t>
            </w:r>
          </w:p>
        </w:tc>
      </w:tr>
      <w:tr w:rsidR="00C03870" w:rsidTr="00F94DEE">
        <w:tc>
          <w:tcPr>
            <w:tcW w:w="2242" w:type="dxa"/>
            <w:vAlign w:val="center"/>
          </w:tcPr>
          <w:p w:rsidR="00C03870" w:rsidRPr="003F773E" w:rsidRDefault="00C03870" w:rsidP="001546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/4</w:t>
            </w:r>
          </w:p>
        </w:tc>
        <w:tc>
          <w:tcPr>
            <w:tcW w:w="5920" w:type="dxa"/>
            <w:vAlign w:val="center"/>
          </w:tcPr>
          <w:p w:rsidR="00C03870" w:rsidRDefault="00C03870" w:rsidP="00F94DE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الإرشاد الأكاديمي</w:t>
            </w:r>
          </w:p>
        </w:tc>
      </w:tr>
      <w:tr w:rsidR="00C03870" w:rsidTr="00F94DEE">
        <w:tc>
          <w:tcPr>
            <w:tcW w:w="2242" w:type="dxa"/>
            <w:vAlign w:val="center"/>
          </w:tcPr>
          <w:p w:rsidR="00C03870" w:rsidRPr="003F773E" w:rsidRDefault="00C03870" w:rsidP="001546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/4</w:t>
            </w:r>
          </w:p>
        </w:tc>
        <w:tc>
          <w:tcPr>
            <w:tcW w:w="5920" w:type="dxa"/>
            <w:vAlign w:val="center"/>
          </w:tcPr>
          <w:p w:rsidR="00C03870" w:rsidRDefault="00C03870" w:rsidP="00456B5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تعريف بالمقرر+توزيع الخطة+ مقدمة في المدخل</w:t>
            </w:r>
          </w:p>
        </w:tc>
      </w:tr>
      <w:tr w:rsidR="00C03870" w:rsidTr="00F94DEE">
        <w:tc>
          <w:tcPr>
            <w:tcW w:w="2242" w:type="dxa"/>
            <w:vAlign w:val="center"/>
          </w:tcPr>
          <w:p w:rsidR="00C03870" w:rsidRPr="003F773E" w:rsidRDefault="00C03870" w:rsidP="001546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19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/4</w:t>
            </w:r>
          </w:p>
        </w:tc>
        <w:tc>
          <w:tcPr>
            <w:tcW w:w="5920" w:type="dxa"/>
            <w:vAlign w:val="center"/>
          </w:tcPr>
          <w:p w:rsidR="00C03870" w:rsidRDefault="00C03870" w:rsidP="00F94DE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91106">
              <w:rPr>
                <w:rFonts w:ascii="Simplified Arabic" w:eastAsia="Times New Roman" w:hAnsi="Simplified Arabic" w:cs="Simplified Arabic"/>
                <w:b/>
                <w:bCs/>
                <w:color w:val="000000" w:themeColor="text1"/>
                <w:sz w:val="24"/>
                <w:szCs w:val="24"/>
                <w:u w:val="single"/>
                <w:rtl/>
              </w:rPr>
              <w:t>مقدمة في مدخل إلى علم النفس</w:t>
            </w:r>
            <w:r w:rsidRPr="00DD70CC">
              <w:rPr>
                <w:rFonts w:ascii="Simplified Arabic" w:eastAsia="Times New Roman" w:hAnsi="Simplified Arabic" w:cs="Simplified Arabic"/>
                <w:color w:val="000000" w:themeColor="text1"/>
                <w:sz w:val="24"/>
                <w:szCs w:val="24"/>
                <w:rtl/>
              </w:rPr>
              <w:t>(التعريف بعلم النفس، أهداف علم النفس، مدارس علم النفس: المدرسة البنائية، الوظيفية، السلوكية، التحل</w:t>
            </w:r>
            <w:r w:rsidRPr="00E03CAA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يلية، ميادين علم النفس النظرية </w:t>
            </w:r>
            <w:proofErr w:type="spellStart"/>
            <w:r w:rsidRPr="00E03CAA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وَ</w:t>
            </w:r>
            <w:proofErr w:type="spellEnd"/>
            <w:r w:rsidRPr="00E03CAA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التطبيقية)</w:t>
            </w:r>
            <w:r>
              <w:rPr>
                <w:rFonts w:ascii="Simplified Arabic" w:eastAsia="Times New Roman" w:hAnsi="Simplified Arabic" w:cs="Simplified Arabic" w:hint="cs"/>
                <w:sz w:val="24"/>
                <w:szCs w:val="24"/>
                <w:rtl/>
              </w:rPr>
              <w:t>.</w:t>
            </w:r>
          </w:p>
        </w:tc>
      </w:tr>
      <w:tr w:rsidR="00C03870" w:rsidTr="00F94DEE">
        <w:tc>
          <w:tcPr>
            <w:tcW w:w="2242" w:type="dxa"/>
            <w:vAlign w:val="center"/>
          </w:tcPr>
          <w:p w:rsidR="00C03870" w:rsidRPr="003F773E" w:rsidRDefault="00C03870" w:rsidP="001546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26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/4</w:t>
            </w:r>
          </w:p>
        </w:tc>
        <w:tc>
          <w:tcPr>
            <w:tcW w:w="5920" w:type="dxa"/>
            <w:vAlign w:val="center"/>
          </w:tcPr>
          <w:p w:rsidR="00C03870" w:rsidRDefault="00C03870" w:rsidP="00F94DE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النمو الإنساني</w:t>
            </w:r>
          </w:p>
        </w:tc>
      </w:tr>
      <w:tr w:rsidR="00C03870" w:rsidTr="00F94DEE">
        <w:tc>
          <w:tcPr>
            <w:tcW w:w="2242" w:type="dxa"/>
            <w:vAlign w:val="center"/>
          </w:tcPr>
          <w:p w:rsidR="00C03870" w:rsidRPr="003F773E" w:rsidRDefault="00C03870" w:rsidP="001546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/5</w:t>
            </w:r>
          </w:p>
        </w:tc>
        <w:tc>
          <w:tcPr>
            <w:tcW w:w="5920" w:type="dxa"/>
            <w:vAlign w:val="center"/>
          </w:tcPr>
          <w:p w:rsidR="00C03870" w:rsidRDefault="00C03870" w:rsidP="00AD04C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التعلم 1</w:t>
            </w:r>
          </w:p>
        </w:tc>
      </w:tr>
      <w:tr w:rsidR="00C03870" w:rsidTr="00F94DEE">
        <w:tc>
          <w:tcPr>
            <w:tcW w:w="2242" w:type="dxa"/>
            <w:vAlign w:val="center"/>
          </w:tcPr>
          <w:p w:rsidR="00C03870" w:rsidRPr="006D7629" w:rsidRDefault="00C03870" w:rsidP="001546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  <w:r w:rsidRPr="006D7629">
              <w:rPr>
                <w:rFonts w:hint="cs"/>
                <w:b/>
                <w:bCs/>
                <w:sz w:val="28"/>
                <w:szCs w:val="28"/>
                <w:rtl/>
              </w:rPr>
              <w:t>/5</w:t>
            </w:r>
          </w:p>
        </w:tc>
        <w:tc>
          <w:tcPr>
            <w:tcW w:w="5920" w:type="dxa"/>
            <w:vAlign w:val="center"/>
          </w:tcPr>
          <w:p w:rsidR="00C03870" w:rsidRDefault="00C03870" w:rsidP="00F94DE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التعلم 2</w:t>
            </w:r>
          </w:p>
        </w:tc>
      </w:tr>
      <w:tr w:rsidR="00C03870" w:rsidTr="00F94DEE">
        <w:tc>
          <w:tcPr>
            <w:tcW w:w="2242" w:type="dxa"/>
            <w:vAlign w:val="center"/>
          </w:tcPr>
          <w:p w:rsidR="00C03870" w:rsidRPr="003F773E" w:rsidRDefault="00C03870" w:rsidP="001546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17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/5</w:t>
            </w:r>
          </w:p>
        </w:tc>
        <w:tc>
          <w:tcPr>
            <w:tcW w:w="5920" w:type="dxa"/>
            <w:vAlign w:val="center"/>
          </w:tcPr>
          <w:p w:rsidR="00C03870" w:rsidRDefault="00C03870" w:rsidP="00F94DE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الاختبار الفصلي الأول</w:t>
            </w:r>
          </w:p>
        </w:tc>
      </w:tr>
      <w:tr w:rsidR="00C03870" w:rsidTr="00F94DEE">
        <w:tc>
          <w:tcPr>
            <w:tcW w:w="2242" w:type="dxa"/>
            <w:vAlign w:val="center"/>
          </w:tcPr>
          <w:p w:rsidR="00C03870" w:rsidRPr="003F773E" w:rsidRDefault="00C03870" w:rsidP="001546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24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/5</w:t>
            </w:r>
          </w:p>
        </w:tc>
        <w:tc>
          <w:tcPr>
            <w:tcW w:w="5920" w:type="dxa"/>
            <w:vAlign w:val="center"/>
          </w:tcPr>
          <w:p w:rsidR="00C03870" w:rsidRDefault="00C03870" w:rsidP="00F94DE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الذاكرة </w:t>
            </w:r>
          </w:p>
        </w:tc>
      </w:tr>
      <w:tr w:rsidR="00C03870" w:rsidTr="00F94DEE">
        <w:tc>
          <w:tcPr>
            <w:tcW w:w="2242" w:type="dxa"/>
            <w:vAlign w:val="center"/>
          </w:tcPr>
          <w:p w:rsidR="00C03870" w:rsidRPr="003F773E" w:rsidRDefault="00C03870" w:rsidP="001546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/6</w:t>
            </w:r>
          </w:p>
        </w:tc>
        <w:tc>
          <w:tcPr>
            <w:tcW w:w="5920" w:type="dxa"/>
            <w:vAlign w:val="center"/>
          </w:tcPr>
          <w:p w:rsidR="00C03870" w:rsidRDefault="00C03870" w:rsidP="00F94DE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إجازة منتصف العام الدراسي</w:t>
            </w:r>
          </w:p>
        </w:tc>
      </w:tr>
      <w:tr w:rsidR="00C03870" w:rsidTr="00F94DEE">
        <w:tc>
          <w:tcPr>
            <w:tcW w:w="2242" w:type="dxa"/>
            <w:vAlign w:val="center"/>
          </w:tcPr>
          <w:p w:rsidR="00C03870" w:rsidRPr="003F773E" w:rsidRDefault="00C03870" w:rsidP="001546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/6</w:t>
            </w:r>
          </w:p>
        </w:tc>
        <w:tc>
          <w:tcPr>
            <w:tcW w:w="5920" w:type="dxa"/>
            <w:vAlign w:val="center"/>
          </w:tcPr>
          <w:p w:rsidR="00C03870" w:rsidRDefault="00C03870" w:rsidP="00F94DE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الدافعية </w:t>
            </w:r>
          </w:p>
        </w:tc>
      </w:tr>
      <w:tr w:rsidR="00C03870" w:rsidTr="00F94DEE">
        <w:tc>
          <w:tcPr>
            <w:tcW w:w="2242" w:type="dxa"/>
            <w:vAlign w:val="center"/>
          </w:tcPr>
          <w:p w:rsidR="00C03870" w:rsidRDefault="00C03870" w:rsidP="001546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16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/6</w:t>
            </w:r>
          </w:p>
          <w:p w:rsidR="00C03870" w:rsidRPr="003F773E" w:rsidRDefault="00C03870" w:rsidP="001546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920" w:type="dxa"/>
            <w:vAlign w:val="center"/>
          </w:tcPr>
          <w:p w:rsidR="00C03870" w:rsidRDefault="00C03870" w:rsidP="00F94DE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الذكاء 1</w:t>
            </w:r>
          </w:p>
        </w:tc>
      </w:tr>
      <w:tr w:rsidR="00C03870" w:rsidTr="00F94DEE">
        <w:tc>
          <w:tcPr>
            <w:tcW w:w="2242" w:type="dxa"/>
            <w:vAlign w:val="center"/>
          </w:tcPr>
          <w:p w:rsidR="00C03870" w:rsidRDefault="00C03870" w:rsidP="001546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23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/6</w:t>
            </w:r>
          </w:p>
          <w:p w:rsidR="00C03870" w:rsidRPr="003F773E" w:rsidRDefault="00C03870" w:rsidP="001546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920" w:type="dxa"/>
            <w:vAlign w:val="center"/>
          </w:tcPr>
          <w:p w:rsidR="00C03870" w:rsidRDefault="00C03870" w:rsidP="00F94DE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الذكاء 2</w:t>
            </w:r>
          </w:p>
        </w:tc>
      </w:tr>
      <w:tr w:rsidR="00C03870" w:rsidTr="00F94DEE">
        <w:tc>
          <w:tcPr>
            <w:tcW w:w="2242" w:type="dxa"/>
            <w:vAlign w:val="center"/>
          </w:tcPr>
          <w:p w:rsidR="00C03870" w:rsidRDefault="00C03870" w:rsidP="00C0387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30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  <w:p w:rsidR="00C03870" w:rsidRPr="003F773E" w:rsidRDefault="00C03870" w:rsidP="001546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920" w:type="dxa"/>
            <w:vAlign w:val="center"/>
          </w:tcPr>
          <w:p w:rsidR="00C03870" w:rsidRDefault="00C03870" w:rsidP="00F94DE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الاختبار الفصلي الثاني</w:t>
            </w:r>
          </w:p>
        </w:tc>
      </w:tr>
      <w:tr w:rsidR="00C03870" w:rsidTr="00F94DEE">
        <w:tc>
          <w:tcPr>
            <w:tcW w:w="2242" w:type="dxa"/>
            <w:vAlign w:val="center"/>
          </w:tcPr>
          <w:p w:rsidR="00C03870" w:rsidRDefault="00C03870" w:rsidP="001546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/7</w:t>
            </w:r>
          </w:p>
        </w:tc>
        <w:tc>
          <w:tcPr>
            <w:tcW w:w="5920" w:type="dxa"/>
            <w:vAlign w:val="center"/>
          </w:tcPr>
          <w:p w:rsidR="00C03870" w:rsidRDefault="00C03870" w:rsidP="00F94DE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الانفعالات</w:t>
            </w:r>
          </w:p>
        </w:tc>
      </w:tr>
      <w:tr w:rsidR="00C03870" w:rsidTr="00F94DEE">
        <w:tc>
          <w:tcPr>
            <w:tcW w:w="2242" w:type="dxa"/>
            <w:vAlign w:val="center"/>
          </w:tcPr>
          <w:p w:rsidR="00C03870" w:rsidRDefault="00C03870" w:rsidP="001546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14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/7</w:t>
            </w:r>
          </w:p>
        </w:tc>
        <w:tc>
          <w:tcPr>
            <w:tcW w:w="5920" w:type="dxa"/>
            <w:vAlign w:val="center"/>
          </w:tcPr>
          <w:p w:rsidR="00C03870" w:rsidRDefault="00C03870" w:rsidP="00BC16A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الفروق الفردية</w:t>
            </w:r>
          </w:p>
        </w:tc>
      </w:tr>
      <w:tr w:rsidR="00C03870" w:rsidTr="00F94DEE">
        <w:tc>
          <w:tcPr>
            <w:tcW w:w="2242" w:type="dxa"/>
            <w:vAlign w:val="center"/>
          </w:tcPr>
          <w:p w:rsidR="00C03870" w:rsidRDefault="00C03870" w:rsidP="001546D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21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/7</w:t>
            </w:r>
          </w:p>
        </w:tc>
        <w:tc>
          <w:tcPr>
            <w:tcW w:w="5920" w:type="dxa"/>
            <w:vAlign w:val="center"/>
          </w:tcPr>
          <w:p w:rsidR="00C03870" w:rsidRDefault="00C03870" w:rsidP="00F94DE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مراجعة</w:t>
            </w:r>
          </w:p>
        </w:tc>
      </w:tr>
    </w:tbl>
    <w:p w:rsidR="000C05CC" w:rsidRDefault="000C05CC" w:rsidP="00C03870">
      <w:pPr>
        <w:rPr>
          <w:b/>
          <w:bCs/>
          <w:sz w:val="28"/>
          <w:szCs w:val="28"/>
          <w:rtl/>
        </w:rPr>
      </w:pPr>
    </w:p>
    <w:p w:rsidR="00F94DEE" w:rsidRDefault="00F94DEE" w:rsidP="004A0E4C">
      <w:pPr>
        <w:ind w:left="36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lastRenderedPageBreak/>
        <w:t>متطلبات المقرر وأساليب التقييم:</w:t>
      </w:r>
    </w:p>
    <w:p w:rsidR="00F94DEE" w:rsidRDefault="00F94DEE" w:rsidP="00F94DEE">
      <w:pPr>
        <w:pStyle w:val="a3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اختباران فصليان يخصص لكل منهما 25 درجة.</w:t>
      </w:r>
    </w:p>
    <w:p w:rsidR="004342D9" w:rsidRDefault="004342D9" w:rsidP="00F94DEE">
      <w:pPr>
        <w:pStyle w:val="a3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10 درجات واجبات+ فعالية الطالبة أثناء المحاضرة.</w:t>
      </w:r>
    </w:p>
    <w:p w:rsidR="004342D9" w:rsidRDefault="004342D9" w:rsidP="00F94DEE">
      <w:pPr>
        <w:pStyle w:val="a3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40 درجة اختبار نهائي.</w:t>
      </w:r>
    </w:p>
    <w:p w:rsidR="00641DAE" w:rsidRDefault="00641DAE" w:rsidP="00641DAE">
      <w:pPr>
        <w:rPr>
          <w:b/>
          <w:bCs/>
          <w:sz w:val="28"/>
          <w:szCs w:val="28"/>
          <w:rtl/>
        </w:rPr>
      </w:pPr>
    </w:p>
    <w:p w:rsidR="00641DAE" w:rsidRDefault="00641DAE" w:rsidP="00641DAE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المراجع:</w:t>
      </w:r>
    </w:p>
    <w:p w:rsidR="000C05CC" w:rsidRPr="000C05CC" w:rsidRDefault="000C05CC" w:rsidP="000C05CC">
      <w:pPr>
        <w:spacing w:before="100" w:beforeAutospacing="1" w:after="100" w:afterAutospacing="1" w:line="240" w:lineRule="auto"/>
        <w:rPr>
          <w:rFonts w:ascii="Simplified Arabic" w:eastAsia="Times New Roman" w:hAnsi="Simplified Arabic" w:cs="Simplified Arabic"/>
          <w:b/>
          <w:bCs/>
          <w:color w:val="000000" w:themeColor="text1"/>
          <w:sz w:val="28"/>
          <w:szCs w:val="28"/>
          <w:u w:val="single"/>
          <w:rtl/>
        </w:rPr>
      </w:pPr>
      <w:r w:rsidRPr="000C05CC">
        <w:rPr>
          <w:rFonts w:ascii="Simplified Arabic" w:eastAsia="Times New Roman" w:hAnsi="Simplified Arabic" w:cs="Simplified Arabic"/>
          <w:b/>
          <w:bCs/>
          <w:color w:val="000000" w:themeColor="text1"/>
          <w:sz w:val="28"/>
          <w:szCs w:val="28"/>
          <w:u w:val="single"/>
          <w:rtl/>
        </w:rPr>
        <w:t>المرجع الرئيسي:</w:t>
      </w:r>
    </w:p>
    <w:p w:rsidR="000C05CC" w:rsidRPr="000C05CC" w:rsidRDefault="000C05CC" w:rsidP="000C05CC">
      <w:pPr>
        <w:tabs>
          <w:tab w:val="num" w:pos="1080"/>
        </w:tabs>
        <w:spacing w:before="100" w:beforeAutospacing="1" w:after="100" w:afterAutospacing="1" w:line="240" w:lineRule="auto"/>
        <w:ind w:left="1080" w:hanging="360"/>
        <w:rPr>
          <w:rFonts w:ascii="Simplified Arabic" w:eastAsia="Times New Roman" w:hAnsi="Simplified Arabic" w:cs="Simplified Arabic"/>
          <w:b/>
          <w:bCs/>
          <w:color w:val="000000" w:themeColor="text1"/>
          <w:sz w:val="28"/>
          <w:szCs w:val="28"/>
          <w:rtl/>
        </w:rPr>
      </w:pPr>
      <w:r w:rsidRPr="000C05CC">
        <w:rPr>
          <w:rFonts w:ascii="Simplified Arabic" w:eastAsia="Times New Roman" w:hAnsi="Simplified Arabic" w:cs="Simplified Arabic"/>
          <w:b/>
          <w:bCs/>
          <w:color w:val="000000" w:themeColor="text1"/>
          <w:sz w:val="28"/>
          <w:szCs w:val="28"/>
        </w:rPr>
        <w:t>o</w:t>
      </w:r>
      <w:r w:rsidRPr="000C05CC">
        <w:rPr>
          <w:rFonts w:ascii="Simplified Arabic" w:eastAsia="Times New Roman" w:hAnsi="Simplified Arabic" w:cs="Simplified Arabic"/>
          <w:b/>
          <w:bCs/>
          <w:color w:val="000000" w:themeColor="text1"/>
          <w:sz w:val="28"/>
          <w:szCs w:val="28"/>
          <w:rtl/>
        </w:rPr>
        <w:t xml:space="preserve"> </w:t>
      </w:r>
      <w:r>
        <w:rPr>
          <w:rFonts w:ascii="Simplified Arabic" w:eastAsia="Times New Roman" w:hAnsi="Simplified Arabic" w:cs="Simplified Arabic"/>
          <w:b/>
          <w:bCs/>
          <w:color w:val="000000" w:themeColor="text1"/>
          <w:sz w:val="28"/>
          <w:szCs w:val="28"/>
          <w:rtl/>
        </w:rPr>
        <w:t xml:space="preserve">مدخل </w:t>
      </w:r>
      <w:r>
        <w:rPr>
          <w:rFonts w:ascii="Simplified Arabic" w:eastAsia="Times New Roman" w:hAnsi="Simplified Arabic" w:cs="Simplified Arabic" w:hint="cs"/>
          <w:b/>
          <w:bCs/>
          <w:color w:val="000000" w:themeColor="text1"/>
          <w:sz w:val="28"/>
          <w:szCs w:val="28"/>
          <w:rtl/>
        </w:rPr>
        <w:t>إ</w:t>
      </w:r>
      <w:r w:rsidRPr="000C05CC">
        <w:rPr>
          <w:rFonts w:ascii="Simplified Arabic" w:eastAsia="Times New Roman" w:hAnsi="Simplified Arabic" w:cs="Simplified Arabic"/>
          <w:b/>
          <w:bCs/>
          <w:color w:val="000000" w:themeColor="text1"/>
          <w:sz w:val="28"/>
          <w:szCs w:val="28"/>
          <w:rtl/>
        </w:rPr>
        <w:t xml:space="preserve">لى علم النفس. تأليف د. عماد </w:t>
      </w:r>
      <w:proofErr w:type="spellStart"/>
      <w:r w:rsidRPr="000C05CC">
        <w:rPr>
          <w:rFonts w:ascii="Simplified Arabic" w:eastAsia="Times New Roman" w:hAnsi="Simplified Arabic" w:cs="Simplified Arabic"/>
          <w:b/>
          <w:bCs/>
          <w:color w:val="000000" w:themeColor="text1"/>
          <w:sz w:val="28"/>
          <w:szCs w:val="28"/>
          <w:rtl/>
        </w:rPr>
        <w:t>الزغول</w:t>
      </w:r>
      <w:proofErr w:type="spellEnd"/>
      <w:r w:rsidRPr="000C05CC">
        <w:rPr>
          <w:rFonts w:ascii="Simplified Arabic" w:eastAsia="Times New Roman" w:hAnsi="Simplified Arabic" w:cs="Simplified Arabic"/>
          <w:b/>
          <w:bCs/>
          <w:color w:val="000000" w:themeColor="text1"/>
          <w:sz w:val="28"/>
          <w:szCs w:val="28"/>
          <w:rtl/>
        </w:rPr>
        <w:t xml:space="preserve"> </w:t>
      </w:r>
      <w:proofErr w:type="spellStart"/>
      <w:r w:rsidRPr="000C05CC">
        <w:rPr>
          <w:rFonts w:ascii="Simplified Arabic" w:eastAsia="Times New Roman" w:hAnsi="Simplified Arabic" w:cs="Simplified Arabic"/>
          <w:b/>
          <w:bCs/>
          <w:color w:val="000000" w:themeColor="text1"/>
          <w:sz w:val="28"/>
          <w:szCs w:val="28"/>
          <w:rtl/>
        </w:rPr>
        <w:t>وَ</w:t>
      </w:r>
      <w:proofErr w:type="spellEnd"/>
      <w:r w:rsidRPr="000C05CC">
        <w:rPr>
          <w:rFonts w:ascii="Simplified Arabic" w:eastAsia="Times New Roman" w:hAnsi="Simplified Arabic" w:cs="Simplified Arabic"/>
          <w:b/>
          <w:bCs/>
          <w:color w:val="000000" w:themeColor="text1"/>
          <w:sz w:val="28"/>
          <w:szCs w:val="28"/>
          <w:rtl/>
        </w:rPr>
        <w:t xml:space="preserve"> د. علي </w:t>
      </w:r>
      <w:proofErr w:type="spellStart"/>
      <w:r w:rsidRPr="000C05CC">
        <w:rPr>
          <w:rFonts w:ascii="Simplified Arabic" w:eastAsia="Times New Roman" w:hAnsi="Simplified Arabic" w:cs="Simplified Arabic"/>
          <w:b/>
          <w:bCs/>
          <w:color w:val="000000" w:themeColor="text1"/>
          <w:sz w:val="28"/>
          <w:szCs w:val="28"/>
          <w:rtl/>
        </w:rPr>
        <w:t>الهنداوي</w:t>
      </w:r>
      <w:proofErr w:type="spellEnd"/>
      <w:r w:rsidRPr="000C05CC">
        <w:rPr>
          <w:rFonts w:ascii="Simplified Arabic" w:eastAsia="Times New Roman" w:hAnsi="Simplified Arabic" w:cs="Simplified Arabic"/>
          <w:b/>
          <w:bCs/>
          <w:color w:val="000000" w:themeColor="text1"/>
          <w:sz w:val="28"/>
          <w:szCs w:val="28"/>
          <w:rtl/>
        </w:rPr>
        <w:t>.</w:t>
      </w:r>
    </w:p>
    <w:p w:rsidR="000C05CC" w:rsidRPr="000C05CC" w:rsidRDefault="000C05CC" w:rsidP="000C05CC">
      <w:pPr>
        <w:spacing w:before="100" w:beforeAutospacing="1" w:after="100" w:afterAutospacing="1" w:line="240" w:lineRule="auto"/>
        <w:rPr>
          <w:rFonts w:ascii="Simplified Arabic" w:eastAsia="Times New Roman" w:hAnsi="Simplified Arabic" w:cs="Simplified Arabic"/>
          <w:b/>
          <w:bCs/>
          <w:color w:val="000000" w:themeColor="text1"/>
          <w:sz w:val="28"/>
          <w:szCs w:val="28"/>
          <w:u w:val="single"/>
          <w:rtl/>
        </w:rPr>
      </w:pPr>
      <w:r w:rsidRPr="000C05CC">
        <w:rPr>
          <w:rFonts w:ascii="Simplified Arabic" w:eastAsia="Times New Roman" w:hAnsi="Simplified Arabic" w:cs="Simplified Arabic"/>
          <w:b/>
          <w:bCs/>
          <w:color w:val="000000" w:themeColor="text1"/>
          <w:sz w:val="28"/>
          <w:szCs w:val="28"/>
          <w:u w:val="single"/>
          <w:rtl/>
        </w:rPr>
        <w:t>مراجع إضافية:</w:t>
      </w:r>
    </w:p>
    <w:p w:rsidR="000C05CC" w:rsidRPr="000C05CC" w:rsidRDefault="000C05CC" w:rsidP="000C05CC">
      <w:pPr>
        <w:tabs>
          <w:tab w:val="num" w:pos="1080"/>
        </w:tabs>
        <w:spacing w:before="100" w:beforeAutospacing="1" w:after="100" w:afterAutospacing="1" w:line="240" w:lineRule="auto"/>
        <w:ind w:left="1080" w:hanging="360"/>
        <w:rPr>
          <w:rFonts w:ascii="Simplified Arabic" w:eastAsia="Times New Roman" w:hAnsi="Simplified Arabic" w:cs="Simplified Arabic"/>
          <w:b/>
          <w:bCs/>
          <w:color w:val="000000" w:themeColor="text1"/>
          <w:sz w:val="28"/>
          <w:szCs w:val="28"/>
          <w:rtl/>
        </w:rPr>
      </w:pPr>
      <w:r w:rsidRPr="000C05CC">
        <w:rPr>
          <w:rFonts w:ascii="Simplified Arabic" w:eastAsia="Times New Roman" w:hAnsi="Simplified Arabic" w:cs="Simplified Arabic"/>
          <w:b/>
          <w:bCs/>
          <w:color w:val="000000" w:themeColor="text1"/>
          <w:sz w:val="28"/>
          <w:szCs w:val="28"/>
        </w:rPr>
        <w:t>o</w:t>
      </w:r>
      <w:r w:rsidRPr="000C05CC">
        <w:rPr>
          <w:rFonts w:ascii="Simplified Arabic" w:eastAsia="Times New Roman" w:hAnsi="Simplified Arabic" w:cs="Simplified Arabic"/>
          <w:b/>
          <w:bCs/>
          <w:color w:val="000000" w:themeColor="text1"/>
          <w:sz w:val="28"/>
          <w:szCs w:val="28"/>
          <w:rtl/>
        </w:rPr>
        <w:t xml:space="preserve"> علم النفس العام. تأليف د. يوسف </w:t>
      </w:r>
      <w:proofErr w:type="spellStart"/>
      <w:r w:rsidRPr="000C05CC">
        <w:rPr>
          <w:rFonts w:ascii="Simplified Arabic" w:eastAsia="Times New Roman" w:hAnsi="Simplified Arabic" w:cs="Simplified Arabic"/>
          <w:b/>
          <w:bCs/>
          <w:color w:val="000000" w:themeColor="text1"/>
          <w:sz w:val="28"/>
          <w:szCs w:val="28"/>
          <w:rtl/>
        </w:rPr>
        <w:t>فطاحي</w:t>
      </w:r>
      <w:proofErr w:type="spellEnd"/>
      <w:r w:rsidRPr="000C05CC">
        <w:rPr>
          <w:rFonts w:ascii="Simplified Arabic" w:eastAsia="Times New Roman" w:hAnsi="Simplified Arabic" w:cs="Simplified Arabic"/>
          <w:b/>
          <w:bCs/>
          <w:color w:val="000000" w:themeColor="text1"/>
          <w:sz w:val="28"/>
          <w:szCs w:val="28"/>
          <w:rtl/>
        </w:rPr>
        <w:t xml:space="preserve"> </w:t>
      </w:r>
      <w:proofErr w:type="spellStart"/>
      <w:r w:rsidRPr="000C05CC">
        <w:rPr>
          <w:rFonts w:ascii="Simplified Arabic" w:eastAsia="Times New Roman" w:hAnsi="Simplified Arabic" w:cs="Simplified Arabic"/>
          <w:b/>
          <w:bCs/>
          <w:color w:val="000000" w:themeColor="text1"/>
          <w:sz w:val="28"/>
          <w:szCs w:val="28"/>
          <w:rtl/>
        </w:rPr>
        <w:t>وَ</w:t>
      </w:r>
      <w:proofErr w:type="spellEnd"/>
      <w:r w:rsidRPr="000C05CC">
        <w:rPr>
          <w:rFonts w:ascii="Simplified Arabic" w:eastAsia="Times New Roman" w:hAnsi="Simplified Arabic" w:cs="Simplified Arabic"/>
          <w:b/>
          <w:bCs/>
          <w:color w:val="000000" w:themeColor="text1"/>
          <w:sz w:val="28"/>
          <w:szCs w:val="28"/>
          <w:rtl/>
        </w:rPr>
        <w:t xml:space="preserve"> د.</w:t>
      </w:r>
      <w:proofErr w:type="spellStart"/>
      <w:r w:rsidRPr="000C05CC">
        <w:rPr>
          <w:rFonts w:ascii="Simplified Arabic" w:eastAsia="Times New Roman" w:hAnsi="Simplified Arabic" w:cs="Simplified Arabic"/>
          <w:b/>
          <w:bCs/>
          <w:color w:val="000000" w:themeColor="text1"/>
          <w:sz w:val="28"/>
          <w:szCs w:val="28"/>
          <w:rtl/>
        </w:rPr>
        <w:t>عبدالرحمن</w:t>
      </w:r>
      <w:proofErr w:type="spellEnd"/>
      <w:r w:rsidRPr="000C05CC">
        <w:rPr>
          <w:rFonts w:ascii="Simplified Arabic" w:eastAsia="Times New Roman" w:hAnsi="Simplified Arabic" w:cs="Simplified Arabic"/>
          <w:b/>
          <w:bCs/>
          <w:color w:val="000000" w:themeColor="text1"/>
          <w:sz w:val="28"/>
          <w:szCs w:val="28"/>
          <w:rtl/>
        </w:rPr>
        <w:t xml:space="preserve"> عدس.</w:t>
      </w:r>
    </w:p>
    <w:p w:rsidR="000C05CC" w:rsidRPr="000C05CC" w:rsidRDefault="000C05CC" w:rsidP="000C05CC">
      <w:pPr>
        <w:tabs>
          <w:tab w:val="num" w:pos="1080"/>
        </w:tabs>
        <w:spacing w:before="100" w:beforeAutospacing="1" w:after="100" w:afterAutospacing="1" w:line="240" w:lineRule="auto"/>
        <w:ind w:left="1080" w:hanging="360"/>
        <w:rPr>
          <w:rFonts w:ascii="Simplified Arabic" w:eastAsia="Times New Roman" w:hAnsi="Simplified Arabic" w:cs="Simplified Arabic"/>
          <w:b/>
          <w:bCs/>
          <w:color w:val="000000" w:themeColor="text1"/>
          <w:sz w:val="28"/>
          <w:szCs w:val="28"/>
          <w:rtl/>
        </w:rPr>
      </w:pPr>
      <w:r w:rsidRPr="000C05CC">
        <w:rPr>
          <w:rFonts w:ascii="Simplified Arabic" w:eastAsia="Times New Roman" w:hAnsi="Simplified Arabic" w:cs="Simplified Arabic"/>
          <w:b/>
          <w:bCs/>
          <w:color w:val="000000" w:themeColor="text1"/>
          <w:sz w:val="28"/>
          <w:szCs w:val="28"/>
        </w:rPr>
        <w:t>o</w:t>
      </w:r>
      <w:r w:rsidRPr="000C05CC">
        <w:rPr>
          <w:rFonts w:ascii="Simplified Arabic" w:eastAsia="Times New Roman" w:hAnsi="Simplified Arabic" w:cs="Simplified Arabic"/>
          <w:b/>
          <w:bCs/>
          <w:color w:val="000000" w:themeColor="text1"/>
          <w:sz w:val="28"/>
          <w:szCs w:val="28"/>
          <w:rtl/>
        </w:rPr>
        <w:t xml:space="preserve"> أصول علم النفس العام. تأليف د. </w:t>
      </w:r>
      <w:proofErr w:type="spellStart"/>
      <w:r w:rsidRPr="000C05CC">
        <w:rPr>
          <w:rFonts w:ascii="Simplified Arabic" w:eastAsia="Times New Roman" w:hAnsi="Simplified Arabic" w:cs="Simplified Arabic"/>
          <w:b/>
          <w:bCs/>
          <w:color w:val="000000" w:themeColor="text1"/>
          <w:sz w:val="28"/>
          <w:szCs w:val="28"/>
          <w:rtl/>
        </w:rPr>
        <w:t>عبدالحميد</w:t>
      </w:r>
      <w:proofErr w:type="spellEnd"/>
      <w:r w:rsidRPr="000C05CC">
        <w:rPr>
          <w:rFonts w:ascii="Simplified Arabic" w:eastAsia="Times New Roman" w:hAnsi="Simplified Arabic" w:cs="Simplified Arabic"/>
          <w:b/>
          <w:bCs/>
          <w:color w:val="000000" w:themeColor="text1"/>
          <w:sz w:val="28"/>
          <w:szCs w:val="28"/>
          <w:rtl/>
        </w:rPr>
        <w:t xml:space="preserve"> الهاشمي</w:t>
      </w:r>
    </w:p>
    <w:p w:rsidR="000F12B6" w:rsidRDefault="000F12B6" w:rsidP="000F12B6">
      <w:pPr>
        <w:rPr>
          <w:b/>
          <w:bCs/>
          <w:sz w:val="28"/>
          <w:szCs w:val="28"/>
          <w:rtl/>
        </w:rPr>
      </w:pPr>
    </w:p>
    <w:p w:rsidR="000F12B6" w:rsidRDefault="000F12B6" w:rsidP="000F12B6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معلومات التواصل:</w:t>
      </w:r>
    </w:p>
    <w:p w:rsidR="000F12B6" w:rsidRDefault="000F12B6" w:rsidP="000F12B6">
      <w:pPr>
        <w:pStyle w:val="a3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البريد الالكتروني: </w:t>
      </w:r>
    </w:p>
    <w:p w:rsidR="000F12B6" w:rsidRDefault="007A6760" w:rsidP="000F12B6">
      <w:pPr>
        <w:pStyle w:val="a3"/>
        <w:rPr>
          <w:b/>
          <w:bCs/>
          <w:sz w:val="28"/>
          <w:szCs w:val="28"/>
          <w:rtl/>
        </w:rPr>
      </w:pPr>
      <w:hyperlink r:id="rId5" w:history="1">
        <w:r w:rsidR="000F12B6" w:rsidRPr="00EF0147">
          <w:rPr>
            <w:rStyle w:val="Hyperlink"/>
            <w:b/>
            <w:bCs/>
            <w:sz w:val="28"/>
            <w:szCs w:val="28"/>
          </w:rPr>
          <w:t>rghamdi@ksu.edu.sa</w:t>
        </w:r>
      </w:hyperlink>
    </w:p>
    <w:p w:rsidR="000C3593" w:rsidRDefault="000C3593" w:rsidP="000C3593">
      <w:pPr>
        <w:pStyle w:val="a3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الموقع الإلكتروني:</w:t>
      </w:r>
    </w:p>
    <w:p w:rsidR="000C3593" w:rsidRPr="000C3593" w:rsidRDefault="000C3593" w:rsidP="000C3593">
      <w:pPr>
        <w:pStyle w:val="a3"/>
        <w:rPr>
          <w:b/>
          <w:bCs/>
          <w:sz w:val="28"/>
          <w:szCs w:val="28"/>
        </w:rPr>
      </w:pPr>
      <w:r w:rsidRPr="000C3593">
        <w:rPr>
          <w:b/>
          <w:bCs/>
          <w:sz w:val="28"/>
          <w:szCs w:val="28"/>
        </w:rPr>
        <w:t>http://fac.ksu.edu.sa/rghamdi/home</w:t>
      </w:r>
    </w:p>
    <w:p w:rsidR="000F12B6" w:rsidRDefault="000F12B6" w:rsidP="009C7341">
      <w:pPr>
        <w:pStyle w:val="a3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مبنى </w:t>
      </w:r>
      <w:r w:rsidR="009C7341">
        <w:rPr>
          <w:rFonts w:hint="cs"/>
          <w:b/>
          <w:bCs/>
          <w:sz w:val="28"/>
          <w:szCs w:val="28"/>
          <w:rtl/>
        </w:rPr>
        <w:t>كلية التربية, الدور الثاني, مكتب 153</w:t>
      </w:r>
    </w:p>
    <w:p w:rsidR="00E44EE0" w:rsidRDefault="00E44EE0" w:rsidP="007F62E9">
      <w:pPr>
        <w:pStyle w:val="a3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الساعات ا</w:t>
      </w:r>
      <w:r w:rsidR="00F9210B">
        <w:rPr>
          <w:rFonts w:hint="cs"/>
          <w:b/>
          <w:bCs/>
          <w:sz w:val="28"/>
          <w:szCs w:val="28"/>
          <w:rtl/>
        </w:rPr>
        <w:t xml:space="preserve">لمكتبية يوم </w:t>
      </w:r>
      <w:r w:rsidR="000C05CC">
        <w:rPr>
          <w:rFonts w:hint="cs"/>
          <w:b/>
          <w:bCs/>
          <w:sz w:val="28"/>
          <w:szCs w:val="28"/>
          <w:rtl/>
        </w:rPr>
        <w:t xml:space="preserve">الاثنين </w:t>
      </w:r>
      <w:r w:rsidR="007F62E9">
        <w:rPr>
          <w:rFonts w:hint="cs"/>
          <w:b/>
          <w:bCs/>
          <w:sz w:val="28"/>
          <w:szCs w:val="28"/>
          <w:rtl/>
        </w:rPr>
        <w:t>12-1, الأربعاء 12-1.</w:t>
      </w:r>
    </w:p>
    <w:p w:rsidR="00C82DF0" w:rsidRDefault="00C82DF0" w:rsidP="00C82DF0">
      <w:pPr>
        <w:rPr>
          <w:b/>
          <w:bCs/>
          <w:sz w:val="28"/>
          <w:szCs w:val="28"/>
          <w:rtl/>
        </w:rPr>
      </w:pPr>
    </w:p>
    <w:p w:rsidR="00C82DF0" w:rsidRDefault="00C82DF0" w:rsidP="00C82DF0">
      <w:pPr>
        <w:jc w:val="right"/>
        <w:rPr>
          <w:b/>
          <w:bCs/>
          <w:sz w:val="28"/>
          <w:szCs w:val="28"/>
          <w:rtl/>
        </w:rPr>
      </w:pPr>
    </w:p>
    <w:p w:rsidR="00C82DF0" w:rsidRDefault="00C82DF0" w:rsidP="00C82DF0">
      <w:pPr>
        <w:jc w:val="right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تذكري!!</w:t>
      </w:r>
    </w:p>
    <w:p w:rsidR="00C82DF0" w:rsidRDefault="00C82DF0" w:rsidP="00C82DF0">
      <w:pPr>
        <w:jc w:val="right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أن الله يهب معونته للعبد على قدر همته.</w:t>
      </w:r>
    </w:p>
    <w:p w:rsidR="00C82DF0" w:rsidRDefault="00C82DF0" w:rsidP="00C82DF0">
      <w:pPr>
        <w:jc w:val="right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أستاذة المقرر:</w:t>
      </w:r>
    </w:p>
    <w:p w:rsidR="00F94DEE" w:rsidRPr="000C05CC" w:rsidRDefault="00C82DF0" w:rsidP="000C05CC">
      <w:pPr>
        <w:pStyle w:val="a3"/>
        <w:numPr>
          <w:ilvl w:val="0"/>
          <w:numId w:val="3"/>
        </w:numPr>
        <w:jc w:val="right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رنا </w:t>
      </w:r>
      <w:proofErr w:type="spellStart"/>
      <w:r>
        <w:rPr>
          <w:rFonts w:hint="cs"/>
          <w:b/>
          <w:bCs/>
          <w:sz w:val="28"/>
          <w:szCs w:val="28"/>
          <w:rtl/>
        </w:rPr>
        <w:t>الغامدي</w:t>
      </w:r>
      <w:proofErr w:type="spellEnd"/>
      <w:r>
        <w:rPr>
          <w:rFonts w:hint="cs"/>
          <w:b/>
          <w:bCs/>
          <w:sz w:val="28"/>
          <w:szCs w:val="28"/>
          <w:rtl/>
        </w:rPr>
        <w:t>.</w:t>
      </w:r>
    </w:p>
    <w:sectPr w:rsidR="00F94DEE" w:rsidRPr="000C05CC" w:rsidSect="00F94DEE">
      <w:pgSz w:w="11906" w:h="16838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B98F"/>
      </v:shape>
    </w:pict>
  </w:numPicBullet>
  <w:abstractNum w:abstractNumId="0">
    <w:nsid w:val="115D5117"/>
    <w:multiLevelType w:val="hybridMultilevel"/>
    <w:tmpl w:val="498C15DE"/>
    <w:lvl w:ilvl="0" w:tplc="FFECB2E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6912C0"/>
    <w:multiLevelType w:val="hybridMultilevel"/>
    <w:tmpl w:val="738E83C4"/>
    <w:lvl w:ilvl="0" w:tplc="D896A9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AC37F1"/>
    <w:multiLevelType w:val="hybridMultilevel"/>
    <w:tmpl w:val="969C4A9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A648A4"/>
    <w:multiLevelType w:val="hybridMultilevel"/>
    <w:tmpl w:val="8F1C9D06"/>
    <w:lvl w:ilvl="0" w:tplc="56F6898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72DC6"/>
    <w:rsid w:val="000C05CC"/>
    <w:rsid w:val="000C3593"/>
    <w:rsid w:val="000F12B6"/>
    <w:rsid w:val="001D3B2B"/>
    <w:rsid w:val="001E45D3"/>
    <w:rsid w:val="0035432F"/>
    <w:rsid w:val="004342D9"/>
    <w:rsid w:val="00456B51"/>
    <w:rsid w:val="004A0E4C"/>
    <w:rsid w:val="00641DAE"/>
    <w:rsid w:val="00756C43"/>
    <w:rsid w:val="0079177E"/>
    <w:rsid w:val="007A6760"/>
    <w:rsid w:val="007A76CF"/>
    <w:rsid w:val="007C3DB2"/>
    <w:rsid w:val="007F62E9"/>
    <w:rsid w:val="009C7341"/>
    <w:rsid w:val="00A72DC6"/>
    <w:rsid w:val="00AD04CC"/>
    <w:rsid w:val="00AE6ADE"/>
    <w:rsid w:val="00BE6B41"/>
    <w:rsid w:val="00C03870"/>
    <w:rsid w:val="00C82DF0"/>
    <w:rsid w:val="00D517CA"/>
    <w:rsid w:val="00E44EE0"/>
    <w:rsid w:val="00F34D5C"/>
    <w:rsid w:val="00F9210B"/>
    <w:rsid w:val="00F94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77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DC6"/>
    <w:pPr>
      <w:ind w:left="720"/>
      <w:contextualSpacing/>
    </w:pPr>
  </w:style>
  <w:style w:type="table" w:styleId="a4">
    <w:name w:val="Table Grid"/>
    <w:basedOn w:val="a1"/>
    <w:uiPriority w:val="59"/>
    <w:rsid w:val="004A0E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uiPriority w:val="99"/>
    <w:unhideWhenUsed/>
    <w:rsid w:val="000F12B6"/>
    <w:rPr>
      <w:color w:val="0000FF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F92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F921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ghamdi@ksu.edu.sa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HASEB</dc:creator>
  <cp:lastModifiedBy>hp</cp:lastModifiedBy>
  <cp:revision>7</cp:revision>
  <cp:lastPrinted>2012-12-31T22:38:00Z</cp:lastPrinted>
  <dcterms:created xsi:type="dcterms:W3CDTF">2014-02-09T11:35:00Z</dcterms:created>
  <dcterms:modified xsi:type="dcterms:W3CDTF">2015-02-07T12:55:00Z</dcterms:modified>
</cp:coreProperties>
</file>