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7" w:rsidRDefault="00775387" w:rsidP="00775387">
      <w:pPr>
        <w:jc w:val="center"/>
        <w:rPr>
          <w:rFonts w:hint="cs"/>
          <w:b/>
          <w:bCs/>
          <w:rtl/>
        </w:rPr>
      </w:pPr>
    </w:p>
    <w:p w:rsidR="00775387" w:rsidRPr="00775387" w:rsidRDefault="00775387" w:rsidP="00775387">
      <w:pPr>
        <w:jc w:val="center"/>
        <w:rPr>
          <w:b/>
          <w:bCs/>
        </w:rPr>
      </w:pPr>
      <w:r w:rsidRPr="00775387">
        <w:rPr>
          <w:b/>
          <w:bCs/>
          <w:rtl/>
        </w:rPr>
        <w:t xml:space="preserve">الجملة الاسمية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الجملة الاسمية تتكون من جزأين لتعطي دلالة تمكن السامع من القبول المنطقي </w:t>
      </w:r>
      <w:proofErr w:type="spellStart"/>
      <w:r w:rsidRPr="00775387">
        <w:rPr>
          <w:b/>
          <w:bCs/>
          <w:rtl/>
        </w:rPr>
        <w:t>بها</w:t>
      </w:r>
      <w:proofErr w:type="spellEnd"/>
      <w:r w:rsidRPr="00775387">
        <w:rPr>
          <w:b/>
          <w:bCs/>
          <w:rtl/>
        </w:rPr>
        <w:t xml:space="preserve">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وقد سمى النحاة الجزء الأول من هذه الجملة </w:t>
      </w:r>
      <w:proofErr w:type="spellStart"/>
      <w:r w:rsidRPr="00775387">
        <w:rPr>
          <w:b/>
          <w:bCs/>
          <w:rtl/>
        </w:rPr>
        <w:t>المبتدأ،</w:t>
      </w:r>
      <w:proofErr w:type="spellEnd"/>
      <w:r w:rsidRPr="00775387">
        <w:rPr>
          <w:b/>
          <w:bCs/>
          <w:rtl/>
        </w:rPr>
        <w:t xml:space="preserve"> لأنه هو الجزء الذي يبدأ </w:t>
      </w:r>
      <w:proofErr w:type="spellStart"/>
      <w:r w:rsidRPr="00775387">
        <w:rPr>
          <w:b/>
          <w:bCs/>
          <w:rtl/>
        </w:rPr>
        <w:t>به</w:t>
      </w:r>
      <w:proofErr w:type="spellEnd"/>
      <w:r w:rsidRPr="00775387">
        <w:rPr>
          <w:b/>
          <w:bCs/>
          <w:rtl/>
        </w:rPr>
        <w:t xml:space="preserve"> المتكلم الجملة المطروحة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ويسمى الجزء الثاني الخبر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لأنه يخبر عن حال </w:t>
      </w:r>
      <w:proofErr w:type="spellStart"/>
      <w:r w:rsidRPr="00775387">
        <w:rPr>
          <w:b/>
          <w:bCs/>
          <w:rtl/>
        </w:rPr>
        <w:t>المبتدأ،</w:t>
      </w:r>
      <w:proofErr w:type="spellEnd"/>
      <w:r w:rsidRPr="00775387">
        <w:rPr>
          <w:b/>
          <w:bCs/>
          <w:rtl/>
        </w:rPr>
        <w:t xml:space="preserve"> </w:t>
      </w:r>
      <w:proofErr w:type="spellStart"/>
      <w:r w:rsidRPr="00775387">
        <w:rPr>
          <w:b/>
          <w:bCs/>
          <w:rtl/>
        </w:rPr>
        <w:t>وبه</w:t>
      </w:r>
      <w:proofErr w:type="spellEnd"/>
      <w:r w:rsidRPr="00775387">
        <w:rPr>
          <w:b/>
          <w:bCs/>
          <w:rtl/>
        </w:rPr>
        <w:t xml:space="preserve"> تتم الفائدة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إعرابها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يرفع بالضمة الظاهرة إذا كان كل من المبتدأ والخبر مفرد أو جمع تكسير أو جمع مؤنث سالم أو بالواو إذا كانا جمع مذكر سالم أو من الأسماء الخمسة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وفي الغالب يكون الخبر اسم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وهذا الاسم ينبغي أن يكون صفة مشتقة </w:t>
      </w:r>
      <w:proofErr w:type="spellStart"/>
      <w:r w:rsidRPr="00775387">
        <w:rPr>
          <w:b/>
          <w:bCs/>
          <w:rtl/>
        </w:rPr>
        <w:t>.</w:t>
      </w:r>
      <w:proofErr w:type="spellEnd"/>
    </w:p>
    <w:tbl>
      <w:tblPr>
        <w:bidiVisual/>
        <w:tblW w:w="9640" w:type="dxa"/>
        <w:tblCellMar>
          <w:left w:w="0" w:type="dxa"/>
          <w:right w:w="0" w:type="dxa"/>
        </w:tblCellMar>
        <w:tblLook w:val="04A0"/>
      </w:tblPr>
      <w:tblGrid>
        <w:gridCol w:w="4820"/>
        <w:gridCol w:w="4820"/>
      </w:tblGrid>
      <w:tr w:rsidR="00775387" w:rsidRPr="00775387" w:rsidTr="00775387">
        <w:trPr>
          <w:trHeight w:val="69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الصفة المشتقة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مثل </w:t>
            </w:r>
          </w:p>
        </w:tc>
      </w:tr>
      <w:tr w:rsidR="00775387" w:rsidRPr="00775387" w:rsidTr="00775387">
        <w:trPr>
          <w:trHeight w:val="697"/>
        </w:trPr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اسم الفاعل 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محمد فاضل </w:t>
            </w:r>
          </w:p>
        </w:tc>
      </w:tr>
      <w:tr w:rsidR="00775387" w:rsidRPr="00775387" w:rsidTr="00775387">
        <w:trPr>
          <w:trHeight w:val="69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اسم المفعول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علي محبوب </w:t>
            </w:r>
          </w:p>
        </w:tc>
      </w:tr>
      <w:tr w:rsidR="00775387" w:rsidRPr="00775387" w:rsidTr="00775387">
        <w:trPr>
          <w:trHeight w:val="69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صفة مشبهة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أنت حسن الوجه </w:t>
            </w:r>
          </w:p>
        </w:tc>
      </w:tr>
      <w:tr w:rsidR="00775387" w:rsidRPr="00775387" w:rsidTr="00775387">
        <w:trPr>
          <w:trHeight w:val="69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اسم التفضيل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أحمد أكرم من أخيه </w:t>
            </w:r>
          </w:p>
        </w:tc>
      </w:tr>
    </w:tbl>
    <w:p w:rsidR="00775387" w:rsidRDefault="00775387" w:rsidP="00775387">
      <w:pPr>
        <w:jc w:val="center"/>
        <w:rPr>
          <w:rFonts w:hint="cs"/>
          <w:b/>
          <w:bCs/>
          <w:rtl/>
        </w:rPr>
      </w:pPr>
    </w:p>
    <w:p w:rsidR="00775387" w:rsidRPr="00775387" w:rsidRDefault="00775387" w:rsidP="00775387">
      <w:pPr>
        <w:jc w:val="center"/>
        <w:rPr>
          <w:b/>
          <w:bCs/>
        </w:rPr>
      </w:pPr>
      <w:r w:rsidRPr="00775387">
        <w:rPr>
          <w:b/>
          <w:bCs/>
          <w:rtl/>
        </w:rPr>
        <w:t xml:space="preserve">يشترط في الخبر أن يطابق </w:t>
      </w:r>
      <w:proofErr w:type="spellStart"/>
      <w:r w:rsidRPr="00775387">
        <w:rPr>
          <w:b/>
          <w:bCs/>
          <w:rtl/>
        </w:rPr>
        <w:t>المبتدأ،</w:t>
      </w:r>
      <w:proofErr w:type="spellEnd"/>
      <w:r w:rsidRPr="00775387">
        <w:rPr>
          <w:b/>
          <w:bCs/>
          <w:rtl/>
        </w:rPr>
        <w:t xml:space="preserve"> إفراداً ,نحو :زيدٌ مجتهدٌ .وتثنية ,نحو :الطالبان مجتهدان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وجمعاً ،نحو :الطلاب مجتهدون .وتذكيراً ,نحو :سعيدٌ متفوقٌ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وتأنيثاً ,نحو :سعادٌ متفوقةٌ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قد يتعدّد </w:t>
      </w:r>
      <w:proofErr w:type="spellStart"/>
      <w:r w:rsidRPr="00775387">
        <w:rPr>
          <w:b/>
          <w:bCs/>
          <w:rtl/>
        </w:rPr>
        <w:t>الخبر،</w:t>
      </w:r>
      <w:proofErr w:type="spellEnd"/>
      <w:r w:rsidRPr="00775387">
        <w:rPr>
          <w:b/>
          <w:bCs/>
          <w:rtl/>
        </w:rPr>
        <w:t xml:space="preserve"> والمبتدأ </w:t>
      </w:r>
      <w:proofErr w:type="spellStart"/>
      <w:r w:rsidRPr="00775387">
        <w:rPr>
          <w:b/>
          <w:bCs/>
          <w:rtl/>
        </w:rPr>
        <w:t>واحد,</w:t>
      </w:r>
      <w:proofErr w:type="spellEnd"/>
      <w:r w:rsidRPr="00775387">
        <w:rPr>
          <w:b/>
          <w:bCs/>
          <w:rtl/>
        </w:rPr>
        <w:t xml:space="preserve"> مثل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محمد شاعر كاتب قاص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محمد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مبتدأ مرفوع وعلامة رفعه الضمة الظاهرة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proofErr w:type="spellStart"/>
      <w:r w:rsidRPr="00775387">
        <w:rPr>
          <w:b/>
          <w:bCs/>
          <w:rtl/>
        </w:rPr>
        <w:t>شاعر:</w:t>
      </w:r>
      <w:proofErr w:type="spellEnd"/>
      <w:r w:rsidRPr="00775387">
        <w:rPr>
          <w:b/>
          <w:bCs/>
          <w:rtl/>
        </w:rPr>
        <w:t xml:space="preserve"> خبر أول مرفوع وعلامة رفعه الضمة الظاهرة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proofErr w:type="spellStart"/>
      <w:r w:rsidRPr="00775387">
        <w:rPr>
          <w:b/>
          <w:bCs/>
          <w:rtl/>
        </w:rPr>
        <w:t>كاتب:</w:t>
      </w:r>
      <w:proofErr w:type="spellEnd"/>
      <w:r w:rsidRPr="00775387">
        <w:rPr>
          <w:b/>
          <w:bCs/>
          <w:rtl/>
        </w:rPr>
        <w:t xml:space="preserve"> خبر ثانٍ مرفوع وعلامة رفعه الضمة الظاهرة.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proofErr w:type="spellStart"/>
      <w:r w:rsidRPr="00775387">
        <w:rPr>
          <w:b/>
          <w:bCs/>
          <w:rtl/>
        </w:rPr>
        <w:t>قاص </w:t>
      </w:r>
      <w:proofErr w:type="spellEnd"/>
      <w:r w:rsidRPr="00775387">
        <w:rPr>
          <w:b/>
          <w:bCs/>
          <w:rtl/>
        </w:rPr>
        <w:t>: خبر ثالث مرفوع وعلامة رفعه الضمة الظاهرة.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 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3095"/>
        <w:gridCol w:w="3070"/>
        <w:gridCol w:w="2429"/>
      </w:tblGrid>
      <w:tr w:rsidR="00775387" w:rsidRPr="00775387" w:rsidTr="00775387">
        <w:trPr>
          <w:trHeight w:val="584"/>
        </w:trPr>
        <w:tc>
          <w:tcPr>
            <w:tcW w:w="0" w:type="auto"/>
            <w:gridSpan w:val="3"/>
            <w:tcBorders>
              <w:top w:val="single" w:sz="8" w:space="0" w:color="D16349"/>
              <w:left w:val="single" w:sz="8" w:space="0" w:color="D16349"/>
              <w:bottom w:val="single" w:sz="1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الخبر </w:t>
            </w:r>
          </w:p>
        </w:tc>
      </w:tr>
      <w:tr w:rsidR="00775387" w:rsidRPr="00775387" w:rsidTr="00775387">
        <w:trPr>
          <w:trHeight w:val="584"/>
        </w:trPr>
        <w:tc>
          <w:tcPr>
            <w:tcW w:w="0" w:type="auto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مفرد </w:t>
            </w:r>
          </w:p>
        </w:tc>
        <w:tc>
          <w:tcPr>
            <w:tcW w:w="0" w:type="auto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جملة </w:t>
            </w:r>
          </w:p>
        </w:tc>
        <w:tc>
          <w:tcPr>
            <w:tcW w:w="0" w:type="auto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شبة جملة </w:t>
            </w:r>
          </w:p>
        </w:tc>
      </w:tr>
      <w:tr w:rsidR="00775387" w:rsidRPr="00775387" w:rsidTr="00775387">
        <w:trPr>
          <w:trHeight w:val="584"/>
        </w:trPr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lastRenderedPageBreak/>
              <w:t xml:space="preserve">يكون كلمة واحدة سواء دلت على واحد </w:t>
            </w:r>
            <w:proofErr w:type="spellStart"/>
            <w:r w:rsidRPr="00775387">
              <w:rPr>
                <w:b/>
                <w:bCs/>
                <w:rtl/>
              </w:rPr>
              <w:t>،</w:t>
            </w:r>
            <w:proofErr w:type="spellEnd"/>
            <w:r w:rsidRPr="00775387">
              <w:rPr>
                <w:b/>
                <w:bCs/>
                <w:rtl/>
              </w:rPr>
              <w:t xml:space="preserve"> أو اثنان </w:t>
            </w:r>
            <w:proofErr w:type="spellStart"/>
            <w:r w:rsidRPr="00775387">
              <w:rPr>
                <w:b/>
                <w:bCs/>
                <w:rtl/>
              </w:rPr>
              <w:t>،</w:t>
            </w:r>
            <w:proofErr w:type="spellEnd"/>
            <w:r w:rsidRPr="00775387">
              <w:rPr>
                <w:b/>
                <w:bCs/>
                <w:rtl/>
              </w:rPr>
              <w:t xml:space="preserve"> أو جمع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بمعنى أن يكون الخبر مطابقا للمبتدأ في التذكير والتأنيث </w:t>
            </w:r>
            <w:proofErr w:type="spellStart"/>
            <w:r w:rsidRPr="00775387">
              <w:rPr>
                <w:b/>
                <w:bCs/>
                <w:rtl/>
              </w:rPr>
              <w:t>،</w:t>
            </w:r>
            <w:proofErr w:type="spellEnd"/>
            <w:r w:rsidRPr="00775387">
              <w:rPr>
                <w:b/>
                <w:bCs/>
                <w:rtl/>
              </w:rPr>
              <w:t xml:space="preserve"> والإفراد والتثنية والجمع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مثل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القمر منير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الطالبة مؤدبة  </w:t>
            </w: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 يأتي خبر المبتدأ جملة </w:t>
            </w:r>
            <w:proofErr w:type="spellStart"/>
            <w:r w:rsidRPr="00775387">
              <w:rPr>
                <w:b/>
                <w:bCs/>
                <w:rtl/>
              </w:rPr>
              <w:t>،</w:t>
            </w:r>
            <w:proofErr w:type="spellEnd"/>
            <w:r w:rsidRPr="00775387">
              <w:rPr>
                <w:b/>
                <w:bCs/>
                <w:rtl/>
              </w:rPr>
              <w:t xml:space="preserve"> إما اسمية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أو فعليه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proofErr w:type="spellStart"/>
            <w:r w:rsidRPr="00775387">
              <w:rPr>
                <w:b/>
                <w:bCs/>
                <w:rtl/>
              </w:rPr>
              <w:t>مثل:</w:t>
            </w:r>
            <w:proofErr w:type="spellEnd"/>
            <w:r w:rsidRPr="00775387">
              <w:rPr>
                <w:b/>
                <w:bCs/>
                <w:rtl/>
              </w:rPr>
              <w:t xml:space="preserve"> الثوب لونه ناصع 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الثوب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مبتدأ أول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لونه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مبتدأ ثان ٍ  وهو مضاف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والهاء ضمير متصل في محل جر مضاف إليه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ناصع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خبر المبتدأ الثاني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وجملة لونه ناصع خبر لمبتدأ الأول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أو فعلية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زيدٌ يلعب بالكرة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>زيدٌ :مبتدأ مرفوع...</w:t>
            </w:r>
            <w:r w:rsidRPr="00775387">
              <w:rPr>
                <w:b/>
                <w:bCs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>يلعب :فعل مضارع مرفوع...,والفاعل ضمير مستتر تقديره (هو</w:t>
            </w:r>
            <w:proofErr w:type="spellStart"/>
            <w:r w:rsidRPr="00775387">
              <w:rPr>
                <w:b/>
                <w:bCs/>
                <w:rtl/>
              </w:rPr>
              <w:t>)</w:t>
            </w:r>
            <w:proofErr w:type="spellEnd"/>
            <w:r w:rsidRPr="00775387">
              <w:rPr>
                <w:b/>
                <w:bCs/>
                <w:rtl/>
              </w:rPr>
              <w:t xml:space="preserve"> يعود على زيد .والجملة الفعلية في محل رفع خبر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</w:rPr>
              <w:t xml:space="preserve"> </w:t>
            </w:r>
          </w:p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بالكرة :جار ومجرور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 هو ما ليس بمفرد ولا جملة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وإنما هو جار ومجرور أو ظرف بنوعيه 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الجار والمجرور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مثل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الكتاب في الحقيبة.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الكتاب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مبتدأ في الحقيبة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في محل رفع خبر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الخبر ظرف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مثل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الطائر فوق </w:t>
            </w:r>
            <w:proofErr w:type="spellStart"/>
            <w:r w:rsidRPr="00775387">
              <w:rPr>
                <w:b/>
                <w:bCs/>
                <w:rtl/>
              </w:rPr>
              <w:t>الغصن </w:t>
            </w:r>
            <w:proofErr w:type="spellEnd"/>
            <w:r w:rsidRPr="00775387">
              <w:rPr>
                <w:b/>
                <w:bCs/>
                <w:rtl/>
              </w:rPr>
              <w:t xml:space="preserve">.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الرحلة يومَ الخميس.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proofErr w:type="spellStart"/>
            <w:r w:rsidRPr="00775387">
              <w:rPr>
                <w:b/>
                <w:bCs/>
                <w:rtl/>
              </w:rPr>
              <w:t>الطائر,</w:t>
            </w:r>
            <w:proofErr w:type="spellEnd"/>
            <w:r w:rsidRPr="00775387">
              <w:rPr>
                <w:b/>
                <w:bCs/>
                <w:rtl/>
              </w:rPr>
              <w:t xml:space="preserve"> الرحلة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مبتدأ مرفوع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فوق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ظرف مكان منصوب وعلامة نصبه الفتحة الظاهرة وهو مضاف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يوم </w:t>
            </w:r>
            <w:proofErr w:type="spellStart"/>
            <w:r w:rsidRPr="00775387">
              <w:rPr>
                <w:b/>
                <w:bCs/>
                <w:rtl/>
              </w:rPr>
              <w:t>:</w:t>
            </w:r>
            <w:proofErr w:type="spellEnd"/>
            <w:r w:rsidRPr="00775387">
              <w:rPr>
                <w:b/>
                <w:bCs/>
                <w:rtl/>
              </w:rPr>
              <w:t xml:space="preserve"> ظرف زمان منصوب </w:t>
            </w:r>
            <w:proofErr w:type="spellStart"/>
            <w:r w:rsidRPr="00775387">
              <w:rPr>
                <w:b/>
                <w:bCs/>
                <w:rtl/>
              </w:rPr>
              <w:t>..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  <w:p w:rsidR="00775387" w:rsidRPr="00775387" w:rsidRDefault="00775387" w:rsidP="00775387">
            <w:pPr>
              <w:jc w:val="center"/>
              <w:rPr>
                <w:b/>
                <w:bCs/>
                <w:rtl/>
              </w:rPr>
            </w:pPr>
            <w:r w:rsidRPr="00775387">
              <w:rPr>
                <w:b/>
                <w:bCs/>
                <w:rtl/>
              </w:rPr>
              <w:t xml:space="preserve">الغصن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الخميس مضاف إليه </w:t>
            </w:r>
          </w:p>
          <w:p w:rsidR="00000000" w:rsidRPr="00775387" w:rsidRDefault="00775387" w:rsidP="00775387">
            <w:pPr>
              <w:jc w:val="center"/>
              <w:rPr>
                <w:b/>
                <w:bCs/>
              </w:rPr>
            </w:pPr>
            <w:r w:rsidRPr="00775387">
              <w:rPr>
                <w:b/>
                <w:bCs/>
                <w:rtl/>
              </w:rPr>
              <w:t xml:space="preserve">والجمل </w:t>
            </w:r>
            <w:proofErr w:type="spellStart"/>
            <w:r w:rsidRPr="00775387">
              <w:rPr>
                <w:b/>
                <w:bCs/>
                <w:rtl/>
              </w:rPr>
              <w:t>(</w:t>
            </w:r>
            <w:proofErr w:type="spellEnd"/>
            <w:r w:rsidRPr="00775387">
              <w:rPr>
                <w:b/>
                <w:bCs/>
                <w:rtl/>
              </w:rPr>
              <w:t xml:space="preserve"> فوق </w:t>
            </w:r>
            <w:proofErr w:type="spellStart"/>
            <w:r w:rsidRPr="00775387">
              <w:rPr>
                <w:b/>
                <w:bCs/>
                <w:rtl/>
              </w:rPr>
              <w:t>الغص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  <w:proofErr w:type="spellStart"/>
            <w:r w:rsidRPr="00775387">
              <w:rPr>
                <w:b/>
                <w:bCs/>
                <w:rtl/>
              </w:rPr>
              <w:t>,</w:t>
            </w:r>
            <w:proofErr w:type="spellEnd"/>
            <w:r w:rsidRPr="00775387">
              <w:rPr>
                <w:b/>
                <w:bCs/>
                <w:rtl/>
              </w:rPr>
              <w:t xml:space="preserve"> ويوم الخميس </w:t>
            </w:r>
            <w:proofErr w:type="spellStart"/>
            <w:r w:rsidRPr="00775387">
              <w:rPr>
                <w:b/>
                <w:bCs/>
                <w:rtl/>
              </w:rPr>
              <w:t>)</w:t>
            </w:r>
            <w:proofErr w:type="spellEnd"/>
            <w:r w:rsidRPr="00775387">
              <w:rPr>
                <w:b/>
                <w:bCs/>
                <w:rtl/>
              </w:rPr>
              <w:t xml:space="preserve"> خبر لمبتدأ قبلها </w:t>
            </w:r>
            <w:proofErr w:type="spellStart"/>
            <w:r w:rsidRPr="00775387">
              <w:rPr>
                <w:b/>
                <w:bCs/>
                <w:rtl/>
              </w:rPr>
              <w:t>.</w:t>
            </w:r>
            <w:proofErr w:type="spellEnd"/>
            <w:r w:rsidRPr="00775387">
              <w:rPr>
                <w:b/>
                <w:bCs/>
                <w:rtl/>
              </w:rPr>
              <w:t xml:space="preserve"> </w:t>
            </w:r>
          </w:p>
        </w:tc>
      </w:tr>
    </w:tbl>
    <w:p w:rsidR="00775387" w:rsidRPr="00775387" w:rsidRDefault="00775387" w:rsidP="00775387">
      <w:pPr>
        <w:jc w:val="center"/>
        <w:rPr>
          <w:rFonts w:hint="cs"/>
          <w:b/>
          <w:bCs/>
          <w:rtl/>
        </w:rPr>
      </w:pPr>
    </w:p>
    <w:p w:rsidR="00775387" w:rsidRPr="00775387" w:rsidRDefault="00775387" w:rsidP="00775387">
      <w:pPr>
        <w:jc w:val="center"/>
        <w:rPr>
          <w:b/>
          <w:bCs/>
        </w:rPr>
      </w:pPr>
      <w:r w:rsidRPr="00775387">
        <w:rPr>
          <w:b/>
          <w:bCs/>
          <w:rtl/>
        </w:rPr>
        <w:t xml:space="preserve">الأصل أن يتقدم المبتدأ على الخبر </w:t>
      </w:r>
      <w:proofErr w:type="spellStart"/>
      <w:r w:rsidRPr="00775387">
        <w:rPr>
          <w:b/>
          <w:bCs/>
          <w:rtl/>
        </w:rPr>
        <w:t>,</w:t>
      </w:r>
      <w:proofErr w:type="spellEnd"/>
      <w:r w:rsidRPr="00775387">
        <w:rPr>
          <w:b/>
          <w:bCs/>
          <w:rtl/>
        </w:rPr>
        <w:t xml:space="preserve"> ولكن قد يتقدم الخبر على المبتدأ ,في عدة مواضع من أهمها وأشهرها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إذا كان </w:t>
      </w:r>
      <w:r w:rsidRPr="00775387">
        <w:rPr>
          <w:b/>
          <w:bCs/>
          <w:u w:val="single"/>
          <w:rtl/>
        </w:rPr>
        <w:t xml:space="preserve">خبر شبه جملة جار ومجرور أو ظرف </w:t>
      </w:r>
      <w:r w:rsidRPr="00775387">
        <w:rPr>
          <w:b/>
          <w:bCs/>
          <w:rtl/>
        </w:rPr>
        <w:t xml:space="preserve">.نحو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في الدار رجل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عندنا ضيف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ويوم الخميس رحلة 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في الدار :جار ومجرور .وشبه الجملة في محل رفع خبر مقدم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رجل ٌ :مبتدأ مؤخر مرفوع وعلامة رفعه الضمة الظاهرة على آخرة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أو كان الخبر  استفهام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أو مضافا إلى استفهام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لأن الاستفهام مما له الصدارة في الكلام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مثل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كيف حالك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وابن من هذا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وأي ساعة السفر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و إذا اتصل بالمبتدأ ضمير يعود على شيء من الخبر </w:t>
      </w:r>
      <w:proofErr w:type="spellStart"/>
      <w:r w:rsidRPr="00775387">
        <w:rPr>
          <w:b/>
          <w:bCs/>
          <w:rtl/>
        </w:rPr>
        <w:t>,مثل:</w:t>
      </w:r>
      <w:proofErr w:type="spellEnd"/>
      <w:r w:rsidRPr="00775387">
        <w:rPr>
          <w:b/>
          <w:bCs/>
          <w:rtl/>
        </w:rPr>
        <w:t xml:space="preserve"> في المدرسة طلابها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  <w:rtl/>
        </w:rPr>
        <w:t xml:space="preserve"> وفي الحديقة </w:t>
      </w:r>
      <w:proofErr w:type="spellStart"/>
      <w:r w:rsidRPr="00775387">
        <w:rPr>
          <w:b/>
          <w:bCs/>
          <w:rtl/>
        </w:rPr>
        <w:t>أطفالها </w:t>
      </w:r>
      <w:proofErr w:type="spellEnd"/>
      <w:r w:rsidRPr="00775387">
        <w:rPr>
          <w:b/>
          <w:bCs/>
          <w:rtl/>
        </w:rPr>
        <w:t xml:space="preserve">. </w:t>
      </w:r>
    </w:p>
    <w:p w:rsidR="00775387" w:rsidRPr="00775387" w:rsidRDefault="00775387" w:rsidP="00775387">
      <w:pPr>
        <w:jc w:val="center"/>
        <w:rPr>
          <w:b/>
          <w:bCs/>
          <w:rtl/>
        </w:rPr>
      </w:pPr>
      <w:r w:rsidRPr="00775387">
        <w:rPr>
          <w:b/>
          <w:bCs/>
          <w:rtl/>
        </w:rPr>
        <w:t xml:space="preserve">و أن يحصر الخبر في المبتدأ بما وإلا </w:t>
      </w:r>
      <w:proofErr w:type="spellStart"/>
      <w:r w:rsidRPr="00775387">
        <w:rPr>
          <w:b/>
          <w:bCs/>
          <w:rtl/>
        </w:rPr>
        <w:t>،</w:t>
      </w:r>
      <w:proofErr w:type="spellEnd"/>
      <w:r w:rsidRPr="00775387">
        <w:rPr>
          <w:b/>
          <w:bCs/>
          <w:rtl/>
        </w:rPr>
        <w:t xml:space="preserve"> أو </w:t>
      </w:r>
      <w:proofErr w:type="spellStart"/>
      <w:r w:rsidRPr="00775387">
        <w:rPr>
          <w:b/>
          <w:bCs/>
          <w:rtl/>
        </w:rPr>
        <w:t>بإنما</w:t>
      </w:r>
      <w:proofErr w:type="spellEnd"/>
      <w:r w:rsidRPr="00775387">
        <w:rPr>
          <w:b/>
          <w:bCs/>
          <w:rtl/>
        </w:rPr>
        <w:t xml:space="preserve"> </w:t>
      </w:r>
      <w:proofErr w:type="spellStart"/>
      <w:r w:rsidRPr="00775387">
        <w:rPr>
          <w:b/>
          <w:bCs/>
          <w:rtl/>
        </w:rPr>
        <w:t>,</w:t>
      </w:r>
      <w:proofErr w:type="spellEnd"/>
      <w:r w:rsidRPr="00775387">
        <w:rPr>
          <w:b/>
          <w:bCs/>
          <w:rtl/>
        </w:rPr>
        <w:t xml:space="preserve"> مثل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  <w:rtl/>
        </w:rPr>
        <w:t xml:space="preserve"> ما عادل إلا ربي </w:t>
      </w:r>
      <w:proofErr w:type="spellStart"/>
      <w:r w:rsidRPr="00775387">
        <w:rPr>
          <w:b/>
          <w:bCs/>
          <w:rtl/>
        </w:rPr>
        <w:t>.</w:t>
      </w:r>
      <w:proofErr w:type="spellEnd"/>
      <w:r w:rsidRPr="00775387">
        <w:rPr>
          <w:b/>
          <w:bCs/>
        </w:rPr>
        <w:t xml:space="preserve"> </w:t>
      </w:r>
    </w:p>
    <w:p w:rsidR="00775387" w:rsidRDefault="00775387" w:rsidP="00775387">
      <w:pPr>
        <w:jc w:val="center"/>
        <w:rPr>
          <w:rFonts w:hint="cs"/>
          <w:b/>
          <w:bCs/>
          <w:rtl/>
        </w:rPr>
      </w:pPr>
    </w:p>
    <w:p w:rsidR="00775387" w:rsidRDefault="00775387" w:rsidP="00775387">
      <w:pPr>
        <w:jc w:val="center"/>
        <w:rPr>
          <w:rFonts w:hint="cs"/>
          <w:b/>
          <w:bCs/>
          <w:rtl/>
        </w:rPr>
      </w:pPr>
    </w:p>
    <w:p w:rsidR="00775387" w:rsidRDefault="00775387" w:rsidP="00775387">
      <w:pPr>
        <w:jc w:val="center"/>
        <w:rPr>
          <w:rFonts w:hint="cs"/>
          <w:b/>
          <w:bCs/>
          <w:rtl/>
        </w:rPr>
      </w:pPr>
    </w:p>
    <w:p w:rsidR="00DA2278" w:rsidRDefault="00C10D52" w:rsidP="00775387">
      <w:pPr>
        <w:jc w:val="center"/>
        <w:rPr>
          <w:rFonts w:hint="cs"/>
          <w:b/>
          <w:bCs/>
          <w:rtl/>
        </w:rPr>
      </w:pPr>
      <w:proofErr w:type="spellStart"/>
      <w:r w:rsidRPr="00C10D52">
        <w:rPr>
          <w:b/>
          <w:bCs/>
          <w:rtl/>
        </w:rPr>
        <w:t>نواسخ</w:t>
      </w:r>
      <w:proofErr w:type="spellEnd"/>
      <w:r w:rsidRPr="00C10D52">
        <w:rPr>
          <w:b/>
          <w:bCs/>
          <w:rtl/>
        </w:rPr>
        <w:t xml:space="preserve"> الجملة الاسمية</w:t>
      </w:r>
    </w:p>
    <w:p w:rsidR="00C10D52" w:rsidRPr="00C10D52" w:rsidRDefault="00C10D52" w:rsidP="00C10D52">
      <w:r w:rsidRPr="00C10D52">
        <w:rPr>
          <w:rtl/>
        </w:rPr>
        <w:t xml:space="preserve">النسخ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lastRenderedPageBreak/>
        <w:t xml:space="preserve">في </w:t>
      </w:r>
      <w:proofErr w:type="spellStart"/>
      <w:r w:rsidRPr="00C10D52">
        <w:rPr>
          <w:rtl/>
        </w:rPr>
        <w:t>اللغة:</w:t>
      </w:r>
      <w:proofErr w:type="spellEnd"/>
      <w:r w:rsidRPr="00C10D52">
        <w:rPr>
          <w:rtl/>
        </w:rPr>
        <w:t xml:space="preserve"> التغيير </w:t>
      </w:r>
      <w:proofErr w:type="spellStart"/>
      <w:r w:rsidRPr="00C10D52">
        <w:rPr>
          <w:rtl/>
        </w:rPr>
        <w:t>والإزالة،</w:t>
      </w:r>
      <w:proofErr w:type="spellEnd"/>
      <w:r w:rsidRPr="00C10D52">
        <w:rPr>
          <w:rtl/>
        </w:rPr>
        <w:t xml:space="preserve"> وفي الاصطلاح </w:t>
      </w:r>
      <w:proofErr w:type="spellStart"/>
      <w:r w:rsidRPr="00C10D52">
        <w:rPr>
          <w:rtl/>
        </w:rPr>
        <w:t>النحوي:</w:t>
      </w:r>
      <w:proofErr w:type="spellEnd"/>
      <w:r w:rsidRPr="00C10D52">
        <w:rPr>
          <w:rtl/>
        </w:rPr>
        <w:t xml:space="preserve"> تغيير حكم المبتدأ والخبر</w:t>
      </w:r>
      <w:r w:rsidRPr="00C10D52">
        <w:t>.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وهي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كان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ظن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إن </w:t>
      </w:r>
      <w:proofErr w:type="spellStart"/>
      <w:r w:rsidRPr="00C10D52">
        <w:rPr>
          <w:rtl/>
        </w:rPr>
        <w:t>وأخواتها,</w:t>
      </w:r>
      <w:proofErr w:type="spellEnd"/>
      <w:r w:rsidRPr="00C10D52">
        <w:rPr>
          <w:rtl/>
        </w:rPr>
        <w:t xml:space="preserve"> كاد وأخواتها </w:t>
      </w:r>
      <w:r w:rsidRPr="00C10D52">
        <w:t>.</w:t>
      </w:r>
      <w:r w:rsidRPr="00C10D52">
        <w:br/>
      </w:r>
      <w:r w:rsidRPr="00C10D52">
        <w:rPr>
          <w:rtl/>
        </w:rPr>
        <w:t xml:space="preserve">وتلك هي </w:t>
      </w:r>
      <w:proofErr w:type="spellStart"/>
      <w:r w:rsidRPr="00C10D52">
        <w:rPr>
          <w:rtl/>
        </w:rPr>
        <w:t>النواسخ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وسميت كذلك لأنها تنسخ حكم </w:t>
      </w:r>
      <w:proofErr w:type="spellStart"/>
      <w:r w:rsidRPr="00C10D52">
        <w:rPr>
          <w:rtl/>
        </w:rPr>
        <w:t>مدخولها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.</w:t>
      </w:r>
      <w:proofErr w:type="spellEnd"/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فهي تدخل على </w:t>
      </w:r>
      <w:r w:rsidRPr="00C10D52">
        <w:rPr>
          <w:u w:val="single"/>
          <w:rtl/>
        </w:rPr>
        <w:t>الجملة الاسمية المكونة من المبتدأ والخبر</w:t>
      </w:r>
      <w:r w:rsidRPr="00C10D52">
        <w:rPr>
          <w:rtl/>
        </w:rPr>
        <w:t xml:space="preserve"> فتنسخ حكمهما أي تغيره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وتعمل فيهما.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وتنقسم </w:t>
      </w:r>
      <w:proofErr w:type="spellStart"/>
      <w:r w:rsidRPr="00C10D52">
        <w:rPr>
          <w:rtl/>
        </w:rPr>
        <w:t>النواسخ</w:t>
      </w:r>
      <w:proofErr w:type="spellEnd"/>
      <w:r w:rsidRPr="00C10D52">
        <w:rPr>
          <w:rtl/>
        </w:rPr>
        <w:t xml:space="preserve"> التي تدخل على الجملة الاسمية إلى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أفعال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كان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كاد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ظن وأخواتها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حروف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هى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إن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والمشبهات </w:t>
      </w:r>
      <w:proofErr w:type="spellStart"/>
      <w:r w:rsidRPr="00C10D52">
        <w:rPr>
          <w:rtl/>
        </w:rPr>
        <w:t>بليس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ولا النافية للجنس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</w:p>
    <w:p w:rsidR="00C10D52" w:rsidRPr="00C10D52" w:rsidRDefault="00C10D52" w:rsidP="00C10D52">
      <w:r w:rsidRPr="00C10D52">
        <w:rPr>
          <w:b/>
          <w:bCs/>
          <w:rtl/>
        </w:rPr>
        <w:t>وتنقسم من حيث عملها إلى</w:t>
      </w:r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:</w:t>
      </w:r>
      <w:proofErr w:type="spellEnd"/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1-</w:t>
      </w:r>
      <w:proofErr w:type="spellEnd"/>
      <w:r w:rsidRPr="00C10D52">
        <w:rPr>
          <w:rtl/>
        </w:rPr>
        <w:t xml:space="preserve"> ما يرفع المبتدأ وينصب الخبر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كان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وكاد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والحروف المشبهة بلبس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2-</w:t>
      </w:r>
      <w:proofErr w:type="spellEnd"/>
      <w:r w:rsidRPr="00C10D52">
        <w:rPr>
          <w:rtl/>
        </w:rPr>
        <w:t xml:space="preserve"> ما ينصب المبتدأ ويرفع الخبر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إن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ولا النافية للجنس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3-</w:t>
      </w:r>
      <w:proofErr w:type="spellEnd"/>
      <w:r w:rsidRPr="00C10D52">
        <w:rPr>
          <w:rtl/>
        </w:rPr>
        <w:t xml:space="preserve"> ما ينصب المبتدأ والخبر كليهما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ظن وأخواتها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وأعلم وأرى وأخواتها التي تنصب مفعولين أصلهما المبتدأ والخبر.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أعلم وأرى تنصب ثلاثة مفاعيل الثاني والثالث أصلهما المبتدأ والخبر </w:t>
      </w:r>
      <w:proofErr w:type="spellStart"/>
      <w:r w:rsidRPr="00C10D52">
        <w:rPr>
          <w:rtl/>
        </w:rPr>
        <w:t>.</w:t>
      </w:r>
      <w:proofErr w:type="spellEnd"/>
    </w:p>
    <w:p w:rsidR="00C10D52" w:rsidRDefault="00C10D52" w:rsidP="00C10D52">
      <w:pPr>
        <w:rPr>
          <w:rFonts w:hint="cs"/>
          <w:rtl/>
        </w:rPr>
      </w:pPr>
    </w:p>
    <w:p w:rsidR="00C10D52" w:rsidRDefault="00C10D52" w:rsidP="00C10D52">
      <w:pPr>
        <w:rPr>
          <w:rFonts w:hint="cs"/>
          <w:rtl/>
        </w:rPr>
      </w:pPr>
    </w:p>
    <w:p w:rsidR="00C10D52" w:rsidRDefault="00C10D52" w:rsidP="00C10D52">
      <w:pPr>
        <w:rPr>
          <w:rFonts w:hint="cs"/>
          <w:rtl/>
        </w:rPr>
      </w:pPr>
    </w:p>
    <w:p w:rsidR="00C10D52" w:rsidRPr="00C10D52" w:rsidRDefault="00C10D52" w:rsidP="00C10D52">
      <w:pPr>
        <w:jc w:val="center"/>
      </w:pPr>
      <w:r w:rsidRPr="00C10D52">
        <w:rPr>
          <w:rtl/>
        </w:rPr>
        <w:t>أولاً : ما يرفع المبتدأ وينصب الخبر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>كان وأخواتها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أفعالٌ ترفع </w:t>
      </w:r>
      <w:hyperlink r:id="rId4" w:history="1">
        <w:r w:rsidRPr="00C10D52">
          <w:rPr>
            <w:rStyle w:val="Hyperlink"/>
            <w:rtl/>
          </w:rPr>
          <w:t>المبتدأ</w:t>
        </w:r>
      </w:hyperlink>
      <w:r w:rsidRPr="00C10D52">
        <w:rPr>
          <w:rtl/>
        </w:rPr>
        <w:t xml:space="preserve"> وتنصب </w:t>
      </w:r>
      <w:hyperlink r:id="rId5" w:history="1">
        <w:r w:rsidRPr="00C10D52">
          <w:rPr>
            <w:rStyle w:val="Hyperlink"/>
            <w:rtl/>
          </w:rPr>
          <w:t>الخبر</w:t>
        </w:r>
      </w:hyperlink>
      <w:r w:rsidRPr="00C10D52">
        <w:rPr>
          <w:rtl/>
        </w:rPr>
        <w:t xml:space="preserve">. فيسمّى المبتدأ اسماً </w:t>
      </w:r>
      <w:proofErr w:type="spellStart"/>
      <w:r w:rsidRPr="00C10D52">
        <w:rPr>
          <w:rtl/>
        </w:rPr>
        <w:t>لها،</w:t>
      </w:r>
      <w:proofErr w:type="spellEnd"/>
      <w:r w:rsidRPr="00C10D52">
        <w:rPr>
          <w:rtl/>
        </w:rPr>
        <w:t xml:space="preserve"> ويسمّى الخبر خبراً </w:t>
      </w:r>
      <w:proofErr w:type="spellStart"/>
      <w:r w:rsidRPr="00C10D52">
        <w:rPr>
          <w:rtl/>
        </w:rPr>
        <w:t>لها،</w:t>
      </w:r>
      <w:proofErr w:type="spellEnd"/>
      <w:r w:rsidRPr="00C10D52">
        <w:rPr>
          <w:rtl/>
        </w:rPr>
        <w:t xml:space="preserve"> مثل: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كان خالدٌ مريضاً.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>عدد  كان وأخواتها</w:t>
      </w:r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اتفق النحاة على أن عدد هذه الأفعال </w:t>
      </w:r>
      <w:r w:rsidRPr="00C10D52">
        <w:rPr>
          <w:u w:val="single"/>
          <w:rtl/>
        </w:rPr>
        <w:t xml:space="preserve">ثلاثة عشر فعلاً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تدخل على الجملة الاسمية فترفع الاسم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ويسمى اسمها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وتنصب الخبر ويسمى </w:t>
      </w:r>
      <w:proofErr w:type="spellStart"/>
      <w:r w:rsidRPr="00C10D52">
        <w:rPr>
          <w:rtl/>
        </w:rPr>
        <w:t>خبرها,</w:t>
      </w:r>
      <w:proofErr w:type="spellEnd"/>
      <w:r w:rsidRPr="00C10D52">
        <w:rPr>
          <w:rtl/>
        </w:rPr>
        <w:t xml:space="preserve"> وهي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4511"/>
        <w:gridCol w:w="3267"/>
      </w:tblGrid>
      <w:tr w:rsidR="00C10D52" w:rsidRPr="00C10D52" w:rsidTr="00C10D52">
        <w:trPr>
          <w:trHeight w:val="850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الفعل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معناه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مثاله </w:t>
            </w:r>
          </w:p>
        </w:tc>
      </w:tr>
      <w:tr w:rsidR="00C10D52" w:rsidRPr="00C10D52" w:rsidTr="00C10D52">
        <w:trPr>
          <w:trHeight w:val="1068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كان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وتفيد اتصاف الاسم بالخبر فى الزمن </w:t>
            </w:r>
            <w:proofErr w:type="spellStart"/>
            <w:r w:rsidRPr="00C10D52">
              <w:rPr>
                <w:rtl/>
              </w:rPr>
              <w:t>الماضي،</w:t>
            </w:r>
            <w:proofErr w:type="spellEnd"/>
            <w:r w:rsidRPr="00C10D52">
              <w:rPr>
                <w:rtl/>
              </w:rPr>
              <w:t xml:space="preserve"> قد يكون الماضي منقطعاً أو مستمرأ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مثال الماضي المنقطع </w:t>
            </w:r>
            <w:proofErr w:type="spellStart"/>
            <w:r w:rsidRPr="00C10D52">
              <w:rPr>
                <w:rtl/>
              </w:rPr>
              <w:t>:</w:t>
            </w:r>
            <w:proofErr w:type="spellEnd"/>
            <w:r w:rsidRPr="00C10D52">
              <w:rPr>
                <w:rtl/>
              </w:rPr>
              <w:t xml:space="preserve"> قال تعالى </w:t>
            </w:r>
            <w:proofErr w:type="spellStart"/>
            <w:r w:rsidRPr="00C10D52">
              <w:rPr>
                <w:rtl/>
              </w:rPr>
              <w:t>:</w:t>
            </w:r>
            <w:proofErr w:type="spellEnd"/>
            <w:r w:rsidRPr="00C10D52">
              <w:rPr>
                <w:rtl/>
              </w:rPr>
              <w:t xml:space="preserve"> </w:t>
            </w:r>
            <w:proofErr w:type="spellStart"/>
            <w:r w:rsidRPr="00C10D52">
              <w:rPr>
                <w:rtl/>
              </w:rPr>
              <w:t>(</w:t>
            </w:r>
            <w:proofErr w:type="spellEnd"/>
            <w:r w:rsidRPr="00C10D52">
              <w:rPr>
                <w:rtl/>
              </w:rPr>
              <w:t xml:space="preserve"> وَكَانَ أَبُوْهُمَا صَاْلِحاً </w:t>
            </w:r>
            <w:proofErr w:type="spellStart"/>
            <w:r w:rsidRPr="00C10D52">
              <w:rPr>
                <w:rtl/>
              </w:rPr>
              <w:t>)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1068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lastRenderedPageBreak/>
              <w:t>أصبح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تفيد اتصاف الاسم بالخبر في وقت الصباح.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قوله تعالى </w:t>
            </w:r>
            <w:proofErr w:type="spellStart"/>
            <w:r w:rsidRPr="00C10D52">
              <w:rPr>
                <w:rtl/>
              </w:rPr>
              <w:t>:</w:t>
            </w:r>
            <w:proofErr w:type="spellEnd"/>
            <w:r w:rsidRPr="00C10D52">
              <w:rPr>
                <w:rtl/>
              </w:rPr>
              <w:t xml:space="preserve"> (وَ أَصْبَحَ فُؤادُ أُمِّ مُوْسَى فَاْرِغاًً</w:t>
            </w:r>
            <w:proofErr w:type="spellStart"/>
            <w:r w:rsidRPr="00C10D52">
              <w:rPr>
                <w:rtl/>
              </w:rPr>
              <w:t>)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أضحى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تفيد اتصاف الاسم بالخبر في وقت الضحى.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أضحت الشمس ساطعة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1068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ظل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تفيد اتصاف الاسم بالخبر طول النهار.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قوله  تعالى </w:t>
            </w:r>
            <w:proofErr w:type="spellStart"/>
            <w:r w:rsidRPr="00C10D52">
              <w:rPr>
                <w:rtl/>
              </w:rPr>
              <w:t>(</w:t>
            </w:r>
            <w:proofErr w:type="spellEnd"/>
            <w:r w:rsidRPr="00C10D52">
              <w:rPr>
                <w:rtl/>
              </w:rPr>
              <w:t xml:space="preserve"> ظَلَّ </w:t>
            </w:r>
            <w:proofErr w:type="spellStart"/>
            <w:r w:rsidRPr="00C10D52">
              <w:rPr>
                <w:rtl/>
              </w:rPr>
              <w:t>وَحْهُهُ</w:t>
            </w:r>
            <w:proofErr w:type="spellEnd"/>
            <w:r w:rsidRPr="00C10D52">
              <w:rPr>
                <w:rtl/>
              </w:rPr>
              <w:t xml:space="preserve"> مُسْوَداً وَهُوَ كَظِيْمٌ </w:t>
            </w:r>
            <w:proofErr w:type="spellStart"/>
            <w:r w:rsidRPr="00C10D52">
              <w:rPr>
                <w:rtl/>
              </w:rPr>
              <w:t>)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أمسى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تفيد اتصاف الاسم بالخبر في وقت المساء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 أمسى الحاج مسافراً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بات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تفيد اتصاف الاسم بالخبر طول الليل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بات العامل مستريحاً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صار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تفيد تحول الاسم منصفة إلى أخرى </w:t>
            </w:r>
            <w:proofErr w:type="spellStart"/>
            <w:r w:rsidRPr="00C10D52">
              <w:rPr>
                <w:vertAlign w:val="superscript"/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صار الدقيق خبزاً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831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ليس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وتفيد نفى اتصاف الاسم بالخبر في الوقت الحاضر مطلقاً إذا لم تقيد بزمن معين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ليس البخيل محبوباً</w:t>
            </w:r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زال</w:t>
            </w:r>
            <w:r w:rsidRPr="00C10D52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وهى تفيد ملازمة الخبر للاسم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ما زال المطر منهمراً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برح</w:t>
            </w:r>
            <w:r w:rsidRPr="00C10D52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vAlign w:val="center"/>
            <w:hideMark/>
          </w:tcPr>
          <w:p w:rsidR="00C10D52" w:rsidRPr="00C10D52" w:rsidRDefault="00C10D52" w:rsidP="00C10D52"/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ما برح المعلم واقفاً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proofErr w:type="spellStart"/>
            <w:r w:rsidRPr="00C10D52">
              <w:rPr>
                <w:rtl/>
              </w:rPr>
              <w:t>فتىء</w:t>
            </w:r>
            <w:proofErr w:type="spellEnd"/>
            <w:r w:rsidRPr="00C10D52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vAlign w:val="center"/>
            <w:hideMark/>
          </w:tcPr>
          <w:p w:rsidR="00C10D52" w:rsidRPr="00C10D52" w:rsidRDefault="00C10D52" w:rsidP="00C10D52"/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ما </w:t>
            </w:r>
            <w:proofErr w:type="spellStart"/>
            <w:r w:rsidRPr="00C10D52">
              <w:rPr>
                <w:rtl/>
              </w:rPr>
              <w:t>فتيء</w:t>
            </w:r>
            <w:proofErr w:type="spellEnd"/>
            <w:r w:rsidRPr="00C10D52">
              <w:rPr>
                <w:rtl/>
              </w:rPr>
              <w:t xml:space="preserve"> العامل نشيطاً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000000" w:rsidRPr="00C10D52" w:rsidRDefault="00C10D52" w:rsidP="00C10D52">
            <w:r w:rsidRPr="00C10D52">
              <w:rPr>
                <w:rtl/>
              </w:rPr>
              <w:t>انفك</w:t>
            </w:r>
            <w:r w:rsidRPr="00C10D52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vAlign w:val="center"/>
            <w:hideMark/>
          </w:tcPr>
          <w:p w:rsidR="00C10D52" w:rsidRPr="00C10D52" w:rsidRDefault="00C10D52" w:rsidP="00C10D52"/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ما انفك البرد قارصاً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  <w:tr w:rsidR="00C10D52" w:rsidRPr="00C10D52" w:rsidTr="00C10D52">
        <w:trPr>
          <w:trHeight w:val="534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دام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>تفيد الدوام والاستمرار</w:t>
            </w:r>
            <w:r w:rsidRPr="00C10D52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E8F0F4"/>
            <w:tcMar>
              <w:top w:w="17" w:type="dxa"/>
              <w:left w:w="82" w:type="dxa"/>
              <w:bottom w:w="0" w:type="dxa"/>
              <w:right w:w="82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لن أخرج ما دام المطر نازلاً </w:t>
            </w:r>
            <w:proofErr w:type="spellStart"/>
            <w:r w:rsidRPr="00C10D52">
              <w:rPr>
                <w:rtl/>
              </w:rPr>
              <w:t>.</w:t>
            </w:r>
            <w:proofErr w:type="spellEnd"/>
            <w:r w:rsidRPr="00C10D52">
              <w:t xml:space="preserve"> </w:t>
            </w:r>
          </w:p>
        </w:tc>
      </w:tr>
    </w:tbl>
    <w:p w:rsidR="00C10D52" w:rsidRDefault="00C10D52" w:rsidP="00C10D52">
      <w:pPr>
        <w:rPr>
          <w:rFonts w:hint="cs"/>
          <w:rtl/>
        </w:rPr>
      </w:pPr>
    </w:p>
    <w:p w:rsidR="00C10D52" w:rsidRPr="00C10D52" w:rsidRDefault="00C10D52" w:rsidP="00C10D52">
      <w:r w:rsidRPr="00C10D52">
        <w:rPr>
          <w:b/>
          <w:bCs/>
          <w:rtl/>
        </w:rPr>
        <w:t xml:space="preserve">أقسام كان وأخواتها من حيث العمل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وتنقسم من حيث العمل إلى ثلاثة أقسام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>القسم الأول</w:t>
      </w:r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وتعمل بدون شروط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ثمانية أفعال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> 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كان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أصبح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أضحى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ظل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أمسى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بات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صار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ليس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مثل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</w:t>
      </w:r>
      <w:r w:rsidRPr="00C10D52">
        <w:rPr>
          <w:u w:val="single"/>
          <w:rtl/>
        </w:rPr>
        <w:t>كان</w:t>
      </w:r>
      <w:r w:rsidRPr="00C10D52">
        <w:rPr>
          <w:rtl/>
        </w:rPr>
        <w:t xml:space="preserve"> الولدُ مجتهدًا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كان :فعل ناسخ ماض مبني على الفتح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الولد :اسم كان مرفوع وعلامة رفعه الضمة الظاهرة على آخره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مجتهدًا :خبر كان منصوب وعلامة نصبه الفتحة الظاهرة على آخره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-</w:t>
      </w:r>
      <w:proofErr w:type="spellEnd"/>
      <w:r w:rsidRPr="00C10D52">
        <w:rPr>
          <w:rtl/>
        </w:rPr>
        <w:t xml:space="preserve"> أصبح العامل نشيطاً                      </w:t>
      </w:r>
      <w:proofErr w:type="spellStart"/>
      <w:r w:rsidRPr="00C10D52">
        <w:rPr>
          <w:rtl/>
        </w:rPr>
        <w:t>-</w:t>
      </w:r>
      <w:proofErr w:type="spellEnd"/>
      <w:r w:rsidRPr="00C10D52">
        <w:rPr>
          <w:rtl/>
        </w:rPr>
        <w:t xml:space="preserve"> أضحى الجو معتدلاً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-</w:t>
      </w:r>
      <w:proofErr w:type="spellEnd"/>
      <w:r w:rsidRPr="00C10D52">
        <w:rPr>
          <w:rtl/>
        </w:rPr>
        <w:t xml:space="preserve"> ظل المطر نازلاً </w:t>
      </w:r>
      <w:proofErr w:type="spellStart"/>
      <w:r w:rsidRPr="00C10D52">
        <w:rPr>
          <w:rtl/>
        </w:rPr>
        <w:t>.</w:t>
      </w:r>
      <w:proofErr w:type="spellEnd"/>
      <w:r w:rsidRPr="00C10D52">
        <w:rPr>
          <w:rtl/>
        </w:rPr>
        <w:t xml:space="preserve">                       </w:t>
      </w:r>
      <w:proofErr w:type="spellStart"/>
      <w:r w:rsidRPr="00C10D52">
        <w:rPr>
          <w:rtl/>
        </w:rPr>
        <w:t>–</w:t>
      </w:r>
      <w:proofErr w:type="spellEnd"/>
      <w:r w:rsidRPr="00C10D52">
        <w:rPr>
          <w:rtl/>
        </w:rPr>
        <w:t xml:space="preserve"> أمسى الخائف مطمئناً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-</w:t>
      </w:r>
      <w:proofErr w:type="spellEnd"/>
      <w:r w:rsidRPr="00C10D52">
        <w:rPr>
          <w:rtl/>
        </w:rPr>
        <w:t xml:space="preserve"> بات المحسن راضياً </w:t>
      </w:r>
      <w:proofErr w:type="spellStart"/>
      <w:r w:rsidRPr="00C10D52">
        <w:rPr>
          <w:rtl/>
        </w:rPr>
        <w:t>.</w:t>
      </w:r>
      <w:proofErr w:type="spellEnd"/>
      <w:r w:rsidRPr="00C10D52">
        <w:rPr>
          <w:rtl/>
        </w:rPr>
        <w:t xml:space="preserve">                    </w:t>
      </w:r>
      <w:proofErr w:type="spellStart"/>
      <w:r w:rsidRPr="00C10D52">
        <w:rPr>
          <w:rtl/>
        </w:rPr>
        <w:t>–</w:t>
      </w:r>
      <w:proofErr w:type="spellEnd"/>
      <w:r w:rsidRPr="00C10D52">
        <w:rPr>
          <w:rtl/>
        </w:rPr>
        <w:t xml:space="preserve"> صار العنب زبيباً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lastRenderedPageBreak/>
        <w:t xml:space="preserve">-ليس المسلم جباناً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 xml:space="preserve">القسم الثاني </w:t>
      </w:r>
      <w:proofErr w:type="spellStart"/>
      <w:r w:rsidRPr="00C10D52">
        <w:rPr>
          <w:b/>
          <w:bCs/>
          <w:rtl/>
        </w:rPr>
        <w:t>:</w:t>
      </w:r>
      <w:proofErr w:type="spellEnd"/>
      <w:r w:rsidRPr="00C10D52">
        <w:rPr>
          <w:rtl/>
        </w:rPr>
        <w:t xml:space="preserve"> وتعمل بشرط أن تسبق بنفي أو شبه نفى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النهى والدعاء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وهو أربعة أفعال </w:t>
      </w:r>
      <w:proofErr w:type="spellStart"/>
      <w:r w:rsidRPr="00C10D52">
        <w:rPr>
          <w:rtl/>
        </w:rPr>
        <w:t>:</w:t>
      </w:r>
      <w:proofErr w:type="spellEnd"/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زال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برح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فتيء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انفك </w:t>
      </w:r>
      <w:proofErr w:type="spellStart"/>
      <w:r w:rsidRPr="00C10D52">
        <w:rPr>
          <w:rtl/>
        </w:rPr>
        <w:t>)،</w:t>
      </w:r>
      <w:proofErr w:type="spellEnd"/>
      <w:r w:rsidRPr="00C10D52">
        <w:rPr>
          <w:rtl/>
        </w:rPr>
        <w:t xml:space="preserve"> وقد يكون النفي ملفوظاً أو مقدراً </w:t>
      </w:r>
      <w:proofErr w:type="spellStart"/>
      <w:r w:rsidRPr="00C10D52">
        <w:rPr>
          <w:rtl/>
        </w:rPr>
        <w:t>.</w:t>
      </w:r>
      <w:proofErr w:type="spellEnd"/>
      <w:r w:rsidRPr="00C10D52">
        <w:rPr>
          <w:rtl/>
        </w:rPr>
        <w:t xml:space="preserve"> مثال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ما </w:t>
      </w:r>
      <w:r w:rsidRPr="00C10D52">
        <w:rPr>
          <w:u w:val="single"/>
          <w:rtl/>
        </w:rPr>
        <w:t>زال</w:t>
      </w:r>
      <w:r w:rsidRPr="00C10D52">
        <w:rPr>
          <w:rtl/>
        </w:rPr>
        <w:t xml:space="preserve"> خالدٌ مسافراً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r w:rsidRPr="00C10D52">
        <w:rPr>
          <w:b/>
          <w:bCs/>
          <w:rtl/>
        </w:rPr>
        <w:t>القسم الثالث 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  ما يعمل بشرط أن يتقدم عليه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ما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المصدرية الظرفية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وهو فعل واحد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دام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ومثاله 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أكرمه </w:t>
      </w:r>
      <w:r w:rsidRPr="00C10D52">
        <w:rPr>
          <w:u w:val="single"/>
          <w:rtl/>
        </w:rPr>
        <w:t xml:space="preserve">مادام </w:t>
      </w:r>
      <w:r w:rsidRPr="00C10D52">
        <w:rPr>
          <w:rtl/>
        </w:rPr>
        <w:t xml:space="preserve">مجتهداً </w:t>
      </w:r>
      <w:proofErr w:type="spellStart"/>
      <w:r w:rsidRPr="00C10D52">
        <w:rPr>
          <w:rtl/>
        </w:rPr>
        <w:t>=</w:t>
      </w:r>
      <w:proofErr w:type="spellEnd"/>
      <w:r w:rsidRPr="00C10D52">
        <w:rPr>
          <w:rtl/>
        </w:rPr>
        <w:t xml:space="preserve"> مدّة دوامه مجتهداً .</w:t>
      </w:r>
      <w:r w:rsidRPr="00C10D52">
        <w:t xml:space="preserve"> </w:t>
      </w:r>
    </w:p>
    <w:p w:rsidR="00C10D52" w:rsidRPr="00C10D52" w:rsidRDefault="00C10D52" w:rsidP="00C10D52">
      <w:r w:rsidRPr="00C10D52">
        <w:rPr>
          <w:b/>
          <w:bCs/>
          <w:rtl/>
        </w:rPr>
        <w:t xml:space="preserve">كان وأخواتها بين التصرف والجمود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 وتنقسم من حيث تصرفها وجمودها إلى ثلاثة أقسام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 xml:space="preserve">أولاً </w:t>
      </w:r>
      <w:proofErr w:type="spellStart"/>
      <w:r w:rsidRPr="00C10D52">
        <w:rPr>
          <w:b/>
          <w:bCs/>
          <w:rtl/>
        </w:rPr>
        <w:t>:</w:t>
      </w:r>
      <w:proofErr w:type="spellEnd"/>
      <w:r w:rsidRPr="00C10D52">
        <w:rPr>
          <w:b/>
          <w:bCs/>
          <w:rtl/>
        </w:rPr>
        <w:t xml:space="preserve"> ما يتصرف تصرفاً كاملاً </w:t>
      </w:r>
      <w:proofErr w:type="spellStart"/>
      <w:r w:rsidRPr="00C10D52">
        <w:rPr>
          <w:b/>
          <w:bCs/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 ومعناه أن الفعل يتصرف تصرفاً كاملاً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أي يأتي منه المضارع والأمر واسم الفاعل والمصدر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وما يمكن أن يشتق منه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وهى سبعة أفعال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(كان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أصبح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أضحى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ظل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أمسى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بات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صار </w:t>
      </w:r>
      <w:proofErr w:type="spellStart"/>
      <w:r w:rsidRPr="00C10D52">
        <w:rPr>
          <w:rtl/>
        </w:rPr>
        <w:t>),</w:t>
      </w:r>
      <w:proofErr w:type="spellEnd"/>
      <w:r w:rsidRPr="00C10D52">
        <w:rPr>
          <w:rtl/>
        </w:rPr>
        <w:t xml:space="preserve"> مثل: </w:t>
      </w:r>
    </w:p>
    <w:tbl>
      <w:tblPr>
        <w:bidiVisual/>
        <w:tblW w:w="9500" w:type="dxa"/>
        <w:tblCellMar>
          <w:left w:w="0" w:type="dxa"/>
          <w:right w:w="0" w:type="dxa"/>
        </w:tblCellMar>
        <w:tblLook w:val="04A0"/>
      </w:tblPr>
      <w:tblGrid>
        <w:gridCol w:w="2375"/>
        <w:gridCol w:w="2375"/>
        <w:gridCol w:w="2375"/>
        <w:gridCol w:w="2375"/>
      </w:tblGrid>
      <w:tr w:rsidR="00C10D52" w:rsidRPr="00C10D52" w:rsidTr="00C10D52">
        <w:trPr>
          <w:trHeight w:val="628"/>
        </w:trPr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 xml:space="preserve">المضارع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>الأمر</w:t>
            </w:r>
            <w:r w:rsidRPr="00C10D52">
              <w:rPr>
                <w:b/>
                <w:bCs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 xml:space="preserve">اسم الفاعل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>المصدر</w:t>
            </w:r>
            <w:r w:rsidRPr="00C10D52">
              <w:rPr>
                <w:b/>
                <w:bCs/>
              </w:rPr>
              <w:t xml:space="preserve"> </w:t>
            </w:r>
          </w:p>
        </w:tc>
      </w:tr>
      <w:tr w:rsidR="00C10D52" w:rsidRPr="00C10D52" w:rsidTr="00C10D52">
        <w:trPr>
          <w:trHeight w:val="628"/>
        </w:trPr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يكون 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كن 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كائن 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كون </w:t>
            </w:r>
          </w:p>
        </w:tc>
      </w:tr>
    </w:tbl>
    <w:p w:rsidR="00C10D52" w:rsidRPr="00C10D52" w:rsidRDefault="00C10D52" w:rsidP="00C10D52">
      <w:r w:rsidRPr="00C10D52">
        <w:rPr>
          <w:b/>
          <w:bCs/>
          <w:rtl/>
        </w:rPr>
        <w:t>ثانياً:ما يتصرف ناقصاً: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  وهي الأفعال التي لا يستعمل منها إلا الماضي و المضارع و اسم </w:t>
      </w:r>
      <w:proofErr w:type="spellStart"/>
      <w:r w:rsidRPr="00C10D52">
        <w:rPr>
          <w:rtl/>
        </w:rPr>
        <w:t>الفاعل،</w:t>
      </w:r>
      <w:proofErr w:type="spellEnd"/>
      <w:r w:rsidRPr="00C10D52">
        <w:rPr>
          <w:rtl/>
        </w:rPr>
        <w:t xml:space="preserve"> و لا يستعمل منها الأمر و المصدر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وهي أربعة </w:t>
      </w:r>
      <w:proofErr w:type="spellStart"/>
      <w:r w:rsidRPr="00C10D52">
        <w:rPr>
          <w:rtl/>
        </w:rPr>
        <w:t>أفعال:(</w:t>
      </w:r>
      <w:proofErr w:type="spellEnd"/>
      <w:r w:rsidRPr="00C10D52">
        <w:rPr>
          <w:rtl/>
        </w:rPr>
        <w:t xml:space="preserve"> زال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برح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فتئ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انفك )،مثل : </w:t>
      </w:r>
    </w:p>
    <w:tbl>
      <w:tblPr>
        <w:bidiVisual/>
        <w:tblW w:w="9620" w:type="dxa"/>
        <w:tblCellMar>
          <w:left w:w="0" w:type="dxa"/>
          <w:right w:w="0" w:type="dxa"/>
        </w:tblCellMar>
        <w:tblLook w:val="04A0"/>
      </w:tblPr>
      <w:tblGrid>
        <w:gridCol w:w="3206"/>
        <w:gridCol w:w="3207"/>
        <w:gridCol w:w="3207"/>
      </w:tblGrid>
      <w:tr w:rsidR="00C10D52" w:rsidRPr="00C10D52" w:rsidTr="00C10D52">
        <w:trPr>
          <w:trHeight w:val="681"/>
        </w:trPr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 xml:space="preserve">الماضي </w:t>
            </w:r>
          </w:p>
        </w:tc>
        <w:tc>
          <w:tcPr>
            <w:tcW w:w="32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 xml:space="preserve">المضارع </w:t>
            </w:r>
          </w:p>
        </w:tc>
        <w:tc>
          <w:tcPr>
            <w:tcW w:w="32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b/>
                <w:bCs/>
                <w:rtl/>
              </w:rPr>
              <w:t xml:space="preserve">اسم الفاعل </w:t>
            </w:r>
          </w:p>
        </w:tc>
      </w:tr>
      <w:tr w:rsidR="00C10D52" w:rsidRPr="00C10D52" w:rsidTr="00C10D52">
        <w:trPr>
          <w:trHeight w:val="681"/>
        </w:trPr>
        <w:tc>
          <w:tcPr>
            <w:tcW w:w="3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زال </w:t>
            </w:r>
          </w:p>
        </w:tc>
        <w:tc>
          <w:tcPr>
            <w:tcW w:w="32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يزال </w:t>
            </w:r>
          </w:p>
        </w:tc>
        <w:tc>
          <w:tcPr>
            <w:tcW w:w="32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10D52" w:rsidRDefault="00C10D52" w:rsidP="00C10D52">
            <w:r w:rsidRPr="00C10D52">
              <w:rPr>
                <w:rtl/>
              </w:rPr>
              <w:t xml:space="preserve">زائل </w:t>
            </w:r>
          </w:p>
        </w:tc>
      </w:tr>
    </w:tbl>
    <w:p w:rsidR="00C10D52" w:rsidRPr="00C10D52" w:rsidRDefault="00C10D52" w:rsidP="00C10D52">
      <w:proofErr w:type="spellStart"/>
      <w:r w:rsidRPr="00C10D52">
        <w:rPr>
          <w:b/>
          <w:bCs/>
          <w:rtl/>
        </w:rPr>
        <w:t>ثالثاً:</w:t>
      </w:r>
      <w:proofErr w:type="spellEnd"/>
      <w:r w:rsidRPr="00C10D52">
        <w:rPr>
          <w:b/>
          <w:bCs/>
          <w:rtl/>
        </w:rPr>
        <w:t xml:space="preserve"> مالا يتصرف مطلقاً: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وهي الأفعال الجامدة التي تلزم صورة الماضي ولا تتصرف الى </w:t>
      </w:r>
      <w:proofErr w:type="spellStart"/>
      <w:r w:rsidRPr="00C10D52">
        <w:rPr>
          <w:rtl/>
        </w:rPr>
        <w:t>غيره،</w:t>
      </w:r>
      <w:proofErr w:type="spellEnd"/>
      <w:r w:rsidRPr="00C10D52">
        <w:rPr>
          <w:rtl/>
        </w:rPr>
        <w:t xml:space="preserve"> وهي </w:t>
      </w:r>
      <w:proofErr w:type="spellStart"/>
      <w:r w:rsidRPr="00C10D52">
        <w:rPr>
          <w:rtl/>
        </w:rPr>
        <w:t>فعلان،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(ليس،</w:t>
      </w:r>
      <w:proofErr w:type="spellEnd"/>
      <w:r w:rsidRPr="00C10D52">
        <w:rPr>
          <w:rtl/>
        </w:rPr>
        <w:t xml:space="preserve"> دام</w:t>
      </w:r>
      <w:proofErr w:type="spellStart"/>
      <w:r w:rsidRPr="00C10D52">
        <w:rPr>
          <w:rtl/>
        </w:rPr>
        <w:t>),</w:t>
      </w:r>
      <w:proofErr w:type="spellEnd"/>
      <w:r w:rsidRPr="00C10D52">
        <w:rPr>
          <w:rtl/>
        </w:rPr>
        <w:t xml:space="preserve"> أما دام التي تتصرف (يدوم </w:t>
      </w:r>
      <w:proofErr w:type="spellStart"/>
      <w:r w:rsidRPr="00C10D52">
        <w:rPr>
          <w:rtl/>
        </w:rPr>
        <w:t>،دم،</w:t>
      </w:r>
      <w:proofErr w:type="spellEnd"/>
      <w:r w:rsidRPr="00C10D52">
        <w:rPr>
          <w:rtl/>
        </w:rPr>
        <w:t xml:space="preserve"> دوام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فهي تكتفي </w:t>
      </w:r>
      <w:proofErr w:type="spellStart"/>
      <w:r w:rsidRPr="00C10D52">
        <w:rPr>
          <w:rtl/>
        </w:rPr>
        <w:t>بمرفوعها،</w:t>
      </w:r>
      <w:proofErr w:type="spellEnd"/>
      <w:r w:rsidRPr="00C10D52">
        <w:rPr>
          <w:rtl/>
        </w:rPr>
        <w:t xml:space="preserve"> أي فاعلها دون حاجة الى خبر.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 xml:space="preserve">كان وأخواتها من حيث التمام والنقصان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الفعل التام هو الذي يكتفي </w:t>
      </w:r>
      <w:proofErr w:type="spellStart"/>
      <w:r w:rsidRPr="00C10D52">
        <w:rPr>
          <w:rtl/>
        </w:rPr>
        <w:t>بمرفوعه</w:t>
      </w:r>
      <w:proofErr w:type="spellEnd"/>
      <w:r w:rsidRPr="00C10D52">
        <w:rPr>
          <w:rtl/>
        </w:rPr>
        <w:t xml:space="preserve"> دون الحاجة إلى خبر يتم معنى </w:t>
      </w:r>
      <w:proofErr w:type="spellStart"/>
      <w:r w:rsidRPr="00C10D52">
        <w:rPr>
          <w:rtl/>
        </w:rPr>
        <w:t>الجملة،</w:t>
      </w:r>
      <w:proofErr w:type="spellEnd"/>
      <w:r w:rsidRPr="00C10D52">
        <w:rPr>
          <w:rtl/>
        </w:rPr>
        <w:t xml:space="preserve"> أي يؤدي مع </w:t>
      </w:r>
      <w:proofErr w:type="spellStart"/>
      <w:r w:rsidRPr="00C10D52">
        <w:rPr>
          <w:rtl/>
        </w:rPr>
        <w:t>مرفوعه</w:t>
      </w:r>
      <w:proofErr w:type="spellEnd"/>
      <w:r w:rsidRPr="00C10D52">
        <w:rPr>
          <w:rtl/>
        </w:rPr>
        <w:t xml:space="preserve"> فائدة تامة يحسن السكوت عليها.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 الفعل الناقص هو الذي لا يكتفي </w:t>
      </w:r>
      <w:proofErr w:type="spellStart"/>
      <w:r w:rsidRPr="00C10D52">
        <w:rPr>
          <w:rtl/>
        </w:rPr>
        <w:t>بمرفوعه،</w:t>
      </w:r>
      <w:proofErr w:type="spellEnd"/>
      <w:r w:rsidRPr="00C10D52">
        <w:rPr>
          <w:rtl/>
        </w:rPr>
        <w:t xml:space="preserve"> وإنما يحتاج إلى خبر (منصوب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ليتم </w:t>
      </w:r>
      <w:proofErr w:type="spellStart"/>
      <w:r w:rsidRPr="00C10D52">
        <w:rPr>
          <w:rtl/>
        </w:rPr>
        <w:t>معناه،</w:t>
      </w:r>
      <w:proofErr w:type="spellEnd"/>
      <w:r w:rsidRPr="00C10D52">
        <w:rPr>
          <w:rtl/>
        </w:rPr>
        <w:t xml:space="preserve"> علاوة على أنه يدل على الزمن دون </w:t>
      </w:r>
      <w:proofErr w:type="spellStart"/>
      <w:r w:rsidRPr="00C10D52">
        <w:rPr>
          <w:rtl/>
        </w:rPr>
        <w:t>الحدث،</w:t>
      </w:r>
      <w:proofErr w:type="spellEnd"/>
      <w:r w:rsidRPr="00C10D52">
        <w:rPr>
          <w:rtl/>
        </w:rPr>
        <w:t xml:space="preserve"> و تنقسم كان و أخواتها من حيث التمام و النقصان </w:t>
      </w:r>
      <w:r w:rsidRPr="00C10D52">
        <w:rPr>
          <w:b/>
          <w:bCs/>
          <w:rtl/>
        </w:rPr>
        <w:t>إلى قسمين:</w:t>
      </w:r>
      <w:r w:rsidRPr="00C10D52">
        <w:t xml:space="preserve"> </w:t>
      </w:r>
    </w:p>
    <w:p w:rsidR="00C10D52" w:rsidRPr="00C10D52" w:rsidRDefault="00C10D52" w:rsidP="00C10D52">
      <w:proofErr w:type="spellStart"/>
      <w:r w:rsidRPr="00C10D52">
        <w:rPr>
          <w:b/>
          <w:bCs/>
          <w:rtl/>
        </w:rPr>
        <w:lastRenderedPageBreak/>
        <w:t>الأول:</w:t>
      </w:r>
      <w:proofErr w:type="spellEnd"/>
      <w:r w:rsidRPr="00C10D52">
        <w:rPr>
          <w:b/>
          <w:bCs/>
          <w:rtl/>
        </w:rPr>
        <w:t xml:space="preserve"> ما يستعمل تاماً و </w:t>
      </w:r>
      <w:proofErr w:type="spellStart"/>
      <w:r w:rsidRPr="00C10D52">
        <w:rPr>
          <w:b/>
          <w:bCs/>
          <w:rtl/>
        </w:rPr>
        <w:t>ناقصاً:</w:t>
      </w:r>
      <w:proofErr w:type="spellEnd"/>
      <w:r w:rsidRPr="00C10D52">
        <w:rPr>
          <w:rtl/>
        </w:rPr>
        <w:t xml:space="preserve"> و قد أوردنا فيما تقدم عددا غير يسير من الأمثلة و الشواهد لمجيء هذه الأفعال ناقصة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أما أمثلة التمام فإليك بعضها: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>كــان: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-قال </w:t>
      </w:r>
      <w:proofErr w:type="spellStart"/>
      <w:r w:rsidRPr="00C10D52">
        <w:rPr>
          <w:rtl/>
        </w:rPr>
        <w:t>تعالى:(</w:t>
      </w:r>
      <w:proofErr w:type="spellEnd"/>
      <w:r w:rsidRPr="00C10D52">
        <w:rPr>
          <w:rtl/>
        </w:rPr>
        <w:t xml:space="preserve"> </w:t>
      </w:r>
      <w:r w:rsidRPr="00C10D52">
        <w:rPr>
          <w:b/>
          <w:bCs/>
          <w:rtl/>
        </w:rPr>
        <w:t>وإن كان ذو عسرة فنظرة إلى ميسرة</w:t>
      </w:r>
      <w:r w:rsidRPr="00C10D52">
        <w:rPr>
          <w:rtl/>
        </w:rPr>
        <w:t>)،أي إن وجد ذو عسرة.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-</w:t>
      </w:r>
      <w:proofErr w:type="spellEnd"/>
      <w:r w:rsidRPr="00C10D52">
        <w:rPr>
          <w:rtl/>
        </w:rPr>
        <w:t xml:space="preserve"> قال الشاعر: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 xml:space="preserve">           إذا كان الشتاء فأدفئوني        فإن الشيخ </w:t>
      </w:r>
      <w:proofErr w:type="spellStart"/>
      <w:r w:rsidRPr="00C10D52">
        <w:rPr>
          <w:b/>
          <w:bCs/>
          <w:rtl/>
        </w:rPr>
        <w:t>يهرمه</w:t>
      </w:r>
      <w:proofErr w:type="spellEnd"/>
      <w:r w:rsidRPr="00C10D52">
        <w:rPr>
          <w:b/>
          <w:bCs/>
          <w:rtl/>
        </w:rPr>
        <w:t xml:space="preserve"> الشتاء</w:t>
      </w:r>
      <w:r w:rsidRPr="00C10D52">
        <w:rPr>
          <w:rtl/>
        </w:rPr>
        <w:t>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أصبح و </w:t>
      </w:r>
      <w:proofErr w:type="spellStart"/>
      <w:r w:rsidRPr="00C10D52">
        <w:rPr>
          <w:rtl/>
        </w:rPr>
        <w:t>أمسى:</w:t>
      </w:r>
      <w:proofErr w:type="spellEnd"/>
      <w:r w:rsidRPr="00C10D52">
        <w:rPr>
          <w:rtl/>
        </w:rPr>
        <w:t xml:space="preserve"> قال </w:t>
      </w:r>
      <w:proofErr w:type="spellStart"/>
      <w:r w:rsidRPr="00C10D52">
        <w:rPr>
          <w:rtl/>
        </w:rPr>
        <w:t>تعالى</w:t>
      </w:r>
      <w:r w:rsidRPr="00C10D52">
        <w:rPr>
          <w:b/>
          <w:bCs/>
          <w:rtl/>
        </w:rPr>
        <w:t>:(</w:t>
      </w:r>
      <w:proofErr w:type="spellEnd"/>
      <w:r w:rsidRPr="00C10D52">
        <w:rPr>
          <w:b/>
          <w:bCs/>
          <w:rtl/>
        </w:rPr>
        <w:t xml:space="preserve"> فسبحان الله حين تمسون و حين تصبحون</w:t>
      </w:r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أي حين تدخلون في الصباح.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 فسبحان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فاء الفصيحة. </w:t>
      </w:r>
      <w:proofErr w:type="spellStart"/>
      <w:r w:rsidRPr="00C10D52">
        <w:rPr>
          <w:rtl/>
        </w:rPr>
        <w:t>سبحان:</w:t>
      </w:r>
      <w:proofErr w:type="spellEnd"/>
      <w:r w:rsidRPr="00C10D52">
        <w:rPr>
          <w:rtl/>
        </w:rPr>
        <w:t xml:space="preserve"> مفعول مطلق لفعل محذوف.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الله:</w:t>
      </w:r>
      <w:proofErr w:type="spellEnd"/>
      <w:r w:rsidRPr="00C10D52">
        <w:rPr>
          <w:rtl/>
        </w:rPr>
        <w:t xml:space="preserve"> مضاف إليه               </w:t>
      </w:r>
      <w:proofErr w:type="spellStart"/>
      <w:r w:rsidRPr="00C10D52">
        <w:rPr>
          <w:rtl/>
        </w:rPr>
        <w:t>حين:</w:t>
      </w:r>
      <w:proofErr w:type="spellEnd"/>
      <w:r w:rsidRPr="00C10D52">
        <w:rPr>
          <w:rtl/>
        </w:rPr>
        <w:t xml:space="preserve"> ظرف زمان.              </w:t>
      </w:r>
      <w:proofErr w:type="spellStart"/>
      <w:r w:rsidRPr="00C10D52">
        <w:rPr>
          <w:rtl/>
        </w:rPr>
        <w:t>تمسون:</w:t>
      </w:r>
      <w:proofErr w:type="spellEnd"/>
      <w:r w:rsidRPr="00C10D52">
        <w:rPr>
          <w:rtl/>
        </w:rPr>
        <w:t xml:space="preserve"> مضارع تام.و </w:t>
      </w:r>
      <w:proofErr w:type="spellStart"/>
      <w:r w:rsidRPr="00C10D52">
        <w:rPr>
          <w:rtl/>
        </w:rPr>
        <w:t>الواو:</w:t>
      </w:r>
      <w:proofErr w:type="spellEnd"/>
      <w:r w:rsidRPr="00C10D52">
        <w:rPr>
          <w:rtl/>
        </w:rPr>
        <w:t xml:space="preserve"> فاعل.                </w:t>
      </w:r>
      <w:proofErr w:type="spellStart"/>
      <w:r w:rsidRPr="00C10D52">
        <w:rPr>
          <w:rtl/>
        </w:rPr>
        <w:t>وحين:</w:t>
      </w:r>
      <w:proofErr w:type="spellEnd"/>
      <w:r w:rsidRPr="00C10D52">
        <w:rPr>
          <w:rtl/>
        </w:rPr>
        <w:t xml:space="preserve"> الواو عطف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حين:</w:t>
      </w:r>
      <w:proofErr w:type="spellEnd"/>
      <w:r w:rsidRPr="00C10D52">
        <w:rPr>
          <w:rtl/>
        </w:rPr>
        <w:t xml:space="preserve"> ظرف زمان.</w:t>
      </w:r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 تصبحون </w:t>
      </w:r>
      <w:proofErr w:type="spellStart"/>
      <w:r w:rsidRPr="00C10D52">
        <w:rPr>
          <w:rtl/>
        </w:rPr>
        <w:t>:</w:t>
      </w:r>
      <w:proofErr w:type="spellEnd"/>
      <w:r w:rsidRPr="00C10D52">
        <w:rPr>
          <w:rtl/>
        </w:rPr>
        <w:t xml:space="preserve"> مضارع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والواو فاعل.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b/>
          <w:bCs/>
          <w:rtl/>
        </w:rPr>
        <w:t>الثاني:</w:t>
      </w:r>
      <w:proofErr w:type="spellEnd"/>
      <w:r w:rsidRPr="00C10D52">
        <w:rPr>
          <w:b/>
          <w:bCs/>
          <w:rtl/>
        </w:rPr>
        <w:t xml:space="preserve"> وهي الأفعال التي لا تستعمل إلا ناقصة</w:t>
      </w:r>
      <w:r w:rsidRPr="00C10D52">
        <w:rPr>
          <w:rtl/>
        </w:rPr>
        <w:t xml:space="preserve">. حيث لا تكتفي </w:t>
      </w:r>
      <w:proofErr w:type="spellStart"/>
      <w:r w:rsidRPr="00C10D52">
        <w:rPr>
          <w:rtl/>
        </w:rPr>
        <w:t>بمرفوعها</w:t>
      </w:r>
      <w:proofErr w:type="spellEnd"/>
      <w:r w:rsidRPr="00C10D52">
        <w:rPr>
          <w:rtl/>
        </w:rPr>
        <w:t xml:space="preserve"> لإتمام معناها بل تحتاج إلى خبر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منصوب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وهي ثلاثة </w:t>
      </w:r>
      <w:proofErr w:type="spellStart"/>
      <w:r w:rsidRPr="00C10D52">
        <w:rPr>
          <w:rtl/>
        </w:rPr>
        <w:t>أفعال: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ليس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فتئ،</w:t>
      </w:r>
      <w:proofErr w:type="spellEnd"/>
      <w:r w:rsidRPr="00C10D52">
        <w:rPr>
          <w:rtl/>
        </w:rPr>
        <w:t xml:space="preserve"> زال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roofErr w:type="spellStart"/>
      <w:r w:rsidRPr="00C10D52">
        <w:rPr>
          <w:b/>
          <w:bCs/>
          <w:rtl/>
        </w:rPr>
        <w:t>ب/</w:t>
      </w:r>
      <w:proofErr w:type="spellEnd"/>
      <w:r w:rsidRPr="00C10D52">
        <w:rPr>
          <w:b/>
          <w:bCs/>
          <w:rtl/>
        </w:rPr>
        <w:t xml:space="preserve"> كاد وأخواتها</w:t>
      </w:r>
      <w:r w:rsidRPr="00C10D52">
        <w:rPr>
          <w:b/>
          <w:bCs/>
        </w:rPr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>(أفعال المقاربة والرجاء والشروع</w:t>
      </w:r>
      <w:proofErr w:type="spellStart"/>
      <w:r w:rsidRPr="00C10D52">
        <w:rPr>
          <w:b/>
          <w:bCs/>
          <w:rtl/>
        </w:rPr>
        <w:t>)</w:t>
      </w:r>
      <w:proofErr w:type="spellEnd"/>
      <w:r w:rsidRPr="00C10D52">
        <w:rPr>
          <w:b/>
          <w:bCs/>
          <w:rtl/>
        </w:rPr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تتفق هذه الأفعال مع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كان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وأخواتها من جهتين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وتختلف معها من جهتين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>أما جهتا الاتفاق فهما</w:t>
      </w:r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1-</w:t>
      </w:r>
      <w:proofErr w:type="spellEnd"/>
      <w:r w:rsidRPr="00C10D52">
        <w:rPr>
          <w:rtl/>
        </w:rPr>
        <w:t xml:space="preserve"> كونها ناقصة لا تكتفي </w:t>
      </w:r>
      <w:proofErr w:type="spellStart"/>
      <w:r w:rsidRPr="00C10D52">
        <w:rPr>
          <w:rtl/>
        </w:rPr>
        <w:t>بمرفوعها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بل تحتاج إلى خبر لإتمام معناها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2-أنها تعمل النسخ في الجملة  الاسمية فترفع الاسم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وتنصب الخبر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r w:rsidRPr="00C10D52">
        <w:rPr>
          <w:b/>
          <w:bCs/>
          <w:rtl/>
        </w:rPr>
        <w:t xml:space="preserve">أما جهتا الاختلاف </w:t>
      </w:r>
      <w:proofErr w:type="spellStart"/>
      <w:r w:rsidRPr="00C10D52">
        <w:rPr>
          <w:b/>
          <w:bCs/>
          <w:rtl/>
        </w:rPr>
        <w:t>،</w:t>
      </w:r>
      <w:proofErr w:type="spellEnd"/>
      <w:r w:rsidRPr="00C10D52">
        <w:rPr>
          <w:b/>
          <w:bCs/>
          <w:rtl/>
        </w:rPr>
        <w:t xml:space="preserve"> فهي </w:t>
      </w:r>
      <w:proofErr w:type="spellStart"/>
      <w:r w:rsidRPr="00C10D52">
        <w:rPr>
          <w:b/>
          <w:bCs/>
          <w:rtl/>
        </w:rPr>
        <w:t>: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1-</w:t>
      </w:r>
      <w:proofErr w:type="spellEnd"/>
      <w:r w:rsidRPr="00C10D52">
        <w:rPr>
          <w:rtl/>
        </w:rPr>
        <w:t xml:space="preserve"> من حيث المعنى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حيث تدل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كاد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وأخواتها على معان غير تلك التي تدل عليها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كان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وأخواتها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pPr>
        <w:rPr>
          <w:rtl/>
        </w:rPr>
      </w:pPr>
      <w:proofErr w:type="spellStart"/>
      <w:r w:rsidRPr="00C10D52">
        <w:rPr>
          <w:rtl/>
        </w:rPr>
        <w:t>2-</w:t>
      </w:r>
      <w:proofErr w:type="spellEnd"/>
      <w:r w:rsidRPr="00C10D52">
        <w:rPr>
          <w:rtl/>
        </w:rPr>
        <w:t xml:space="preserve"> خبر كان وأخواتها يمكن أن يكون مفرداً أو جملة أو شبه جملة وأما خبر كاد وأخواتها فيكون جملة فعلية وفعلها مضارع </w:t>
      </w:r>
      <w:proofErr w:type="spellStart"/>
      <w:r w:rsidRPr="00C10D52">
        <w:rPr>
          <w:rtl/>
        </w:rPr>
        <w:t>.</w:t>
      </w:r>
      <w:proofErr w:type="spellEnd"/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*يطلق البعض على هذه الأفعال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أفعال المقاربة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رغم أنها لا تدل كلها على معنى المقاربة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وإنما جاءت التسمية للتغليب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والإيجاز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فقد تم تسميتها بأشهر أفعالها تغليبا على الباقي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وإيجازاً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لأن العرب تميل إلى الإيجاز في التسمية </w:t>
      </w:r>
      <w:proofErr w:type="spellStart"/>
      <w:r w:rsidRPr="00C10D52">
        <w:rPr>
          <w:rtl/>
        </w:rPr>
        <w:t>،</w:t>
      </w:r>
      <w:proofErr w:type="spellEnd"/>
      <w:r w:rsidRPr="00C10D52">
        <w:rPr>
          <w:rtl/>
        </w:rPr>
        <w:t xml:space="preserve"> ولهذا تم إطلاق اسم جزئها على كلها على سبيل المجاز </w:t>
      </w:r>
      <w:proofErr w:type="spellStart"/>
      <w:r w:rsidRPr="00C10D52">
        <w:rPr>
          <w:rtl/>
        </w:rPr>
        <w:t>.</w:t>
      </w:r>
      <w:proofErr w:type="spellEnd"/>
    </w:p>
    <w:p w:rsidR="00C10D52" w:rsidRPr="00C10D52" w:rsidRDefault="00C10D52" w:rsidP="00C10D52">
      <w:pPr>
        <w:rPr>
          <w:rtl/>
        </w:rPr>
      </w:pPr>
      <w:r w:rsidRPr="00C10D52">
        <w:rPr>
          <w:rtl/>
        </w:rPr>
        <w:t xml:space="preserve">ويذهب البعض إلى تسميتها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كاد وأخواتها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على غرار تسمية سابقتها </w:t>
      </w:r>
      <w:proofErr w:type="spellStart"/>
      <w:r w:rsidRPr="00C10D52">
        <w:rPr>
          <w:rtl/>
        </w:rPr>
        <w:t>(</w:t>
      </w:r>
      <w:proofErr w:type="spellEnd"/>
      <w:r w:rsidRPr="00C10D52">
        <w:rPr>
          <w:rtl/>
        </w:rPr>
        <w:t xml:space="preserve"> كان وأخواتها </w:t>
      </w:r>
      <w:proofErr w:type="spellStart"/>
      <w:r w:rsidRPr="00C10D52">
        <w:rPr>
          <w:rtl/>
        </w:rPr>
        <w:t>)</w:t>
      </w:r>
      <w:proofErr w:type="spellEnd"/>
      <w:r w:rsidRPr="00C10D52">
        <w:rPr>
          <w:rtl/>
        </w:rPr>
        <w:t xml:space="preserve"> </w:t>
      </w:r>
      <w:proofErr w:type="spellStart"/>
      <w:r w:rsidRPr="00C10D52">
        <w:rPr>
          <w:rtl/>
        </w:rPr>
        <w:t>.</w:t>
      </w:r>
      <w:proofErr w:type="spellEnd"/>
      <w:r w:rsidRPr="00C10D52">
        <w:t xml:space="preserve"> </w:t>
      </w:r>
    </w:p>
    <w:p w:rsidR="00C10D52" w:rsidRPr="00C10D52" w:rsidRDefault="00C10D52" w:rsidP="00C10D52">
      <w:r w:rsidRPr="00C10D52">
        <w:rPr>
          <w:b/>
          <w:bCs/>
          <w:rtl/>
        </w:rPr>
        <w:t xml:space="preserve">أقسام كاد وأخواتها من حيث المعنى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92"/>
        <w:gridCol w:w="3122"/>
        <w:gridCol w:w="2702"/>
      </w:tblGrid>
      <w:tr w:rsidR="00775387" w:rsidRPr="00775387" w:rsidTr="00775387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000000" w:rsidRPr="00775387" w:rsidRDefault="00775387" w:rsidP="00775387">
            <w:r w:rsidRPr="00775387">
              <w:rPr>
                <w:b/>
                <w:bCs/>
                <w:rtl/>
              </w:rPr>
              <w:t>أفعال المقاربة</w:t>
            </w:r>
            <w:r w:rsidRPr="0077538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000000" w:rsidRPr="00775387" w:rsidRDefault="00775387" w:rsidP="00775387">
            <w:r w:rsidRPr="00775387">
              <w:rPr>
                <w:b/>
                <w:bCs/>
                <w:rtl/>
              </w:rPr>
              <w:t>أفعال الرجاء</w:t>
            </w:r>
            <w:r w:rsidRPr="0077538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000000" w:rsidRPr="00775387" w:rsidRDefault="00775387" w:rsidP="00775387">
            <w:r w:rsidRPr="00775387">
              <w:rPr>
                <w:b/>
                <w:bCs/>
                <w:rtl/>
              </w:rPr>
              <w:t>أفعال الشروع</w:t>
            </w:r>
            <w:r w:rsidRPr="00775387">
              <w:rPr>
                <w:b/>
                <w:bCs/>
              </w:rPr>
              <w:t xml:space="preserve"> </w:t>
            </w:r>
          </w:p>
        </w:tc>
      </w:tr>
      <w:tr w:rsidR="00775387" w:rsidRPr="00775387" w:rsidTr="00775387">
        <w:trPr>
          <w:trHeight w:val="8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lastRenderedPageBreak/>
              <w:t xml:space="preserve">كاد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أوشك</w:t>
            </w:r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تفيد قرب وقوع </w:t>
            </w:r>
            <w:proofErr w:type="spellStart"/>
            <w:r w:rsidRPr="00775387">
              <w:rPr>
                <w:rtl/>
              </w:rPr>
              <w:t>الخبر،</w:t>
            </w:r>
            <w:proofErr w:type="spellEnd"/>
            <w:r w:rsidRPr="00775387">
              <w:rPr>
                <w:rtl/>
              </w:rPr>
              <w:t xml:space="preserve"> فنقول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كادت الشمس تغرب </w:t>
            </w:r>
            <w:proofErr w:type="spellStart"/>
            <w:r w:rsidRPr="00775387">
              <w:rPr>
                <w:rtl/>
              </w:rPr>
              <w:t>/</w:t>
            </w:r>
            <w:proofErr w:type="spellEnd"/>
            <w:r w:rsidRPr="00775387">
              <w:rPr>
                <w:rtl/>
              </w:rPr>
              <w:t xml:space="preserve"> أوشك العلم ينتشر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كادت :فعل ماض مبني على الفتح </w:t>
            </w:r>
            <w:proofErr w:type="spellStart"/>
            <w:r w:rsidRPr="00775387">
              <w:rPr>
                <w:rtl/>
              </w:rPr>
              <w:t>,</w:t>
            </w:r>
            <w:proofErr w:type="spellEnd"/>
            <w:r w:rsidRPr="00775387">
              <w:rPr>
                <w:rtl/>
              </w:rPr>
              <w:t xml:space="preserve"> والتاء تاء التأنيث الساكنة لا محل لها من الإعراب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الشمس :اسم كاد مرفوع وعلامة رفعه الضمة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000000" w:rsidRPr="00775387" w:rsidRDefault="00775387" w:rsidP="00775387">
            <w:r w:rsidRPr="00775387">
              <w:rPr>
                <w:rtl/>
              </w:rPr>
              <w:t>تغرب :فعل مضارع مرفوع وعلامة رفعه الضمة الظاهرة على آخره .والفاعل ضمير مستتر تقديره (هي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يعود على الشمس .والجملة الفعلية في محل رفع خبر لكاد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>عسـى</w:t>
            </w:r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تفيد رجاء وقوع الخبر </w:t>
            </w:r>
            <w:proofErr w:type="spellStart"/>
            <w:r w:rsidRPr="00775387">
              <w:rPr>
                <w:rtl/>
              </w:rPr>
              <w:t>،</w:t>
            </w:r>
            <w:proofErr w:type="spellEnd"/>
            <w:r w:rsidRPr="00775387">
              <w:rPr>
                <w:rtl/>
              </w:rPr>
              <w:t xml:space="preserve"> فنقول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عسى الله أن يأتي بالفرج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عسى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فعل ماض مبني على الفتح المقدر على الألف للتعذر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الله :لفظ الجلالة اسم عسى مرفوع وعلامة رفعه الضمة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أن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أن حرف مصدري ونصب مبني على السكون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يأتي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فعل مضارع منصوب </w:t>
            </w:r>
            <w:proofErr w:type="spellStart"/>
            <w:r w:rsidRPr="00775387">
              <w:rPr>
                <w:rtl/>
              </w:rPr>
              <w:t>بـ</w:t>
            </w:r>
            <w:proofErr w:type="spellEnd"/>
            <w:r w:rsidRPr="00775387">
              <w:rPr>
                <w:rtl/>
              </w:rPr>
              <w:t xml:space="preserve"> </w:t>
            </w:r>
            <w:proofErr w:type="spellStart"/>
            <w:r w:rsidRPr="00775387">
              <w:rPr>
                <w:rtl/>
              </w:rPr>
              <w:t>(</w:t>
            </w:r>
            <w:proofErr w:type="spellEnd"/>
            <w:r w:rsidRPr="00775387">
              <w:rPr>
                <w:rtl/>
              </w:rPr>
              <w:t xml:space="preserve"> أن 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وعلامة نصبه الفتحة الظاهرة على آخره ،وفاعله ضمير مستتر تقديره(هو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يعود على لفظ الجلالة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والمصدر المؤول من (أن والفعل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في محل نصب خبر عسى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</w:t>
            </w:r>
          </w:p>
          <w:p w:rsidR="00000000" w:rsidRPr="00775387" w:rsidRDefault="00775387" w:rsidP="00775387">
            <w:r w:rsidRPr="00775387">
              <w:rPr>
                <w:rtl/>
              </w:rPr>
              <w:t xml:space="preserve">بالفرج :جار ومجرور 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بدأ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شرع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طفق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جعل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أخذ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أنشأ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تفيد بدء وقوع الخبر </w:t>
            </w:r>
            <w:proofErr w:type="spellStart"/>
            <w:r w:rsidRPr="00775387">
              <w:rPr>
                <w:rtl/>
              </w:rPr>
              <w:t>،</w:t>
            </w:r>
            <w:proofErr w:type="spellEnd"/>
            <w:r w:rsidRPr="00775387">
              <w:rPr>
                <w:rtl/>
              </w:rPr>
              <w:t xml:space="preserve"> فنقول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شرع الشاعر يلقى القصيدة </w:t>
            </w:r>
            <w:proofErr w:type="spellStart"/>
            <w:r w:rsidRPr="00775387">
              <w:rPr>
                <w:rtl/>
              </w:rPr>
              <w:t>/</w:t>
            </w:r>
            <w:proofErr w:type="spellEnd"/>
            <w:r w:rsidRPr="00775387">
              <w:rPr>
                <w:rtl/>
              </w:rPr>
              <w:t xml:space="preserve"> طفق الطفل يبكى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هذه الأفعال بمعنى بدأ .فإن جاءت بغير هذا المعنى فليست من أخوات كاد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نحو :أخذ التلميذ الكتاب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أخذ هنا ليست بمعنى بدأ .لذلك لا تحتاج لاسم ولا خبر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أخذ :فعل ماض مبني على الفتح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التلميذ :فاعل مرفوع وعلامة رفعه الضمة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000000" w:rsidRDefault="00775387" w:rsidP="00775387">
            <w:pPr>
              <w:rPr>
                <w:rFonts w:hint="cs"/>
                <w:rtl/>
              </w:rPr>
            </w:pPr>
            <w:r w:rsidRPr="00775387">
              <w:rPr>
                <w:rtl/>
              </w:rPr>
              <w:t xml:space="preserve">الكتاب :مفعول </w:t>
            </w:r>
            <w:proofErr w:type="spellStart"/>
            <w:r w:rsidRPr="00775387">
              <w:rPr>
                <w:rtl/>
              </w:rPr>
              <w:t>به</w:t>
            </w:r>
            <w:proofErr w:type="spellEnd"/>
            <w:r w:rsidRPr="00775387">
              <w:rPr>
                <w:rtl/>
              </w:rPr>
              <w:t xml:space="preserve"> منصوب وعلامة نصبه الفتحة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r w:rsidRPr="00775387">
              <w:rPr>
                <w:rtl/>
              </w:rPr>
              <w:t xml:space="preserve">ولكن جملة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أخذ التلميذ يذاكر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أخذ فيها بمعنى بدأ ,فهو من أفعال الشروع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أخذ :فعل ماض مبني على الفتح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التلميذ :اسم أخذ مرفوع وعلامة رفعه الضمة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يذاكر :فعل مضارع مرفوع وعلامة رفعه الضمة الظاهرة على آخره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والفاعل ضمير مستتر تقديره(هو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يعود على التلميذ .والجملة الفعلية في محل نصب خبر أخذ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/>
        </w:tc>
      </w:tr>
    </w:tbl>
    <w:p w:rsidR="00C10D52" w:rsidRDefault="00C10D52" w:rsidP="00775387">
      <w:pPr>
        <w:rPr>
          <w:rFonts w:hint="cs"/>
          <w:rtl/>
        </w:rPr>
      </w:pPr>
    </w:p>
    <w:p w:rsidR="00775387" w:rsidRPr="00775387" w:rsidRDefault="00775387" w:rsidP="00775387">
      <w:r w:rsidRPr="00775387">
        <w:rPr>
          <w:b/>
          <w:bCs/>
          <w:rtl/>
        </w:rPr>
        <w:t xml:space="preserve">اقتران أخبار أفعال المقاربة بأن المصدرية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929"/>
        <w:gridCol w:w="2048"/>
        <w:gridCol w:w="2544"/>
        <w:gridCol w:w="2001"/>
      </w:tblGrid>
      <w:tr w:rsidR="00775387" w:rsidRPr="00775387" w:rsidTr="00775387">
        <w:trPr>
          <w:trHeight w:val="638"/>
        </w:trPr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واجب</w:t>
            </w:r>
            <w:r w:rsidRPr="00775387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 xml:space="preserve">يجوز </w:t>
            </w:r>
          </w:p>
        </w:tc>
        <w:tc>
          <w:tcPr>
            <w:tcW w:w="0" w:type="auto"/>
            <w:vMerge w:val="restart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ممتنع</w:t>
            </w:r>
            <w:r w:rsidRPr="00775387">
              <w:t xml:space="preserve"> </w:t>
            </w:r>
          </w:p>
        </w:tc>
      </w:tr>
      <w:tr w:rsidR="00775387" w:rsidRPr="00775387" w:rsidTr="00775387">
        <w:trPr>
          <w:trHeight w:val="638"/>
        </w:trPr>
        <w:tc>
          <w:tcPr>
            <w:tcW w:w="0" w:type="auto"/>
            <w:vMerge w:val="restart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مع خبر حرى </w:t>
            </w:r>
            <w:proofErr w:type="spellStart"/>
            <w:r w:rsidRPr="00775387">
              <w:rPr>
                <w:rtl/>
              </w:rPr>
              <w:t>،</w:t>
            </w:r>
            <w:proofErr w:type="spellEnd"/>
            <w:r w:rsidRPr="00775387">
              <w:rPr>
                <w:rtl/>
              </w:rPr>
              <w:t xml:space="preserve"> </w:t>
            </w:r>
            <w:proofErr w:type="spellStart"/>
            <w:r w:rsidRPr="00775387">
              <w:rPr>
                <w:rtl/>
              </w:rPr>
              <w:t>واخلولق</w:t>
            </w:r>
            <w:proofErr w:type="spellEnd"/>
            <w:r w:rsidRPr="00775387">
              <w:rPr>
                <w:rtl/>
              </w:rPr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 ومثاله :حرى زيد أن يأتي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000000" w:rsidRPr="00775387" w:rsidRDefault="00775387" w:rsidP="00775387">
            <w:proofErr w:type="spellStart"/>
            <w:r w:rsidRPr="00775387">
              <w:rPr>
                <w:rtl/>
              </w:rPr>
              <w:lastRenderedPageBreak/>
              <w:t>اخلولقت</w:t>
            </w:r>
            <w:proofErr w:type="spellEnd"/>
            <w:r w:rsidRPr="00775387">
              <w:rPr>
                <w:rtl/>
              </w:rPr>
              <w:t xml:space="preserve"> السماء أن تمطر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lastRenderedPageBreak/>
              <w:t>بـقـلـة</w:t>
            </w:r>
            <w:r w:rsidRPr="00775387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بـكـثـرة</w:t>
            </w:r>
            <w:r w:rsidRPr="00775387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vAlign w:val="center"/>
            <w:hideMark/>
          </w:tcPr>
          <w:p w:rsidR="00775387" w:rsidRPr="00775387" w:rsidRDefault="00775387" w:rsidP="00775387"/>
        </w:tc>
      </w:tr>
      <w:tr w:rsidR="00775387" w:rsidRPr="00775387" w:rsidTr="00775387">
        <w:trPr>
          <w:trHeight w:val="622"/>
        </w:trPr>
        <w:tc>
          <w:tcPr>
            <w:tcW w:w="0" w:type="auto"/>
            <w:vMerge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vAlign w:val="center"/>
            <w:hideMark/>
          </w:tcPr>
          <w:p w:rsidR="00775387" w:rsidRPr="00775387" w:rsidRDefault="00775387" w:rsidP="00775387"/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>مع خبر كـاد</w:t>
            </w:r>
          </w:p>
          <w:p w:rsidR="00000000" w:rsidRPr="00775387" w:rsidRDefault="00775387" w:rsidP="00775387">
            <w:r w:rsidRPr="00775387">
              <w:rPr>
                <w:rtl/>
              </w:rPr>
              <w:t xml:space="preserve">مثاله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كاد الفقر أن يكون </w:t>
            </w:r>
            <w:r w:rsidRPr="00775387">
              <w:rPr>
                <w:rtl/>
              </w:rPr>
              <w:lastRenderedPageBreak/>
              <w:t>كفرًا</w:t>
            </w:r>
            <w:r w:rsidRPr="00775387">
              <w:t xml:space="preserve">.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lastRenderedPageBreak/>
              <w:t xml:space="preserve">مع خبر أوشك </w:t>
            </w:r>
            <w:proofErr w:type="spellStart"/>
            <w:r w:rsidRPr="00775387">
              <w:rPr>
                <w:rtl/>
              </w:rPr>
              <w:t>,</w:t>
            </w:r>
            <w:proofErr w:type="spellEnd"/>
            <w:r w:rsidRPr="00775387">
              <w:rPr>
                <w:rtl/>
              </w:rPr>
              <w:t xml:space="preserve"> عسـى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lastRenderedPageBreak/>
              <w:t xml:space="preserve">مثاله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يوشك المطر أن ينزل.</w:t>
            </w:r>
            <w:r w:rsidRPr="00775387">
              <w:t xml:space="preserve"> </w:t>
            </w:r>
          </w:p>
          <w:p w:rsidR="00000000" w:rsidRPr="00775387" w:rsidRDefault="00775387" w:rsidP="00775387">
            <w:r w:rsidRPr="00775387">
              <w:rPr>
                <w:rtl/>
              </w:rPr>
              <w:t xml:space="preserve">-قال تعالى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</w:t>
            </w:r>
            <w:proofErr w:type="spellStart"/>
            <w:r w:rsidRPr="00775387">
              <w:rPr>
                <w:rtl/>
              </w:rPr>
              <w:t>(</w:t>
            </w:r>
            <w:proofErr w:type="spellEnd"/>
            <w:r w:rsidRPr="00775387">
              <w:rPr>
                <w:rtl/>
              </w:rPr>
              <w:t xml:space="preserve"> عسى ربكم أن يرحمكم 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t xml:space="preserve"> </w:t>
            </w:r>
          </w:p>
        </w:tc>
        <w:tc>
          <w:tcPr>
            <w:tcW w:w="0" w:type="auto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lastRenderedPageBreak/>
              <w:t xml:space="preserve">يمتنع مع أفعال الشروع كلها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</w:tc>
      </w:tr>
    </w:tbl>
    <w:p w:rsidR="00775387" w:rsidRDefault="00775387" w:rsidP="00775387">
      <w:pPr>
        <w:rPr>
          <w:rFonts w:hint="cs"/>
          <w:rtl/>
        </w:rPr>
      </w:pPr>
    </w:p>
    <w:p w:rsidR="00775387" w:rsidRPr="00775387" w:rsidRDefault="00775387" w:rsidP="00775387">
      <w:r w:rsidRPr="00775387">
        <w:rPr>
          <w:rtl/>
        </w:rPr>
        <w:t xml:space="preserve">وحتى تعمل هذه الأفعال عمل كاد وأخواتها يجب أن تلزم كلها الماضي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إلا (كاد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و (أوشك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فيجوز أن يأتيا مضارعَيْن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كما في قوله تعالى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(يكادُ البرقُ يخطفُ أبصارهم 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.وكما في قول الشاعر  </w:t>
      </w:r>
      <w:proofErr w:type="spellStart"/>
      <w:r w:rsidRPr="00775387">
        <w:rPr>
          <w:rtl/>
        </w:rPr>
        <w:t>:</w:t>
      </w:r>
      <w:proofErr w:type="spellEnd"/>
      <w:r w:rsidRPr="00775387">
        <w:br/>
      </w:r>
      <w:r w:rsidRPr="00775387">
        <w:rPr>
          <w:rtl/>
        </w:rPr>
        <w:t>يوشكُ مَنْ فَرَّ مِن مَنيَّتِهِ</w:t>
      </w:r>
      <w:r w:rsidRPr="00775387">
        <w:t xml:space="preserve"> *** </w:t>
      </w:r>
      <w:r w:rsidRPr="00775387">
        <w:rPr>
          <w:rtl/>
        </w:rPr>
        <w:t xml:space="preserve">في بَعْضِ </w:t>
      </w:r>
      <w:proofErr w:type="spellStart"/>
      <w:r w:rsidRPr="00775387">
        <w:rPr>
          <w:rtl/>
        </w:rPr>
        <w:t>غِرَّاتِهِ</w:t>
      </w:r>
      <w:proofErr w:type="spellEnd"/>
      <w:r w:rsidRPr="00775387">
        <w:rPr>
          <w:rtl/>
        </w:rPr>
        <w:t xml:space="preserve"> يُوافِقُها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sym w:font="Wingdings" w:char="0075"/>
      </w:r>
      <w:r w:rsidRPr="00775387">
        <w:t xml:space="preserve"> </w:t>
      </w:r>
      <w:r w:rsidRPr="00775387">
        <w:rPr>
          <w:rtl/>
        </w:rPr>
        <w:t xml:space="preserve">إذا شروط عمل هذه الأفعال عمل كاد وأخواتها </w:t>
      </w:r>
      <w:proofErr w:type="spellStart"/>
      <w:r w:rsidRPr="00775387">
        <w:rPr>
          <w:rtl/>
        </w:rPr>
        <w:t>: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proofErr w:type="spellStart"/>
      <w:r w:rsidRPr="00775387">
        <w:rPr>
          <w:rtl/>
        </w:rPr>
        <w:t>1/</w:t>
      </w:r>
      <w:proofErr w:type="spellEnd"/>
      <w:r w:rsidRPr="00775387">
        <w:rPr>
          <w:rtl/>
        </w:rPr>
        <w:t xml:space="preserve"> أن يكون خبرها جملة فعلية .فعلها فعل مضارع .فلا يصح أن يكون الفعل ماضيا أو أمرا ,مثل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أنشأ العامل ينجز عمله.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proofErr w:type="spellStart"/>
      <w:r w:rsidRPr="00775387">
        <w:rPr>
          <w:rtl/>
        </w:rPr>
        <w:t>2/</w:t>
      </w:r>
      <w:proofErr w:type="spellEnd"/>
      <w:r w:rsidRPr="00775387">
        <w:rPr>
          <w:rtl/>
        </w:rPr>
        <w:t xml:space="preserve"> أن تكون هذه الأفعال ماضية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ماعدا (كاد وأوشك )قد يأتيان مضارعين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> </w:t>
      </w:r>
      <w:r w:rsidRPr="00775387">
        <w:t xml:space="preserve"> </w:t>
      </w:r>
    </w:p>
    <w:p w:rsidR="00775387" w:rsidRPr="00775387" w:rsidRDefault="00775387" w:rsidP="00775387">
      <w:r w:rsidRPr="00775387">
        <w:rPr>
          <w:b/>
          <w:bCs/>
          <w:rtl/>
        </w:rPr>
        <w:t xml:space="preserve">كاد وأخواتها بين التصرف والجمود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تنقسم كاد وأخواتها من حيث الجمود والتصرف إلى قسمين </w:t>
      </w:r>
      <w:proofErr w:type="spellStart"/>
      <w:r w:rsidRPr="00775387">
        <w:rPr>
          <w:rtl/>
        </w:rPr>
        <w:t>: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t xml:space="preserve">أفعال جامدة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أي لا تتصرف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وتظل على صورة واحدة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وهى كل الأفعال ما عدا </w:t>
      </w:r>
      <w:proofErr w:type="spellStart"/>
      <w:r w:rsidRPr="00775387">
        <w:rPr>
          <w:rtl/>
        </w:rPr>
        <w:t>(</w:t>
      </w:r>
      <w:proofErr w:type="spellEnd"/>
      <w:r w:rsidRPr="00775387">
        <w:rPr>
          <w:rtl/>
        </w:rPr>
        <w:t xml:space="preserve"> كاد وأوشك 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t>أفعال متصرفة</w:t>
      </w:r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وهى كاد وأوشك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وتتصرف تصرفاً ناقصاً بمعنى أننا نستعمل منها المضارع واسم الفاعل مع الماضي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مثال على المضارع </w:t>
      </w:r>
      <w:proofErr w:type="spellStart"/>
      <w:r w:rsidRPr="00775387">
        <w:rPr>
          <w:rtl/>
        </w:rPr>
        <w:t>: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u w:val="single"/>
          <w:rtl/>
        </w:rPr>
        <w:t>يكاد</w:t>
      </w:r>
      <w:r w:rsidRPr="00775387">
        <w:rPr>
          <w:rtl/>
        </w:rPr>
        <w:t xml:space="preserve"> الطقس يتحسن.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>ي</w:t>
      </w:r>
      <w:r w:rsidRPr="00775387">
        <w:rPr>
          <w:u w:val="single"/>
          <w:rtl/>
        </w:rPr>
        <w:t>وشك</w:t>
      </w:r>
      <w:r w:rsidRPr="00775387">
        <w:rPr>
          <w:rtl/>
        </w:rPr>
        <w:t xml:space="preserve"> من يصاحب المدخنين أن يصير مثلهم.</w:t>
      </w:r>
      <w:r w:rsidRPr="00775387">
        <w:t xml:space="preserve"> </w:t>
      </w:r>
    </w:p>
    <w:p w:rsidR="00775387" w:rsidRPr="00775387" w:rsidRDefault="00775387" w:rsidP="00775387">
      <w:r w:rsidRPr="00775387">
        <w:rPr>
          <w:b/>
          <w:bCs/>
          <w:rtl/>
        </w:rPr>
        <w:t>كاد وأخواتها بين النقصان والتمام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 كل الأفعال تكون ناقصة إلا </w:t>
      </w:r>
      <w:proofErr w:type="spellStart"/>
      <w:r w:rsidRPr="00775387">
        <w:rPr>
          <w:rtl/>
        </w:rPr>
        <w:t>(</w:t>
      </w:r>
      <w:proofErr w:type="spellEnd"/>
      <w:r w:rsidRPr="00775387">
        <w:rPr>
          <w:rtl/>
        </w:rPr>
        <w:t xml:space="preserve"> عسى </w:t>
      </w:r>
      <w:proofErr w:type="spellStart"/>
      <w:r w:rsidRPr="00775387">
        <w:rPr>
          <w:rtl/>
        </w:rPr>
        <w:t>–</w:t>
      </w:r>
      <w:proofErr w:type="spellEnd"/>
      <w:r w:rsidRPr="00775387">
        <w:rPr>
          <w:rtl/>
        </w:rPr>
        <w:t xml:space="preserve"> أوشك </w:t>
      </w:r>
      <w:proofErr w:type="spellStart"/>
      <w:r w:rsidRPr="00775387">
        <w:rPr>
          <w:rtl/>
        </w:rPr>
        <w:t>–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اخلولق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تكون ناقصة وتامة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مثال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عسى زيدٌ أن يقوم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في هذا المثال عسى هنا ناقصة أي تحتاج إلى </w:t>
      </w:r>
      <w:proofErr w:type="spellStart"/>
      <w:r w:rsidRPr="00775387">
        <w:rPr>
          <w:rtl/>
        </w:rPr>
        <w:t>مرفوعها</w:t>
      </w:r>
      <w:proofErr w:type="spellEnd"/>
      <w:r w:rsidRPr="00775387">
        <w:rPr>
          <w:rtl/>
        </w:rPr>
        <w:t xml:space="preserve"> وإلى الخبر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</w:t>
      </w:r>
      <w:r w:rsidRPr="00775387">
        <w:rPr>
          <w:u w:val="single"/>
          <w:rtl/>
        </w:rPr>
        <w:t xml:space="preserve">فمعنى ناقصة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تحتاج إلى المرفوع والخبر </w:t>
      </w:r>
      <w:r w:rsidRPr="00775387">
        <w:rPr>
          <w:rtl/>
        </w:rPr>
        <w:br/>
        <w:t xml:space="preserve">عسى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فعل ماض ناسخ ناقص مبني على الفتح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زيدٌ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اسم عسى مرفوع وعلامة رفعه الضمة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حرف مصدري ونصب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يقوم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فعل مضارع منصوب بأن وعلامة </w:t>
      </w:r>
      <w:r w:rsidRPr="00775387">
        <w:rPr>
          <w:u w:val="single"/>
          <w:rtl/>
        </w:rPr>
        <w:t>نصبه الفتحة الظاهرة</w:t>
      </w:r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والفاعل ضمير مستتر تقديره هو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والجملة الفعلية في محل نصب خبر عسى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</w:t>
      </w:r>
      <w:r w:rsidRPr="00775387">
        <w:rPr>
          <w:rtl/>
        </w:rPr>
        <w:br/>
      </w:r>
      <w:proofErr w:type="spellStart"/>
      <w:r w:rsidRPr="00775387">
        <w:rPr>
          <w:rtl/>
        </w:rPr>
        <w:t>*</w:t>
      </w:r>
      <w:proofErr w:type="spellEnd"/>
      <w:r w:rsidRPr="00775387">
        <w:rPr>
          <w:rtl/>
        </w:rPr>
        <w:t xml:space="preserve"> عسى تامة وتستغني بالمرفوع مثاله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br/>
        <w:t xml:space="preserve">عَسَى أن تقوم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عَسَى أن تكرهوا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وهنا عسى تامة لأنها اكتفت بالمرفوع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ولا تحتاج إلى خبر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br/>
        <w:t xml:space="preserve">عَسَى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فعل ماض تام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حرف مصدري ونصب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تكرهوا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فعل مضارع منصوب بأن وعلامة نصبه حذف النون لأنه من الأفعال الخمسة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وواو الجماعة ضمير متصل مبني على السكون في محل رفع فاعل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والمصدر المؤول من أن وما بعدها في محل رفع فاعل لعسى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</w:t>
      </w:r>
    </w:p>
    <w:p w:rsidR="00775387" w:rsidRDefault="00775387" w:rsidP="00775387">
      <w:pPr>
        <w:rPr>
          <w:rFonts w:hint="cs"/>
          <w:rtl/>
        </w:rPr>
      </w:pPr>
    </w:p>
    <w:p w:rsidR="00775387" w:rsidRDefault="00775387" w:rsidP="00775387">
      <w:pPr>
        <w:rPr>
          <w:rFonts w:hint="cs"/>
          <w:rtl/>
        </w:rPr>
      </w:pPr>
    </w:p>
    <w:p w:rsidR="00775387" w:rsidRPr="00775387" w:rsidRDefault="00775387" w:rsidP="00775387">
      <w:pPr>
        <w:jc w:val="center"/>
      </w:pPr>
      <w:r w:rsidRPr="00775387">
        <w:rPr>
          <w:b/>
          <w:bCs/>
          <w:rtl/>
        </w:rPr>
        <w:t>ما ينصب المبتدأ ويرفع الخبر</w:t>
      </w:r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lastRenderedPageBreak/>
        <w:t xml:space="preserve"> </w:t>
      </w:r>
      <w:proofErr w:type="spellStart"/>
      <w:r w:rsidRPr="00775387">
        <w:rPr>
          <w:b/>
          <w:bCs/>
          <w:rtl/>
        </w:rPr>
        <w:t>(</w:t>
      </w:r>
      <w:proofErr w:type="spellEnd"/>
      <w:r w:rsidRPr="00775387">
        <w:rPr>
          <w:b/>
          <w:bCs/>
          <w:rtl/>
        </w:rPr>
        <w:t xml:space="preserve"> إن وأخواتها</w:t>
      </w:r>
      <w:proofErr w:type="spellStart"/>
      <w:r w:rsidRPr="00775387">
        <w:rPr>
          <w:b/>
          <w:bCs/>
          <w:rtl/>
        </w:rPr>
        <w:t>)</w:t>
      </w:r>
      <w:proofErr w:type="spellEnd"/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وهى ستة أحرف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(إن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وأن ـ وكأن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ولكن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وليت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ولعل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تدخل على الجملة الاسمية فتنصب المبتدأ ويسمى اسمها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وترفع الخير ويسمى خبرها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t>معانيها:</w:t>
      </w:r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إن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وأن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تفيدان التوكيد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كأن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تفيد التشبيه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لكن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تفيد الاستدراك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ليت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تفيد التمني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لعل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تفيد الترجي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أو الإشفاق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أو التعليل </w:t>
      </w:r>
      <w:proofErr w:type="spellStart"/>
      <w:r w:rsidRPr="00775387">
        <w:rPr>
          <w:rtl/>
        </w:rPr>
        <w:t>.</w:t>
      </w:r>
      <w:proofErr w:type="spellEnd"/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مثل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إنّ خالداً مسافرٌ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إن :حرف توكيد ونصب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            خالدًا :اسم أن منصوب وعلامة نصبه الفتحة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مسافرٌ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خبر أن مرفوع وعلامة رفعه الضمة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>قد يتقدم خبر هذه الأدوات على اسمها ,</w:t>
      </w:r>
      <w:r w:rsidRPr="00775387">
        <w:rPr>
          <w:u w:val="single"/>
          <w:rtl/>
        </w:rPr>
        <w:t xml:space="preserve">إذا كان شبه جملة </w:t>
      </w:r>
      <w:proofErr w:type="spellStart"/>
      <w:r w:rsidRPr="00775387">
        <w:rPr>
          <w:rtl/>
        </w:rPr>
        <w:t>,نحو:</w:t>
      </w:r>
      <w:proofErr w:type="spellEnd"/>
      <w:r w:rsidRPr="00775387">
        <w:rPr>
          <w:rtl/>
        </w:rPr>
        <w:t xml:space="preserve">  إنّ في الرياضةِ نشاطاً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إن :حرف توكيد ونصب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في الرياضة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جار ومجرور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rtl/>
        </w:rPr>
        <w:t xml:space="preserve"> وشبه الجملة في محل رفع خبر إن مقدم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نشاطا :اسم إن مؤخر منصوب وعلامة نصبه الفتحة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r w:rsidRPr="00775387">
        <w:rPr>
          <w:rtl/>
        </w:rPr>
        <w:t xml:space="preserve">الفرق بين التمني والترجي </w:t>
      </w:r>
      <w:proofErr w:type="spellStart"/>
      <w:r w:rsidRPr="00775387">
        <w:rPr>
          <w:rtl/>
        </w:rPr>
        <w:t>؟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هو أن التمني يكون في الممكن ,مثل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ليتك تجاهد في سبيل الله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وكذلك غير الممكن نحو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ليت الشباب يعود يوماً</w:t>
      </w:r>
      <w:r w:rsidRPr="00775387">
        <w:rPr>
          <w:b/>
          <w:bCs/>
          <w:rtl/>
        </w:rPr>
        <w:t>.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أما الترجي فلا يكون إلا في الممكن فتقول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لعل السماء تمطر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 والفرق بين الترجي والإشفاق هو أن الترجي يكون في المحبوب </w:t>
      </w:r>
      <w:proofErr w:type="spellStart"/>
      <w:r w:rsidRPr="00775387">
        <w:rPr>
          <w:rtl/>
        </w:rPr>
        <w:t>,</w:t>
      </w:r>
      <w:proofErr w:type="spellEnd"/>
      <w:r w:rsidRPr="00775387">
        <w:rPr>
          <w:rtl/>
        </w:rPr>
        <w:t xml:space="preserve"> نحو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لعلَّ الله يرحمُنا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أمّا الإشفاق فيكون في المكروه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نحو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لعلَّ العَدُوَّ يقدُمُ </w:t>
      </w:r>
    </w:p>
    <w:p w:rsidR="00775387" w:rsidRDefault="00775387" w:rsidP="00775387">
      <w:pPr>
        <w:rPr>
          <w:rFonts w:hint="cs"/>
          <w:b/>
          <w:bCs/>
          <w:rtl/>
        </w:rPr>
      </w:pPr>
    </w:p>
    <w:p w:rsidR="00775387" w:rsidRDefault="00775387" w:rsidP="00775387">
      <w:pPr>
        <w:rPr>
          <w:rFonts w:hint="cs"/>
          <w:b/>
          <w:bCs/>
          <w:rtl/>
        </w:rPr>
      </w:pPr>
    </w:p>
    <w:p w:rsidR="00775387" w:rsidRPr="00775387" w:rsidRDefault="00775387" w:rsidP="00775387">
      <w:pPr>
        <w:jc w:val="center"/>
      </w:pPr>
      <w:r w:rsidRPr="00775387">
        <w:rPr>
          <w:b/>
          <w:bCs/>
          <w:rtl/>
        </w:rPr>
        <w:t>ثالثاً : ما ينصب مفعولين أصلهما المبتدأ والخبر</w:t>
      </w:r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t xml:space="preserve">(ظن وأخواتها </w:t>
      </w:r>
      <w:proofErr w:type="spellStart"/>
      <w:r w:rsidRPr="00775387">
        <w:rPr>
          <w:b/>
          <w:bCs/>
          <w:rtl/>
        </w:rPr>
        <w:t>)</w:t>
      </w:r>
      <w:proofErr w:type="spellEnd"/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وهى من الأفعال الناسخة التي تدخل على المبتدأ </w:t>
      </w:r>
      <w:proofErr w:type="spellStart"/>
      <w:r w:rsidRPr="00775387">
        <w:rPr>
          <w:rtl/>
        </w:rPr>
        <w:t>والخبر،</w:t>
      </w:r>
      <w:proofErr w:type="spellEnd"/>
      <w:r w:rsidRPr="00775387">
        <w:rPr>
          <w:rtl/>
        </w:rPr>
        <w:t xml:space="preserve"> فتنصبهما على أنهما مفعولان لها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ولا بد من ذكرهما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لأن كلا منهما أساس في الجملة وركن لها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فـ لا يستغنى عن المبتدأ ولا عن الخبر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لأن كلا منهما أصل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وكذلك لا يستغنى عنهما حينما يتحولان إلى مفعولين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وهذه الأفعال ليست ناقصة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بل هي أفعال تامة كسائر الأفعال </w:t>
      </w:r>
      <w:proofErr w:type="spellStart"/>
      <w:r w:rsidRPr="00775387">
        <w:rPr>
          <w:rtl/>
        </w:rPr>
        <w:t>.</w:t>
      </w:r>
      <w:proofErr w:type="spellEnd"/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> </w:t>
      </w:r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مثل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ظن زيدٌ خالدًا قائمًا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lastRenderedPageBreak/>
        <w:t xml:space="preserve">ظنَّ :فعل ماض مبني على الفتح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زيدٌ :فاعل مرفوع وعلامة رفعه الضمة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خالدًا :مفعول </w:t>
      </w:r>
      <w:proofErr w:type="spellStart"/>
      <w:r w:rsidRPr="00775387">
        <w:rPr>
          <w:rtl/>
        </w:rPr>
        <w:t>به</w:t>
      </w:r>
      <w:proofErr w:type="spellEnd"/>
      <w:r w:rsidRPr="00775387">
        <w:rPr>
          <w:rtl/>
        </w:rPr>
        <w:t xml:space="preserve"> </w:t>
      </w:r>
      <w:r w:rsidRPr="00775387">
        <w:rPr>
          <w:u w:val="single"/>
          <w:rtl/>
        </w:rPr>
        <w:t>أول</w:t>
      </w:r>
      <w:r w:rsidRPr="00775387">
        <w:rPr>
          <w:rtl/>
        </w:rPr>
        <w:t xml:space="preserve"> منصوب وعلامة نصبه الفتحة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قائماً :مفعول </w:t>
      </w:r>
      <w:proofErr w:type="spellStart"/>
      <w:r w:rsidRPr="00775387">
        <w:rPr>
          <w:rtl/>
        </w:rPr>
        <w:t>به</w:t>
      </w:r>
      <w:proofErr w:type="spellEnd"/>
      <w:r w:rsidRPr="00775387">
        <w:rPr>
          <w:rtl/>
        </w:rPr>
        <w:t xml:space="preserve"> </w:t>
      </w:r>
      <w:r w:rsidRPr="00775387">
        <w:rPr>
          <w:u w:val="single"/>
          <w:rtl/>
        </w:rPr>
        <w:t>ثاني</w:t>
      </w:r>
      <w:r w:rsidRPr="00775387">
        <w:rPr>
          <w:rtl/>
        </w:rPr>
        <w:t xml:space="preserve"> منصوب وعلامة نصبه الفتحة الظاهرة على آخره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>أصل الكلام :خالدٌ قائمٌ .مبتدأ وخبر ,فدخلت ظن على الجملة وجعلت المبتدأ (خالد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مفعول أول. وجعلت الخبر (قائم</w:t>
      </w:r>
      <w:proofErr w:type="spellStart"/>
      <w:r w:rsidRPr="00775387">
        <w:rPr>
          <w:rtl/>
        </w:rPr>
        <w:t>)</w:t>
      </w:r>
      <w:proofErr w:type="spellEnd"/>
      <w:r w:rsidRPr="00775387">
        <w:rPr>
          <w:rtl/>
        </w:rPr>
        <w:t xml:space="preserve"> مفعول ثانٍ </w:t>
      </w:r>
      <w:proofErr w:type="spellStart"/>
      <w:r w:rsidRPr="00775387">
        <w:rPr>
          <w:rtl/>
        </w:rPr>
        <w:t>.</w:t>
      </w:r>
      <w:proofErr w:type="spellEnd"/>
    </w:p>
    <w:p w:rsidR="00775387" w:rsidRPr="00775387" w:rsidRDefault="00775387" w:rsidP="00775387">
      <w:pPr>
        <w:rPr>
          <w:rtl/>
        </w:rPr>
      </w:pPr>
      <w:r w:rsidRPr="00775387">
        <w:rPr>
          <w:b/>
          <w:bCs/>
          <w:rtl/>
        </w:rPr>
        <w:t xml:space="preserve">أقسامها </w:t>
      </w:r>
      <w:proofErr w:type="spellStart"/>
      <w:r w:rsidRPr="00775387">
        <w:rPr>
          <w:b/>
          <w:bCs/>
          <w:rtl/>
        </w:rPr>
        <w:t>:</w:t>
      </w:r>
      <w:proofErr w:type="spellEnd"/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تنقسم إلى قسمين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أفعال القلوب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وأفعال التحويل </w:t>
      </w:r>
      <w:proofErr w:type="spellStart"/>
      <w:r w:rsidRPr="00775387">
        <w:rPr>
          <w:rtl/>
        </w:rPr>
        <w:t>.</w:t>
      </w:r>
      <w:proofErr w:type="spellEnd"/>
      <w:r w:rsidRPr="00775387"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1918"/>
        <w:gridCol w:w="1712"/>
      </w:tblGrid>
      <w:tr w:rsidR="00775387" w:rsidRPr="00775387" w:rsidTr="00775387">
        <w:trPr>
          <w:trHeight w:val="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ظن وأخواتها</w:t>
            </w:r>
            <w:r w:rsidRPr="00775387">
              <w:t xml:space="preserve"> </w:t>
            </w:r>
          </w:p>
        </w:tc>
      </w:tr>
      <w:tr w:rsidR="00775387" w:rsidRPr="00775387" w:rsidTr="00775387">
        <w:trPr>
          <w:trHeight w:val="2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أفعال القلوب</w:t>
            </w:r>
            <w:r w:rsidRPr="00775387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أفعال التحويل</w:t>
            </w:r>
            <w:r w:rsidRPr="00775387">
              <w:t xml:space="preserve"> </w:t>
            </w:r>
          </w:p>
        </w:tc>
      </w:tr>
      <w:tr w:rsidR="00775387" w:rsidRPr="00775387" w:rsidTr="00775387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 xml:space="preserve">أفعال اليقين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>أفعال الرجحان</w:t>
            </w:r>
            <w:r w:rsidRPr="00775387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87" w:rsidRPr="00775387" w:rsidRDefault="00775387" w:rsidP="00775387"/>
        </w:tc>
      </w:tr>
      <w:tr w:rsidR="00775387" w:rsidRPr="00775387" w:rsidTr="00775387">
        <w:trPr>
          <w:trHeight w:val="3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 xml:space="preserve">رأى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عَلِمَ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وجد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درى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 xml:space="preserve">خال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ظنَّ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حَسِب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زعم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عدَّ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جعل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000000" w:rsidRPr="00775387" w:rsidRDefault="00775387" w:rsidP="00775387">
            <w:r w:rsidRPr="00775387">
              <w:rPr>
                <w:rtl/>
              </w:rPr>
              <w:t xml:space="preserve"> جعل </w:t>
            </w:r>
            <w:proofErr w:type="spellStart"/>
            <w:r w:rsidRPr="00775387">
              <w:rPr>
                <w:rtl/>
              </w:rPr>
              <w:t>–</w:t>
            </w:r>
            <w:proofErr w:type="spellEnd"/>
            <w:r w:rsidRPr="00775387">
              <w:rPr>
                <w:rtl/>
              </w:rPr>
              <w:t xml:space="preserve"> اتخذ </w:t>
            </w:r>
          </w:p>
        </w:tc>
      </w:tr>
      <w:tr w:rsidR="00775387" w:rsidRPr="00775387" w:rsidTr="00775387">
        <w:trPr>
          <w:trHeight w:val="5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sym w:font="Wingdings" w:char="0075"/>
            </w:r>
            <w:r w:rsidRPr="00775387">
              <w:rPr>
                <w:rtl/>
              </w:rPr>
              <w:t>جميع هذه الأفعال تدور حول معنى (علم واعتقد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أي أن </w:t>
            </w:r>
            <w:r w:rsidRPr="00775387">
              <w:rPr>
                <w:u w:val="single"/>
                <w:rtl/>
              </w:rPr>
              <w:t xml:space="preserve">معناها قلبي </w:t>
            </w:r>
            <w:r w:rsidRPr="00775387">
              <w:rPr>
                <w:rtl/>
              </w:rPr>
              <w:t xml:space="preserve">.فهي تدل على العلم اليقين ,فالعلم والاعتقاد مكانه القلب ؛لذلك سمي أفعال القلوب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sym w:font="Wingdings" w:char="0075"/>
            </w:r>
            <w:r w:rsidRPr="00775387">
              <w:rPr>
                <w:rtl/>
              </w:rPr>
              <w:t xml:space="preserve">لو جاءت غير هذا المعنى ,لم تعمل عمل ظنَّ وأخواتها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000000" w:rsidRDefault="00775387" w:rsidP="00775387">
            <w:pPr>
              <w:rPr>
                <w:rFonts w:hint="cs"/>
                <w:rtl/>
              </w:rPr>
            </w:pPr>
            <w:r w:rsidRPr="00775387">
              <w:sym w:font="Wingdings" w:char="0075"/>
            </w:r>
            <w:r w:rsidRPr="00775387">
              <w:rPr>
                <w:rtl/>
              </w:rPr>
              <w:t>الفعل (رأى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لو كان بمعنى </w:t>
            </w:r>
            <w:r w:rsidRPr="00775387">
              <w:rPr>
                <w:u w:val="single"/>
                <w:rtl/>
              </w:rPr>
              <w:t xml:space="preserve">الرؤية البصرية </w:t>
            </w:r>
            <w:r w:rsidRPr="00775387">
              <w:rPr>
                <w:rtl/>
              </w:rPr>
              <w:t xml:space="preserve">,فإنه لا يعمل عمل ظن و أخواتها .نحو :رأيتُ القمرَ .رأى :فعل ماض مبنى على السكون </w:t>
            </w:r>
            <w:proofErr w:type="spellStart"/>
            <w:r w:rsidRPr="00775387">
              <w:rPr>
                <w:rtl/>
              </w:rPr>
              <w:t>,</w:t>
            </w:r>
            <w:proofErr w:type="spellEnd"/>
            <w:r w:rsidRPr="00775387">
              <w:rPr>
                <w:rtl/>
              </w:rPr>
              <w:t xml:space="preserve"> والتاء فاعل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القمر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مفعول </w:t>
            </w:r>
            <w:proofErr w:type="spellStart"/>
            <w:r w:rsidRPr="00775387">
              <w:rPr>
                <w:rtl/>
              </w:rPr>
              <w:t>به</w:t>
            </w:r>
            <w:proofErr w:type="spellEnd"/>
            <w:r w:rsidRPr="00775387">
              <w:rPr>
                <w:rtl/>
              </w:rPr>
              <w:t xml:space="preserve"> منصوب وعلامة نصبه الفتحة الظاهرة على آخره .لكن لو كان بمعنى (علم واعتقد 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عمِل عمَل ظن و أخواتها .نحو :رأيتُ العلمَ نورًا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كذلك لو كان بمعنى (الحلم أو الرؤيا )وهو ما نسميه (رأى </w:t>
            </w:r>
            <w:proofErr w:type="spellStart"/>
            <w:r w:rsidRPr="00775387">
              <w:rPr>
                <w:rtl/>
              </w:rPr>
              <w:t>الحلمية)</w:t>
            </w:r>
            <w:proofErr w:type="spellEnd"/>
            <w:r w:rsidRPr="00775387">
              <w:rPr>
                <w:rtl/>
              </w:rPr>
              <w:t xml:space="preserve"> فإنها أيضا تعمل عمل ظن وأخواتها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</w:t>
            </w:r>
            <w:proofErr w:type="spellStart"/>
            <w:r w:rsidRPr="00775387">
              <w:rPr>
                <w:rtl/>
              </w:rPr>
              <w:t>نحو:</w:t>
            </w:r>
            <w:proofErr w:type="spellEnd"/>
            <w:r w:rsidRPr="00775387">
              <w:rPr>
                <w:rtl/>
              </w:rPr>
              <w:t xml:space="preserve"> (إني أراني أعصر خمرا 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r w:rsidRPr="00775387">
              <w:sym w:font="Wingdings" w:char="0075"/>
            </w:r>
            <w:r w:rsidRPr="00775387">
              <w:rPr>
                <w:rtl/>
              </w:rPr>
              <w:t xml:space="preserve">وكذلك علِم لو كانت بمعنى عرف ,فإنها لا تعمل عمل ظن وأخواتها </w:t>
            </w:r>
            <w:proofErr w:type="spellStart"/>
            <w:r w:rsidRPr="00775387">
              <w:rPr>
                <w:rtl/>
              </w:rPr>
              <w:t>.نحو:</w:t>
            </w:r>
            <w:proofErr w:type="spellEnd"/>
            <w:r w:rsidRPr="00775387">
              <w:rPr>
                <w:rtl/>
              </w:rPr>
              <w:t xml:space="preserve"> علم زيدٌ القراءة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أي عرف زيدٌ القراءة .هنا علِم ليست من أخوات ظن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sym w:font="Wingdings" w:char="0075"/>
            </w:r>
            <w:r w:rsidRPr="00775387">
              <w:rPr>
                <w:rtl/>
              </w:rPr>
              <w:t xml:space="preserve">وكذلك وجد لو كان بمعنى عثر لا تعمل عمل ظن وأخواتها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نحو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وجدتُ الكتاب </w:t>
            </w:r>
            <w:r>
              <w:rPr>
                <w:rtl/>
              </w:rPr>
              <w:t xml:space="preserve">.هنا وجد بمعنى عثر </w:t>
            </w:r>
            <w:proofErr w:type="spellStart"/>
            <w:r>
              <w:rPr>
                <w:rtl/>
              </w:rPr>
              <w:t>؛</w:t>
            </w:r>
            <w:proofErr w:type="spellEnd"/>
            <w:r>
              <w:rPr>
                <w:rtl/>
              </w:rPr>
              <w:t xml:space="preserve"> لذا</w:t>
            </w:r>
            <w:r w:rsidRPr="00775387">
              <w:rPr>
                <w:rtl/>
              </w:rPr>
              <w:t xml:space="preserve"> ليست من أخوات ظن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        </w:t>
            </w:r>
          </w:p>
          <w:p w:rsidR="00775387" w:rsidRPr="00775387" w:rsidRDefault="00775387" w:rsidP="0077538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تدور هذه الأفعال حول معنى رجحان وقوع الشيء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فإن دلت على غير هذا المعنى لم تعمل عمل ظن وأخواتها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  <w:p w:rsidR="00000000" w:rsidRPr="00775387" w:rsidRDefault="00775387" w:rsidP="00775387">
            <w:r w:rsidRPr="00775387">
              <w:rPr>
                <w:rtl/>
              </w:rPr>
              <w:t>فالفعل (عدَّ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لو كان بمعنى أحصى ,فهو ليس من ظنَّ وأخواتها .نحو :عدَّ الولدُ الأقلامَ </w:t>
            </w:r>
            <w:proofErr w:type="spellStart"/>
            <w:r w:rsidRPr="00775387">
              <w:rPr>
                <w:rtl/>
              </w:rPr>
              <w:t>,</w:t>
            </w:r>
            <w:proofErr w:type="spellEnd"/>
            <w:r w:rsidRPr="00775387">
              <w:rPr>
                <w:rtl/>
              </w:rPr>
              <w:t xml:space="preserve"> أي أحصى الأقلام فهو هنا ليس من ظن وأخواتها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2" w:type="dxa"/>
              <w:bottom w:w="0" w:type="dxa"/>
              <w:right w:w="42" w:type="dxa"/>
            </w:tcMar>
            <w:hideMark/>
          </w:tcPr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>تفيد تحويل الشيء من حال إلى حال.</w:t>
            </w:r>
            <w:r w:rsidRPr="00775387">
              <w:t xml:space="preserve"> </w:t>
            </w:r>
          </w:p>
          <w:p w:rsidR="00775387" w:rsidRPr="00775387" w:rsidRDefault="00775387" w:rsidP="00775387">
            <w:pPr>
              <w:rPr>
                <w:rtl/>
              </w:rPr>
            </w:pPr>
            <w:r w:rsidRPr="00775387">
              <w:rPr>
                <w:rtl/>
              </w:rPr>
              <w:t xml:space="preserve">ويأتي هذان الفعلان بمعنى (صـيّـر 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.نحو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اتخذتك صديقاً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أي صيرتك صديقاً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rPr>
                <w:rtl/>
              </w:rPr>
              <w:t xml:space="preserve"> </w:t>
            </w:r>
          </w:p>
          <w:p w:rsidR="00000000" w:rsidRPr="00775387" w:rsidRDefault="00775387" w:rsidP="00775387">
            <w:r w:rsidRPr="00775387">
              <w:rPr>
                <w:rtl/>
              </w:rPr>
              <w:t xml:space="preserve">ونحو قوله </w:t>
            </w:r>
            <w:proofErr w:type="spellStart"/>
            <w:r w:rsidRPr="00775387">
              <w:rPr>
                <w:rtl/>
              </w:rPr>
              <w:t>تعالى:</w:t>
            </w:r>
            <w:proofErr w:type="spellEnd"/>
            <w:r w:rsidRPr="00775387">
              <w:rPr>
                <w:rtl/>
              </w:rPr>
              <w:t>(وقدمنا إلى ما عملوا من عمل فجعلناه هباء منثورا</w:t>
            </w:r>
            <w:proofErr w:type="spellStart"/>
            <w:r w:rsidRPr="00775387">
              <w:rPr>
                <w:rtl/>
              </w:rPr>
              <w:t>)</w:t>
            </w:r>
            <w:proofErr w:type="spellEnd"/>
            <w:r w:rsidRPr="00775387">
              <w:rPr>
                <w:rtl/>
              </w:rPr>
              <w:t xml:space="preserve"> أي </w:t>
            </w:r>
            <w:proofErr w:type="spellStart"/>
            <w:r w:rsidRPr="00775387">
              <w:rPr>
                <w:rtl/>
              </w:rPr>
              <w:t>:</w:t>
            </w:r>
            <w:proofErr w:type="spellEnd"/>
            <w:r w:rsidRPr="00775387">
              <w:rPr>
                <w:rtl/>
              </w:rPr>
              <w:t xml:space="preserve"> صَيَّرناه هباءً </w:t>
            </w:r>
            <w:proofErr w:type="spellStart"/>
            <w:r w:rsidRPr="00775387">
              <w:rPr>
                <w:rtl/>
              </w:rPr>
              <w:t>.</w:t>
            </w:r>
            <w:proofErr w:type="spellEnd"/>
            <w:r w:rsidRPr="00775387">
              <w:t xml:space="preserve"> </w:t>
            </w:r>
          </w:p>
        </w:tc>
      </w:tr>
    </w:tbl>
    <w:p w:rsidR="00775387" w:rsidRDefault="00775387" w:rsidP="00775387">
      <w:pPr>
        <w:rPr>
          <w:rFonts w:hint="cs"/>
          <w:rtl/>
        </w:rPr>
      </w:pPr>
    </w:p>
    <w:p w:rsidR="00775387" w:rsidRPr="00775387" w:rsidRDefault="00775387" w:rsidP="00775387">
      <w:r w:rsidRPr="00775387">
        <w:rPr>
          <w:b/>
          <w:bCs/>
          <w:rtl/>
        </w:rPr>
        <w:t>جواز إلغاء عمل أفعال القلوب :</w:t>
      </w:r>
      <w:r w:rsidRPr="00775387">
        <w:rPr>
          <w:b/>
          <w:bCs/>
        </w:rPr>
        <w:t xml:space="preserve"> </w:t>
      </w:r>
    </w:p>
    <w:p w:rsidR="00775387" w:rsidRPr="00775387" w:rsidRDefault="00775387" w:rsidP="00775387">
      <w:pPr>
        <w:rPr>
          <w:rtl/>
        </w:rPr>
      </w:pPr>
      <w:r w:rsidRPr="00775387">
        <w:rPr>
          <w:rtl/>
        </w:rPr>
        <w:t xml:space="preserve">يجوز إلغاء عملها إذا توسطت الجملة مثل </w:t>
      </w:r>
      <w:proofErr w:type="spellStart"/>
      <w:r w:rsidRPr="00775387">
        <w:rPr>
          <w:rtl/>
        </w:rPr>
        <w:t>: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"</w:t>
      </w:r>
      <w:proofErr w:type="spellEnd"/>
      <w:r w:rsidRPr="00775387">
        <w:rPr>
          <w:rtl/>
        </w:rPr>
        <w:t xml:space="preserve"> زيدٌ ظننت </w:t>
      </w:r>
      <w:proofErr w:type="spellStart"/>
      <w:r w:rsidRPr="00775387">
        <w:rPr>
          <w:rtl/>
        </w:rPr>
        <w:t>مسافرٌ"</w:t>
      </w:r>
      <w:proofErr w:type="spellEnd"/>
      <w:r w:rsidRPr="00775387">
        <w:rPr>
          <w:rtl/>
        </w:rPr>
        <w:t xml:space="preserve">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 أو إذا وقعت آخراً </w:t>
      </w:r>
      <w:proofErr w:type="spellStart"/>
      <w:r w:rsidRPr="00775387">
        <w:rPr>
          <w:rtl/>
        </w:rPr>
        <w:t>،</w:t>
      </w:r>
      <w:proofErr w:type="spellEnd"/>
      <w:r w:rsidRPr="00775387">
        <w:rPr>
          <w:rtl/>
        </w:rPr>
        <w:t xml:space="preserve"> نحو </w:t>
      </w:r>
      <w:proofErr w:type="spellStart"/>
      <w:r w:rsidRPr="00775387">
        <w:rPr>
          <w:rtl/>
        </w:rPr>
        <w:t>:"</w:t>
      </w:r>
      <w:proofErr w:type="spellEnd"/>
      <w:r w:rsidRPr="00775387">
        <w:rPr>
          <w:rtl/>
        </w:rPr>
        <w:t xml:space="preserve"> زيدٌ مسافرٌ ظننت </w:t>
      </w:r>
      <w:proofErr w:type="spellStart"/>
      <w:r w:rsidRPr="00775387">
        <w:rPr>
          <w:rtl/>
        </w:rPr>
        <w:t>"</w:t>
      </w:r>
      <w:proofErr w:type="spellEnd"/>
      <w:r w:rsidRPr="00775387">
        <w:rPr>
          <w:rtl/>
        </w:rPr>
        <w:t xml:space="preserve"> .</w:t>
      </w:r>
      <w:r w:rsidRPr="00775387">
        <w:rPr>
          <w:b/>
          <w:bCs/>
        </w:rPr>
        <w:t xml:space="preserve"> </w:t>
      </w:r>
    </w:p>
    <w:p w:rsidR="00775387" w:rsidRPr="00775387" w:rsidRDefault="00775387" w:rsidP="00775387"/>
    <w:sectPr w:rsidR="00775387" w:rsidRPr="00775387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10D52"/>
    <w:rsid w:val="00775387"/>
    <w:rsid w:val="007A57CB"/>
    <w:rsid w:val="00C10D52"/>
    <w:rsid w:val="00DA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10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efnet.gov.sy/education/kafaf/Bohoth/MubtadaKhabar.htm" TargetMode="External"/><Relationship Id="rId4" Type="http://schemas.openxmlformats.org/officeDocument/2006/relationships/hyperlink" Target="http://www.reefnet.gov.sy/education/kafaf/Bohoth/MubtadaKhabar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2015-11-15T08:00:00Z</dcterms:created>
  <dcterms:modified xsi:type="dcterms:W3CDTF">2015-11-15T08:23:00Z</dcterms:modified>
</cp:coreProperties>
</file>