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8691A" w:rsidRDefault="0008691A" w:rsidP="0008691A">
      <w:pPr>
        <w:jc w:val="center"/>
      </w:pPr>
      <w:r>
        <w:t>313 RDS</w:t>
      </w:r>
    </w:p>
    <w:p w:rsidR="0008691A" w:rsidRDefault="0008691A" w:rsidP="0008691A">
      <w:pPr>
        <w:jc w:val="center"/>
      </w:pPr>
    </w:p>
    <w:p w:rsidR="00ED58BF" w:rsidRPr="00ED58BF" w:rsidRDefault="0008691A" w:rsidP="0008691A">
      <w:pPr>
        <w:pStyle w:val="ListParagraph"/>
        <w:numPr>
          <w:ilvl w:val="0"/>
          <w:numId w:val="2"/>
        </w:numPr>
        <w:rPr>
          <w:b/>
        </w:rPr>
      </w:pPr>
      <w:r w:rsidRPr="00ED58BF">
        <w:rPr>
          <w:b/>
        </w:rPr>
        <w:t xml:space="preserve">Define liners </w:t>
      </w:r>
    </w:p>
    <w:p w:rsidR="0008691A" w:rsidRDefault="0008691A" w:rsidP="00ED58BF">
      <w:pPr>
        <w:pStyle w:val="ListParagraph"/>
      </w:pPr>
    </w:p>
    <w:p w:rsidR="0008691A" w:rsidRDefault="00ED58BF" w:rsidP="0008691A">
      <w:pPr>
        <w:pStyle w:val="ListParagraph"/>
      </w:pPr>
      <w:r>
        <w:t xml:space="preserve">Are relatively thin layers of material used primarily to provide barrier to protect dentin against chemical irritation such as residual reactant from dental materials, </w:t>
      </w:r>
      <w:proofErr w:type="spellStart"/>
      <w:r>
        <w:t>michroleakage</w:t>
      </w:r>
      <w:proofErr w:type="spellEnd"/>
      <w:r>
        <w:t xml:space="preserve">, electrical insults and thermal insults (thicker liners (&gt; then 0.5) provide thermal </w:t>
      </w:r>
      <w:proofErr w:type="gramStart"/>
      <w:r>
        <w:t>protection .</w:t>
      </w:r>
      <w:proofErr w:type="gramEnd"/>
      <w:r>
        <w:t xml:space="preserve"> some provide </w:t>
      </w:r>
      <w:proofErr w:type="spellStart"/>
      <w:r>
        <w:t>pulpal</w:t>
      </w:r>
      <w:proofErr w:type="spellEnd"/>
      <w:r>
        <w:t xml:space="preserve"> treatment</w:t>
      </w:r>
    </w:p>
    <w:p w:rsidR="0008691A" w:rsidRDefault="0008691A" w:rsidP="0008691A"/>
    <w:p w:rsidR="0008691A" w:rsidRPr="00ED58BF" w:rsidRDefault="0008691A" w:rsidP="0008691A">
      <w:pPr>
        <w:pStyle w:val="ListParagraph"/>
        <w:numPr>
          <w:ilvl w:val="0"/>
          <w:numId w:val="2"/>
        </w:numPr>
        <w:rPr>
          <w:b/>
        </w:rPr>
      </w:pPr>
      <w:r w:rsidRPr="00ED58BF">
        <w:rPr>
          <w:b/>
        </w:rPr>
        <w:t xml:space="preserve">Mention one advantage </w:t>
      </w:r>
      <w:r w:rsidR="00FB171F">
        <w:rPr>
          <w:b/>
        </w:rPr>
        <w:t xml:space="preserve">and one disadvantage of Calcium </w:t>
      </w:r>
      <w:proofErr w:type="gramStart"/>
      <w:r w:rsidR="00FB171F">
        <w:rPr>
          <w:b/>
        </w:rPr>
        <w:t xml:space="preserve">Hydroxide </w:t>
      </w:r>
      <w:r w:rsidRPr="00ED58BF">
        <w:rPr>
          <w:b/>
        </w:rPr>
        <w:t>.</w:t>
      </w:r>
      <w:proofErr w:type="gramEnd"/>
    </w:p>
    <w:p w:rsidR="0008691A" w:rsidRDefault="0008691A" w:rsidP="0008691A"/>
    <w:p w:rsidR="0008691A" w:rsidRDefault="0008691A" w:rsidP="0008691A">
      <w:pPr>
        <w:pStyle w:val="ListParagraph"/>
      </w:pPr>
      <w:r>
        <w:t>ADVANTAGE:</w:t>
      </w:r>
    </w:p>
    <w:p w:rsidR="00ED58BF" w:rsidRDefault="00ED58BF" w:rsidP="00ED58BF">
      <w:pPr>
        <w:pStyle w:val="ListParagraph"/>
        <w:numPr>
          <w:ilvl w:val="0"/>
          <w:numId w:val="4"/>
        </w:numPr>
      </w:pPr>
      <w:proofErr w:type="gramStart"/>
      <w:r>
        <w:t>encourage</w:t>
      </w:r>
      <w:proofErr w:type="gramEnd"/>
      <w:r>
        <w:t xml:space="preserve"> dentinal bridging </w:t>
      </w:r>
    </w:p>
    <w:p w:rsidR="00ED58BF" w:rsidRPr="00ED58BF" w:rsidRDefault="00ED58BF" w:rsidP="00ED58BF">
      <w:pPr>
        <w:pStyle w:val="ListParagraph"/>
        <w:numPr>
          <w:ilvl w:val="0"/>
          <w:numId w:val="4"/>
        </w:numPr>
        <w:rPr>
          <w:color w:val="943634" w:themeColor="accent2" w:themeShade="BF"/>
        </w:rPr>
      </w:pPr>
      <w:proofErr w:type="gramStart"/>
      <w:r>
        <w:t>formation</w:t>
      </w:r>
      <w:proofErr w:type="gramEnd"/>
      <w:r>
        <w:t xml:space="preserve"> of reparative dentin </w:t>
      </w:r>
    </w:p>
    <w:p w:rsidR="00ED58BF" w:rsidRPr="00ED58BF" w:rsidRDefault="00ED58BF" w:rsidP="00ED58BF">
      <w:pPr>
        <w:pStyle w:val="ListParagraph"/>
        <w:numPr>
          <w:ilvl w:val="0"/>
          <w:numId w:val="4"/>
        </w:numPr>
        <w:rPr>
          <w:color w:val="943634" w:themeColor="accent2" w:themeShade="BF"/>
        </w:rPr>
      </w:pPr>
      <w:proofErr w:type="gramStart"/>
      <w:r>
        <w:t>antibacterial</w:t>
      </w:r>
      <w:proofErr w:type="gramEnd"/>
      <w:r>
        <w:t xml:space="preserve"> effect</w:t>
      </w:r>
    </w:p>
    <w:p w:rsidR="00C6590E" w:rsidRDefault="00ED58BF" w:rsidP="00ED58BF">
      <w:pPr>
        <w:pStyle w:val="ListParagraph"/>
        <w:numPr>
          <w:ilvl w:val="0"/>
          <w:numId w:val="4"/>
        </w:numPr>
        <w:rPr>
          <w:color w:val="943634" w:themeColor="accent2" w:themeShade="BF"/>
        </w:rPr>
      </w:pPr>
      <w:proofErr w:type="gramStart"/>
      <w:r>
        <w:t>chemical</w:t>
      </w:r>
      <w:proofErr w:type="gramEnd"/>
      <w:r>
        <w:t xml:space="preserve"> barrier between irritating material and pulp</w:t>
      </w:r>
    </w:p>
    <w:p w:rsidR="00C6590E" w:rsidRDefault="00C6590E" w:rsidP="00C6590E">
      <w:pPr>
        <w:pStyle w:val="ListParagraph"/>
        <w:rPr>
          <w:color w:val="943634" w:themeColor="accent2" w:themeShade="BF"/>
        </w:rPr>
      </w:pPr>
    </w:p>
    <w:p w:rsidR="0008691A" w:rsidRDefault="0008691A" w:rsidP="00C6590E">
      <w:pPr>
        <w:pStyle w:val="ListParagraph"/>
      </w:pPr>
    </w:p>
    <w:p w:rsidR="0008691A" w:rsidRDefault="0008691A" w:rsidP="0008691A">
      <w:pPr>
        <w:pStyle w:val="ListParagraph"/>
      </w:pPr>
      <w:r>
        <w:t>DISADVANTAGES:</w:t>
      </w:r>
    </w:p>
    <w:p w:rsidR="00ED58BF" w:rsidRDefault="00ED58BF" w:rsidP="00ED58BF">
      <w:pPr>
        <w:pStyle w:val="ListParagraph"/>
        <w:numPr>
          <w:ilvl w:val="0"/>
          <w:numId w:val="5"/>
        </w:numPr>
      </w:pPr>
      <w:r>
        <w:t>High solubility</w:t>
      </w:r>
    </w:p>
    <w:p w:rsidR="00ED58BF" w:rsidRDefault="00ED58BF" w:rsidP="00ED58BF">
      <w:pPr>
        <w:pStyle w:val="ListParagraph"/>
        <w:numPr>
          <w:ilvl w:val="0"/>
          <w:numId w:val="5"/>
        </w:numPr>
      </w:pPr>
      <w:r>
        <w:t>Weak material</w:t>
      </w:r>
    </w:p>
    <w:p w:rsidR="0008691A" w:rsidRDefault="00ED58BF" w:rsidP="00ED58BF">
      <w:pPr>
        <w:pStyle w:val="ListParagraph"/>
        <w:numPr>
          <w:ilvl w:val="0"/>
          <w:numId w:val="5"/>
        </w:numPr>
      </w:pPr>
      <w:r>
        <w:t xml:space="preserve">Gab formation </w:t>
      </w:r>
    </w:p>
    <w:p w:rsidR="0008691A" w:rsidRPr="002017B8" w:rsidRDefault="0008691A" w:rsidP="0008691A">
      <w:pPr>
        <w:rPr>
          <w:color w:val="943634" w:themeColor="accent2" w:themeShade="BF"/>
        </w:rPr>
      </w:pPr>
      <w:r>
        <w:t xml:space="preserve">                   </w:t>
      </w:r>
    </w:p>
    <w:p w:rsidR="0008691A" w:rsidRPr="00ED58BF" w:rsidRDefault="00ED58BF" w:rsidP="0008691A">
      <w:pPr>
        <w:pStyle w:val="ListParagraph"/>
        <w:numPr>
          <w:ilvl w:val="0"/>
          <w:numId w:val="2"/>
        </w:numPr>
        <w:rPr>
          <w:b/>
        </w:rPr>
      </w:pPr>
      <w:proofErr w:type="spellStart"/>
      <w:proofErr w:type="gramStart"/>
      <w:r>
        <w:rPr>
          <w:b/>
          <w:color w:val="943634" w:themeColor="accent2" w:themeShade="BF"/>
        </w:rPr>
        <w:t>Vetrebond</w:t>
      </w:r>
      <w:proofErr w:type="spellEnd"/>
      <w:r>
        <w:rPr>
          <w:b/>
          <w:color w:val="943634" w:themeColor="accent2" w:themeShade="BF"/>
        </w:rPr>
        <w:t xml:space="preserve"> ,</w:t>
      </w:r>
      <w:proofErr w:type="gramEnd"/>
      <w:r>
        <w:rPr>
          <w:b/>
          <w:color w:val="943634" w:themeColor="accent2" w:themeShade="BF"/>
        </w:rPr>
        <w:t xml:space="preserve"> GC Fuji Lining LC</w:t>
      </w:r>
      <w:r w:rsidR="0008691A" w:rsidRPr="00ED58BF">
        <w:rPr>
          <w:b/>
        </w:rPr>
        <w:t xml:space="preserve"> is an example of light cured GIC liner. Mention one advantage of this material </w:t>
      </w:r>
    </w:p>
    <w:p w:rsidR="0008691A" w:rsidRDefault="0008691A" w:rsidP="0008691A">
      <w:pPr>
        <w:pStyle w:val="ListParagraph"/>
      </w:pPr>
    </w:p>
    <w:p w:rsidR="0008691A" w:rsidRDefault="0008691A" w:rsidP="0008691A">
      <w:pPr>
        <w:pStyle w:val="ListParagraph"/>
      </w:pPr>
      <w:r>
        <w:t>ADVANTAGE:</w:t>
      </w:r>
    </w:p>
    <w:p w:rsidR="00ED58BF" w:rsidRDefault="00ED58BF" w:rsidP="00C6590E">
      <w:pPr>
        <w:pStyle w:val="ListParagraph"/>
        <w:numPr>
          <w:ilvl w:val="0"/>
          <w:numId w:val="3"/>
        </w:numPr>
        <w:rPr>
          <w:color w:val="943634" w:themeColor="accent2" w:themeShade="BF"/>
        </w:rPr>
      </w:pPr>
      <w:r>
        <w:rPr>
          <w:color w:val="943634" w:themeColor="accent2" w:themeShade="BF"/>
        </w:rPr>
        <w:t>BONDS COMPOSITE TO TOOTH STRUCTURE</w:t>
      </w:r>
    </w:p>
    <w:p w:rsidR="00ED58BF" w:rsidRDefault="00ED58BF" w:rsidP="00C6590E">
      <w:pPr>
        <w:pStyle w:val="ListParagraph"/>
        <w:numPr>
          <w:ilvl w:val="0"/>
          <w:numId w:val="3"/>
        </w:numPr>
        <w:rPr>
          <w:color w:val="943634" w:themeColor="accent2" w:themeShade="BF"/>
        </w:rPr>
      </w:pPr>
      <w:r>
        <w:rPr>
          <w:color w:val="943634" w:themeColor="accent2" w:themeShade="BF"/>
        </w:rPr>
        <w:t xml:space="preserve">FLD RELEASE </w:t>
      </w:r>
    </w:p>
    <w:p w:rsidR="00ED58BF" w:rsidRDefault="00ED58BF" w:rsidP="00C6590E">
      <w:pPr>
        <w:pStyle w:val="ListParagraph"/>
        <w:numPr>
          <w:ilvl w:val="0"/>
          <w:numId w:val="3"/>
        </w:numPr>
        <w:rPr>
          <w:color w:val="943634" w:themeColor="accent2" w:themeShade="BF"/>
        </w:rPr>
      </w:pPr>
      <w:r>
        <w:rPr>
          <w:color w:val="943634" w:themeColor="accent2" w:themeShade="BF"/>
        </w:rPr>
        <w:t xml:space="preserve">Longer working </w:t>
      </w:r>
      <w:proofErr w:type="gramStart"/>
      <w:r>
        <w:rPr>
          <w:color w:val="943634" w:themeColor="accent2" w:themeShade="BF"/>
        </w:rPr>
        <w:t>time  and</w:t>
      </w:r>
      <w:proofErr w:type="gramEnd"/>
      <w:r>
        <w:rPr>
          <w:color w:val="943634" w:themeColor="accent2" w:themeShade="BF"/>
        </w:rPr>
        <w:t xml:space="preserve"> stronger than conventional  GIC</w:t>
      </w:r>
    </w:p>
    <w:p w:rsidR="0008691A" w:rsidRPr="00C6590E" w:rsidRDefault="00ED58BF" w:rsidP="00C6590E">
      <w:pPr>
        <w:pStyle w:val="ListParagraph"/>
        <w:numPr>
          <w:ilvl w:val="0"/>
          <w:numId w:val="3"/>
        </w:numPr>
        <w:rPr>
          <w:color w:val="943634" w:themeColor="accent2" w:themeShade="BF"/>
        </w:rPr>
      </w:pPr>
      <w:r>
        <w:rPr>
          <w:color w:val="943634" w:themeColor="accent2" w:themeShade="BF"/>
        </w:rPr>
        <w:t>Not as technique sensitive as conventional GIC</w:t>
      </w:r>
    </w:p>
    <w:p w:rsidR="0008691A" w:rsidRDefault="0008691A" w:rsidP="0008691A">
      <w:pPr>
        <w:pStyle w:val="ListParagraph"/>
      </w:pPr>
    </w:p>
    <w:p w:rsidR="0008691A" w:rsidRDefault="0008691A" w:rsidP="0008691A">
      <w:pPr>
        <w:pStyle w:val="ListParagraph"/>
      </w:pPr>
      <w:r>
        <w:t xml:space="preserve"> </w:t>
      </w:r>
    </w:p>
    <w:p w:rsidR="00FB171F" w:rsidRDefault="0008691A" w:rsidP="00C852D3">
      <w:pPr>
        <w:pStyle w:val="ListParagraph"/>
        <w:numPr>
          <w:ilvl w:val="0"/>
          <w:numId w:val="2"/>
        </w:numPr>
        <w:rPr>
          <w:b/>
        </w:rPr>
      </w:pPr>
      <w:r w:rsidRPr="00ED58BF">
        <w:rPr>
          <w:b/>
        </w:rPr>
        <w:t>Bases are cements th</w:t>
      </w:r>
      <w:r w:rsidR="002017B8" w:rsidRPr="00ED58BF">
        <w:rPr>
          <w:b/>
        </w:rPr>
        <w:t xml:space="preserve">at are applied as a thick layer </w:t>
      </w:r>
      <w:r w:rsidR="00C6590E" w:rsidRPr="00ED58BF">
        <w:rPr>
          <w:b/>
          <w:color w:val="943634" w:themeColor="accent2" w:themeShade="BF"/>
        </w:rPr>
        <w:t>…</w:t>
      </w:r>
      <w:r w:rsidR="00C852D3">
        <w:rPr>
          <w:b/>
          <w:color w:val="943634" w:themeColor="accent2" w:themeShade="BF"/>
        </w:rPr>
        <w:t xml:space="preserve">1-1.5 mm </w:t>
      </w:r>
      <w:r w:rsidR="00FB171F">
        <w:rPr>
          <w:b/>
        </w:rPr>
        <w:t xml:space="preserve">in thickness </w:t>
      </w:r>
      <w:proofErr w:type="gramStart"/>
      <w:r w:rsidR="00FB171F">
        <w:rPr>
          <w:b/>
        </w:rPr>
        <w:t>to  provide</w:t>
      </w:r>
      <w:proofErr w:type="gramEnd"/>
      <w:r w:rsidR="00FB171F">
        <w:rPr>
          <w:b/>
        </w:rPr>
        <w:t xml:space="preserve"> </w:t>
      </w:r>
      <w:r w:rsidR="00C852D3" w:rsidRPr="00FB171F">
        <w:rPr>
          <w:b/>
        </w:rPr>
        <w:t>thermal</w:t>
      </w:r>
      <w:r w:rsidR="00FB171F">
        <w:rPr>
          <w:b/>
        </w:rPr>
        <w:t xml:space="preserve"> a</w:t>
      </w:r>
      <w:r w:rsidRPr="00FB171F">
        <w:rPr>
          <w:b/>
        </w:rPr>
        <w:t xml:space="preserve">nd </w:t>
      </w:r>
      <w:r w:rsidR="002017B8" w:rsidRPr="00FB171F">
        <w:rPr>
          <w:b/>
        </w:rPr>
        <w:t xml:space="preserve"> </w:t>
      </w:r>
      <w:r w:rsidR="00C852D3" w:rsidRPr="00FB171F">
        <w:rPr>
          <w:b/>
        </w:rPr>
        <w:t>mechanical</w:t>
      </w:r>
      <w:r w:rsidR="00FB171F">
        <w:rPr>
          <w:b/>
        </w:rPr>
        <w:t xml:space="preserve"> </w:t>
      </w:r>
      <w:r w:rsidRPr="00ED58BF">
        <w:rPr>
          <w:b/>
        </w:rPr>
        <w:t>protection for the  pulp</w:t>
      </w:r>
    </w:p>
    <w:p w:rsidR="00FB171F" w:rsidRDefault="00FB171F" w:rsidP="00FB171F">
      <w:pPr>
        <w:pStyle w:val="ListParagraph"/>
      </w:pPr>
    </w:p>
    <w:p w:rsidR="00FB171F" w:rsidRDefault="00FB171F" w:rsidP="00FB171F">
      <w:pPr>
        <w:pStyle w:val="ListParagraph"/>
        <w:numPr>
          <w:ilvl w:val="0"/>
          <w:numId w:val="2"/>
        </w:numPr>
      </w:pPr>
      <w:r>
        <w:t>When the composite resin is the material of choice to restore a cavity, ………………</w:t>
      </w:r>
      <w:r>
        <w:rPr>
          <w:color w:val="C0504D" w:themeColor="accent2"/>
        </w:rPr>
        <w:t>IRM, ZOE</w:t>
      </w:r>
      <w:r>
        <w:t>………. CANNOT be used as a temporary material.</w:t>
      </w:r>
    </w:p>
    <w:p w:rsidR="00FB171F" w:rsidRDefault="00CE4523" w:rsidP="00FB171F">
      <w:pPr>
        <w:rPr>
          <w:u w:val="wavyDouble"/>
        </w:rPr>
      </w:pPr>
      <w:r>
        <w:rPr>
          <w:u w:val="wavyDouble"/>
        </w:rPr>
        <w:t xml:space="preserve">Explain </w:t>
      </w:r>
      <w:r w:rsidR="00FB171F">
        <w:rPr>
          <w:u w:val="wavyDouble"/>
        </w:rPr>
        <w:t xml:space="preserve"> </w:t>
      </w:r>
      <w:r w:rsidR="00300DF5">
        <w:rPr>
          <w:u w:val="wavyDouble"/>
        </w:rPr>
        <w:t xml:space="preserve">WHY </w:t>
      </w:r>
      <w:r w:rsidR="00FB171F" w:rsidRPr="0066755B">
        <w:rPr>
          <w:u w:val="wavyDouble"/>
        </w:rPr>
        <w:t>?</w:t>
      </w:r>
      <w:r w:rsidR="00FB171F">
        <w:rPr>
          <w:u w:val="wavyDouble"/>
        </w:rPr>
        <w:t xml:space="preserve"> </w:t>
      </w:r>
    </w:p>
    <w:p w:rsidR="00FB171F" w:rsidRPr="00FB171F" w:rsidRDefault="00FB171F" w:rsidP="00FB171F">
      <w:pPr>
        <w:rPr>
          <w:color w:val="C0504D" w:themeColor="accent2"/>
        </w:rPr>
      </w:pPr>
      <w:r w:rsidRPr="00FB171F">
        <w:rPr>
          <w:color w:val="C0504D" w:themeColor="accent2"/>
        </w:rPr>
        <w:t>IRM contains ZOE that inhibits polymerization of the resin</w:t>
      </w:r>
    </w:p>
    <w:p w:rsidR="0008691A" w:rsidRPr="00FB171F" w:rsidRDefault="0008691A" w:rsidP="00FB171F"/>
    <w:sectPr w:rsidR="0008691A" w:rsidRPr="00FB171F" w:rsidSect="0008691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0B34F59"/>
    <w:multiLevelType w:val="hybridMultilevel"/>
    <w:tmpl w:val="C324C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E3023"/>
    <w:multiLevelType w:val="hybridMultilevel"/>
    <w:tmpl w:val="12906B18"/>
    <w:lvl w:ilvl="0" w:tplc="728868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324544"/>
    <w:multiLevelType w:val="hybridMultilevel"/>
    <w:tmpl w:val="C6BCA088"/>
    <w:lvl w:ilvl="0" w:tplc="024C57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30121F"/>
    <w:multiLevelType w:val="hybridMultilevel"/>
    <w:tmpl w:val="FA9E25DC"/>
    <w:lvl w:ilvl="0" w:tplc="4A8C6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913853"/>
    <w:multiLevelType w:val="hybridMultilevel"/>
    <w:tmpl w:val="BB3C9E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8691A"/>
    <w:rsid w:val="0008691A"/>
    <w:rsid w:val="00125A1D"/>
    <w:rsid w:val="002017B8"/>
    <w:rsid w:val="00300DF5"/>
    <w:rsid w:val="004E35E4"/>
    <w:rsid w:val="007A0B6F"/>
    <w:rsid w:val="00BE4E6C"/>
    <w:rsid w:val="00C6590E"/>
    <w:rsid w:val="00C852D3"/>
    <w:rsid w:val="00CE4523"/>
    <w:rsid w:val="00ED58BF"/>
    <w:rsid w:val="00F420AD"/>
    <w:rsid w:val="00FB171F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71D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86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</Words>
  <Characters>1033</Characters>
  <Application>Microsoft Word 12.0.0</Application>
  <DocSecurity>0</DocSecurity>
  <Lines>8</Lines>
  <Paragraphs>2</Paragraphs>
  <ScaleCrop>false</ScaleCrop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cp:lastModifiedBy>MAC</cp:lastModifiedBy>
  <cp:revision>4</cp:revision>
  <dcterms:created xsi:type="dcterms:W3CDTF">2013-10-09T17:33:00Z</dcterms:created>
  <dcterms:modified xsi:type="dcterms:W3CDTF">2013-10-09T17:40:00Z</dcterms:modified>
</cp:coreProperties>
</file>