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bidi w:val="1"/>
        <w:ind w:left="0" w:right="0" w:firstLine="0"/>
        <w:jc w:val="left"/>
        <w:rPr>
          <w:rFonts w:ascii="Times New Roman" w:cs="Times New Roman" w:hAnsi="Times New Roman" w:eastAsia="Times New Roman"/>
          <w:b w:val="1"/>
          <w:bCs w:val="1"/>
          <w:sz w:val="32"/>
          <w:szCs w:val="32"/>
          <w:rtl w:val="1"/>
          <w:lang w:val="ar-SA" w:bidi="ar-SA"/>
        </w:rPr>
      </w:pPr>
    </w:p>
    <w:p>
      <w:pPr>
        <w:pStyle w:val="Normal"/>
        <w:bidi w:val="1"/>
        <w:ind w:left="0" w:right="0" w:firstLine="0"/>
        <w:jc w:val="left"/>
        <w:rPr>
          <w:rFonts w:ascii="Times New Roman" w:cs="Times New Roman" w:hAnsi="Times New Roman" w:eastAsia="Times New Roman"/>
          <w:b w:val="1"/>
          <w:bCs w:val="1"/>
          <w:color w:val="c64847"/>
          <w:sz w:val="22"/>
          <w:szCs w:val="22"/>
          <w:u w:color="c64847"/>
          <w:rtl w:val="1"/>
          <w:lang w:val="ar-SA" w:bidi="ar-SA"/>
        </w:rPr>
      </w:pPr>
      <w:r>
        <w:rPr>
          <w:rFonts w:ascii="Calibri" w:cs="Arial" w:hAnsi="Calibri" w:eastAsia="Calibri" w:hint="cs"/>
          <w:b w:val="1"/>
          <w:bCs w:val="1"/>
          <w:color w:val="c64847"/>
          <w:sz w:val="22"/>
          <w:szCs w:val="22"/>
          <w:u w:color="c64847"/>
          <w:rtl w:val="0"/>
          <w:cs w:val="1"/>
          <w:lang w:val="en-US" w:bidi="ar-SA"/>
        </w:rPr>
        <w:t>الاستقطاع الضريبي يمر بثلاث مراحل تبدأ ب</w:t>
      </w:r>
      <w:r>
        <w:rPr>
          <w:rFonts w:ascii="Calibri" w:cs="Times New Roman" w:hAnsi="Calibri" w:eastAsia="Calibri" w:hint="cs"/>
          <w:b w:val="1"/>
          <w:bCs w:val="1"/>
          <w:color w:val="c64847"/>
          <w:sz w:val="22"/>
          <w:szCs w:val="22"/>
          <w:u w:color="c64847"/>
          <w:rtl w:val="0"/>
          <w:cs w:val="1"/>
          <w:lang w:val="en-US" w:bidi="ar-SA"/>
        </w:rPr>
        <w:t>ـ</w:t>
      </w:r>
    </w:p>
    <w:p>
      <w:pPr>
        <w:pStyle w:val="Normal"/>
        <w:bidi w:val="1"/>
        <w:ind w:left="0" w:right="0" w:firstLine="0"/>
        <w:jc w:val="left"/>
        <w:rPr>
          <w:rFonts w:ascii="Calibri" w:cs="Calibri" w:hAnsi="Calibri" w:eastAsia="Calibri"/>
          <w:b w:val="1"/>
          <w:bCs w:val="1"/>
          <w:color w:val="c64847"/>
          <w:u w:color="c64847"/>
          <w:rtl w:val="1"/>
        </w:rPr>
      </w:pPr>
    </w:p>
    <w:p>
      <w:pPr>
        <w:pStyle w:val="List Paragraph"/>
        <w:numPr>
          <w:ilvl w:val="0"/>
          <w:numId w:val="3"/>
        </w:numPr>
        <w:bidi w:val="1"/>
        <w:ind w:left="1440" w:right="720" w:hanging="1080"/>
        <w:jc w:val="left"/>
        <w:rPr>
          <w:rFonts w:ascii="Arial" w:cs="Arial" w:hAnsi="Arial" w:eastAsia="Arial"/>
          <w:position w:val="0"/>
          <w:sz w:val="22"/>
          <w:szCs w:val="22"/>
          <w:rtl w:val="1"/>
          <w:lang w:val="ar-SA" w:bidi="ar-SA"/>
        </w:rPr>
      </w:pPr>
      <w:r>
        <w:rPr>
          <w:rFonts w:ascii="Calibri" w:cs="Arial" w:hAnsi="Calibri" w:eastAsia="Calibri" w:hint="cs"/>
          <w:sz w:val="22"/>
          <w:szCs w:val="22"/>
          <w:rtl w:val="0"/>
          <w:cs w:val="1"/>
          <w:lang w:val="en-US" w:bidi="ar-SA"/>
        </w:rPr>
        <w:t xml:space="preserve">تحديد وعاء الضريبة </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 xml:space="preserve">الفصل الخامس </w:t>
      </w:r>
      <w:r>
        <w:rPr>
          <w:rFonts w:ascii="Arial"/>
          <w:sz w:val="22"/>
          <w:szCs w:val="22"/>
          <w:rtl w:val="0"/>
          <w:lang w:val="en-US" w:bidi="ar-SA"/>
        </w:rPr>
        <w:t>) .</w:t>
      </w:r>
    </w:p>
    <w:p>
      <w:pPr>
        <w:pStyle w:val="List Paragraph"/>
        <w:numPr>
          <w:ilvl w:val="0"/>
          <w:numId w:val="3"/>
        </w:numPr>
        <w:bidi w:val="1"/>
        <w:ind w:left="1440" w:right="720" w:hanging="1080"/>
        <w:jc w:val="left"/>
        <w:rPr>
          <w:rFonts w:ascii="Times New Roman" w:cs="Times New Roman" w:hAnsi="Times New Roman" w:eastAsia="Times New Roman"/>
          <w:position w:val="0"/>
          <w:sz w:val="22"/>
          <w:szCs w:val="22"/>
          <w:rtl w:val="1"/>
          <w:lang w:val="ar-SA" w:bidi="ar-SA"/>
        </w:rPr>
      </w:pPr>
      <w:r>
        <w:rPr>
          <w:rFonts w:ascii="Calibri" w:cs="Arial" w:hAnsi="Calibri" w:eastAsia="Calibri" w:hint="cs"/>
          <w:sz w:val="22"/>
          <w:szCs w:val="22"/>
          <w:rtl w:val="0"/>
          <w:cs w:val="1"/>
          <w:lang w:val="en-US" w:bidi="ar-SA"/>
        </w:rPr>
        <w:t xml:space="preserve">ربط الضريبة </w:t>
      </w:r>
      <w:r>
        <w:rPr>
          <w:rFonts w:ascii="Times New Roman"/>
          <w:sz w:val="22"/>
          <w:szCs w:val="22"/>
          <w:rtl w:val="0"/>
          <w:lang w:val="en-US" w:bidi="ar-SA"/>
        </w:rPr>
        <w:t>.</w:t>
      </w:r>
    </w:p>
    <w:p>
      <w:pPr>
        <w:pStyle w:val="List Paragraph"/>
        <w:numPr>
          <w:ilvl w:val="0"/>
          <w:numId w:val="3"/>
        </w:numPr>
        <w:bidi w:val="1"/>
        <w:ind w:left="1440" w:right="720" w:hanging="1080"/>
        <w:jc w:val="left"/>
        <w:rPr>
          <w:rFonts w:ascii="Arial" w:cs="Arial" w:hAnsi="Arial" w:eastAsia="Arial"/>
          <w:position w:val="0"/>
          <w:sz w:val="22"/>
          <w:szCs w:val="22"/>
          <w:rtl w:val="1"/>
          <w:lang w:val="ar-SA" w:bidi="ar-SA"/>
        </w:rPr>
      </w:pPr>
      <w:r>
        <w:rPr>
          <w:rFonts w:ascii="Calibri" w:cs="Arial" w:hAnsi="Calibri" w:eastAsia="Calibri" w:hint="cs"/>
          <w:sz w:val="22"/>
          <w:szCs w:val="22"/>
          <w:rtl w:val="0"/>
          <w:cs w:val="1"/>
          <w:lang w:val="en-US" w:bidi="ar-SA"/>
        </w:rPr>
        <w:t>تحصيل الضريبة</w:t>
      </w:r>
      <w:r>
        <w:rPr>
          <w:rFonts w:ascii="Arial"/>
          <w:sz w:val="22"/>
          <w:szCs w:val="22"/>
          <w:rtl w:val="0"/>
          <w:lang w:val="en-US" w:bidi="ar-SA"/>
        </w:rPr>
        <w:t>.</w:t>
      </w:r>
    </w:p>
    <w:p>
      <w:pPr>
        <w:pStyle w:val="List Paragraph"/>
        <w:bidi w:val="1"/>
        <w:ind w:left="720" w:right="720" w:firstLine="0"/>
        <w:jc w:val="left"/>
        <w:rPr>
          <w:rFonts w:ascii="Times New Roman" w:cs="Times New Roman" w:hAnsi="Times New Roman" w:eastAsia="Times New Roman"/>
          <w:sz w:val="22"/>
          <w:szCs w:val="22"/>
          <w:rtl w:val="1"/>
          <w:lang w:val="ar-SA" w:bidi="ar-SA"/>
        </w:rPr>
      </w:pPr>
    </w:p>
    <w:p>
      <w:pPr>
        <w:pStyle w:val="List Paragraph"/>
        <w:bidi w:val="1"/>
        <w:ind w:left="720" w:right="720" w:firstLine="0"/>
        <w:jc w:val="left"/>
        <w:rPr>
          <w:rFonts w:ascii="Times New Roman" w:cs="Times New Roman" w:hAnsi="Times New Roman" w:eastAsia="Times New Roman"/>
          <w:sz w:val="22"/>
          <w:szCs w:val="22"/>
          <w:rtl w:val="1"/>
          <w:lang w:val="ar-SA" w:bidi="ar-SA"/>
        </w:rPr>
      </w:pPr>
    </w:p>
    <w:p>
      <w:pPr>
        <w:pStyle w:val="List Paragraph"/>
        <w:numPr>
          <w:ilvl w:val="0"/>
          <w:numId w:val="6"/>
        </w:numPr>
        <w:bidi w:val="1"/>
        <w:ind w:left="1440" w:right="720" w:hanging="1080"/>
        <w:jc w:val="left"/>
        <w:rPr>
          <w:rFonts w:ascii="Trebuchet MS" w:cs="Trebuchet MS" w:hAnsi="Trebuchet MS" w:eastAsia="Trebuchet MS"/>
          <w:b w:val="1"/>
          <w:bCs w:val="1"/>
          <w:color w:val="60b5cc"/>
          <w:position w:val="0"/>
          <w:u w:color="60b5cc"/>
          <w:rtl w:val="1"/>
        </w:rPr>
      </w:pPr>
      <w:r>
        <w:rPr>
          <w:rFonts w:ascii="Calibri" w:cs="Arial" w:hAnsi="Calibri" w:eastAsia="Calibri" w:hint="cs"/>
          <w:b w:val="1"/>
          <w:bCs w:val="1"/>
          <w:color w:val="60b5cc"/>
          <w:sz w:val="22"/>
          <w:szCs w:val="22"/>
          <w:u w:color="60b5cc"/>
          <w:rtl w:val="0"/>
          <w:cs w:val="1"/>
          <w:lang w:val="en-US" w:bidi="ar-SA"/>
        </w:rPr>
        <w:t>ربط الضريبة</w:t>
      </w:r>
      <w:r>
        <w:rPr>
          <w:rFonts w:ascii="Arial"/>
          <w:b w:val="1"/>
          <w:bCs w:val="1"/>
          <w:color w:val="60b5cc"/>
          <w:sz w:val="22"/>
          <w:szCs w:val="22"/>
          <w:u w:color="60b5cc"/>
          <w:rtl w:val="0"/>
          <w:lang w:val="en-US" w:bidi="ar-SA"/>
        </w:rPr>
        <w:t xml:space="preserve">: </w:t>
      </w:r>
    </w:p>
    <w:p>
      <w:pPr>
        <w:pStyle w:val="Normal"/>
        <w:bidi w:val="1"/>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يقصد بربط الضريبة تحديد المبلغ الذي يلتزم المكلف بأدائه للخزانة</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العامة، وذلك بعد تحديد وتقدير عناصر وعاء الضريبة</w:t>
      </w:r>
      <w:r>
        <w:rPr>
          <w:rFonts w:ascii="Arial"/>
          <w:sz w:val="22"/>
          <w:szCs w:val="22"/>
          <w:rtl w:val="0"/>
          <w:lang w:val="en-US" w:bidi="ar-SA"/>
        </w:rPr>
        <w:t>.</w:t>
      </w: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Calibri" w:cs="Arial" w:hAnsi="Calibri" w:eastAsia="Calibri" w:hint="cs"/>
          <w:sz w:val="22"/>
          <w:szCs w:val="22"/>
          <w:rtl w:val="0"/>
          <w:cs w:val="1"/>
          <w:lang w:val="en-US" w:bidi="ar-SA"/>
        </w:rPr>
        <w:t>لا يعد الربط مجرد القيام بعملية حسابية عادية، بل يقتضي توافر حصر</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للمادة الخاضعة للضريبة، ثم تحديد قيمتها، ثم استبعاد ما يقضي النظام</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 xml:space="preserve">باستبعاده من خصومات </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 xml:space="preserve">تكاليف </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وإعفاءات منها ثم بعد ذلك يطبق سعر</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الضريبة على المتبقي فيظهر المبلغ المستحق على المكلف</w:t>
      </w:r>
      <w:r>
        <w:rPr>
          <w:rFonts w:ascii="Arial"/>
          <w:sz w:val="22"/>
          <w:szCs w:val="22"/>
          <w:rtl w:val="0"/>
          <w:lang w:val="en-US" w:bidi="ar-SA"/>
        </w:rPr>
        <w:t>.</w:t>
      </w: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color w:val="e66c7d"/>
          <w:sz w:val="22"/>
          <w:szCs w:val="22"/>
          <w:u w:val="single" w:color="e66c7d"/>
          <w:rtl w:val="1"/>
          <w:lang w:val="ar-SA" w:bidi="ar-SA"/>
        </w:rPr>
      </w:pPr>
      <w:r>
        <w:rPr>
          <w:rFonts w:ascii="Calibri" w:cs="Arial" w:hAnsi="Calibri" w:eastAsia="Calibri" w:hint="cs"/>
          <w:color w:val="e66c7d"/>
          <w:sz w:val="22"/>
          <w:szCs w:val="22"/>
          <w:u w:val="single" w:color="e66c7d"/>
          <w:rtl w:val="0"/>
          <w:cs w:val="1"/>
          <w:lang w:val="en-US" w:bidi="ar-SA"/>
        </w:rPr>
        <w:t xml:space="preserve">طرق تقدير الدخل الضريبي </w:t>
      </w:r>
      <w:r>
        <w:rPr>
          <w:rFonts w:ascii="Arial"/>
          <w:color w:val="e66c7d"/>
          <w:sz w:val="22"/>
          <w:szCs w:val="22"/>
          <w:u w:val="single" w:color="e66c7d"/>
          <w:rtl w:val="0"/>
          <w:lang w:val="en-US" w:bidi="ar-SA"/>
        </w:rPr>
        <w:t xml:space="preserve">: </w:t>
      </w:r>
      <w:r>
        <w:rPr>
          <w:rFonts w:ascii="Times New Roman"/>
          <w:color w:val="e66c7d"/>
          <w:sz w:val="22"/>
          <w:szCs w:val="22"/>
          <w:u w:val="single" w:color="e66c7d"/>
          <w:rtl w:val="0"/>
          <w:lang w:val="en-US" w:bidi="ar-SA"/>
        </w:rPr>
        <w:t xml:space="preserve"> </w:t>
      </w:r>
    </w:p>
    <w:p>
      <w:pPr>
        <w:pStyle w:val="Normal"/>
        <w:bidi w:val="1"/>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هناك نوعين من طرق التقدير</w:t>
      </w:r>
      <w:r>
        <w:rPr>
          <w:rFonts w:ascii="Arial"/>
          <w:sz w:val="22"/>
          <w:szCs w:val="22"/>
          <w:rtl w:val="0"/>
          <w:lang w:val="en-US" w:bidi="ar-SA"/>
        </w:rPr>
        <w:t>:</w:t>
      </w:r>
    </w:p>
    <w:p>
      <w:pPr>
        <w:pStyle w:val="Normal"/>
        <w:bidi w:val="1"/>
        <w:ind w:left="0" w:right="0" w:firstLine="0"/>
        <w:jc w:val="left"/>
        <w:rPr>
          <w:rFonts w:ascii="Arial" w:cs="Arial" w:hAnsi="Arial" w:eastAsia="Arial"/>
          <w:sz w:val="22"/>
          <w:szCs w:val="22"/>
          <w:rtl w:val="1"/>
          <w:lang w:val="ar-SA" w:bidi="ar-SA"/>
        </w:rPr>
      </w:pPr>
    </w:p>
    <w:p>
      <w:pPr>
        <w:pStyle w:val="Normal"/>
        <w:bidi w:val="1"/>
        <w:ind w:left="0" w:right="0" w:firstLine="0"/>
        <w:jc w:val="left"/>
        <w:rPr>
          <w:color w:val="60b5cc"/>
          <w:u w:color="60b5cc"/>
          <w:rtl w:val="1"/>
        </w:rPr>
      </w:pPr>
      <w:r>
        <w:rPr>
          <w:rFonts w:ascii="Calibri" w:cs="Arial" w:hAnsi="Calibri" w:eastAsia="Calibri" w:hint="cs"/>
          <w:color w:val="60b5cc"/>
          <w:sz w:val="22"/>
          <w:szCs w:val="22"/>
          <w:u w:color="60b5cc"/>
          <w:rtl w:val="0"/>
          <w:cs w:val="1"/>
          <w:lang w:val="en-US" w:bidi="ar-SA"/>
        </w:rPr>
        <w:t>النوع الأول</w:t>
      </w:r>
      <w:r>
        <w:rPr>
          <w:rFonts w:ascii="Arial"/>
          <w:color w:val="60b5cc"/>
          <w:sz w:val="22"/>
          <w:szCs w:val="22"/>
          <w:u w:color="60b5cc"/>
          <w:rtl w:val="0"/>
          <w:lang w:val="en-US" w:bidi="ar-SA"/>
        </w:rPr>
        <w:t xml:space="preserve">: </w:t>
      </w:r>
      <w:r>
        <w:rPr>
          <w:rFonts w:ascii="Calibri" w:cs="Arial" w:hAnsi="Calibri" w:eastAsia="Calibri" w:hint="cs"/>
          <w:color w:val="60b5cc"/>
          <w:sz w:val="22"/>
          <w:szCs w:val="22"/>
          <w:u w:color="60b5cc"/>
          <w:rtl w:val="0"/>
          <w:cs w:val="1"/>
          <w:lang w:val="en-US" w:bidi="ar-SA"/>
        </w:rPr>
        <w:t>الطريقة التقديرية أو التقريبية</w:t>
      </w:r>
      <w:r>
        <w:rPr>
          <w:rFonts w:ascii="Arial"/>
          <w:color w:val="60b5cc"/>
          <w:sz w:val="22"/>
          <w:szCs w:val="22"/>
          <w:u w:color="60b5cc"/>
          <w:rtl w:val="0"/>
          <w:lang w:val="en-US" w:bidi="ar-SA"/>
        </w:rPr>
        <w:t>:</w:t>
      </w:r>
    </w:p>
    <w:p>
      <w:pPr>
        <w:pStyle w:val="Normal"/>
        <w:bidi w:val="1"/>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يعتمد هذا النوع على القرائن والدلائل لا البينة ومن ثم فالتقدير هنا تقدير</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غير مباشر</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وله طريقتين</w:t>
      </w:r>
      <w:r>
        <w:rPr>
          <w:rFonts w:ascii="Arial"/>
          <w:sz w:val="22"/>
          <w:szCs w:val="22"/>
          <w:rtl w:val="0"/>
          <w:lang w:val="en-US" w:bidi="ar-SA"/>
        </w:rPr>
        <w:t>:</w:t>
      </w:r>
    </w:p>
    <w:p>
      <w:pPr>
        <w:pStyle w:val="List Paragraph"/>
        <w:numPr>
          <w:ilvl w:val="0"/>
          <w:numId w:val="9"/>
        </w:numPr>
        <w:bidi w:val="1"/>
        <w:ind w:left="1440" w:right="720" w:hanging="1080"/>
        <w:jc w:val="left"/>
        <w:rPr>
          <w:rFonts w:ascii="Arial" w:cs="Arial" w:hAnsi="Arial" w:eastAsia="Arial"/>
          <w:position w:val="0"/>
          <w:sz w:val="22"/>
          <w:szCs w:val="22"/>
          <w:rtl w:val="1"/>
          <w:lang w:val="ar-SA" w:bidi="ar-SA"/>
        </w:rPr>
      </w:pPr>
      <w:r>
        <w:rPr>
          <w:rFonts w:ascii="Calibri" w:cs="Arial" w:hAnsi="Calibri" w:eastAsia="Calibri" w:hint="cs"/>
          <w:color w:val="e66c7d"/>
          <w:sz w:val="22"/>
          <w:szCs w:val="22"/>
          <w:u w:color="e66c7d"/>
          <w:rtl w:val="0"/>
          <w:cs w:val="1"/>
          <w:lang w:val="en-US" w:bidi="ar-SA"/>
        </w:rPr>
        <w:t xml:space="preserve"> طريقة المظاهر الخارجية</w:t>
      </w:r>
      <w:r>
        <w:rPr>
          <w:rFonts w:ascii="Arial"/>
          <w:color w:val="e66c7d"/>
          <w:sz w:val="22"/>
          <w:szCs w:val="22"/>
          <w:u w:color="e66c7d"/>
          <w:rtl w:val="0"/>
          <w:lang w:val="en-US" w:bidi="ar-SA"/>
        </w:rPr>
        <w:t xml:space="preserve">: </w:t>
      </w:r>
      <w:r>
        <w:rPr>
          <w:rFonts w:ascii="Calibri" w:cs="Arial" w:hAnsi="Calibri" w:eastAsia="Calibri" w:hint="cs"/>
          <w:sz w:val="22"/>
          <w:szCs w:val="22"/>
          <w:rtl w:val="0"/>
          <w:cs w:val="1"/>
          <w:lang w:val="en-US" w:bidi="ar-SA"/>
        </w:rPr>
        <w:t>حيث يتم تقدير قيمة وعاء الضريبة على أساس عدد من المظاهر الخارجية التي يسهل الوقوف عليها من قبل الإدارة الضريبية</w:t>
      </w:r>
      <w:r>
        <w:rPr>
          <w:rFonts w:ascii="Arial"/>
          <w:sz w:val="22"/>
          <w:szCs w:val="22"/>
          <w:rtl w:val="0"/>
          <w:lang w:val="en-US" w:bidi="ar-SA"/>
        </w:rPr>
        <w:t>.</w:t>
      </w:r>
    </w:p>
    <w:p>
      <w:pPr>
        <w:pStyle w:val="Normal"/>
        <w:bidi w:val="1"/>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مثل الاستدلال بالقيمة الإيجارية لسكن المكلف أو محل عمله، عدد العمال أو</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الموظفين، فكلما زاد هذا العدد اعتبر قرينة على ارتفاع دخل المكلف</w:t>
      </w:r>
      <w:r>
        <w:rPr>
          <w:rFonts w:ascii="Arial"/>
          <w:sz w:val="22"/>
          <w:szCs w:val="22"/>
          <w:rtl w:val="0"/>
          <w:lang w:val="en-US" w:bidi="ar-SA"/>
        </w:rPr>
        <w:t>.</w:t>
      </w:r>
    </w:p>
    <w:p>
      <w:pPr>
        <w:pStyle w:val="List Paragraph"/>
        <w:numPr>
          <w:ilvl w:val="0"/>
          <w:numId w:val="9"/>
        </w:numPr>
        <w:bidi w:val="1"/>
        <w:ind w:left="1440" w:right="720" w:hanging="1080"/>
        <w:jc w:val="left"/>
        <w:rPr>
          <w:rFonts w:ascii="Arial" w:cs="Arial" w:hAnsi="Arial" w:eastAsia="Arial"/>
          <w:position w:val="0"/>
          <w:sz w:val="22"/>
          <w:szCs w:val="22"/>
          <w:rtl w:val="1"/>
          <w:lang w:val="ar-SA" w:bidi="ar-SA"/>
        </w:rPr>
      </w:pPr>
      <w:r>
        <w:rPr>
          <w:rFonts w:ascii="Arial"/>
          <w:sz w:val="22"/>
          <w:szCs w:val="22"/>
          <w:rtl w:val="0"/>
          <w:lang w:val="en-US" w:bidi="ar-SA"/>
        </w:rPr>
        <w:t xml:space="preserve"> </w:t>
      </w:r>
      <w:r>
        <w:rPr>
          <w:rFonts w:ascii="Calibri" w:cs="Arial" w:hAnsi="Calibri" w:eastAsia="Calibri" w:hint="cs"/>
          <w:color w:val="e66c7d"/>
          <w:sz w:val="22"/>
          <w:szCs w:val="22"/>
          <w:u w:color="e66c7d"/>
          <w:rtl w:val="0"/>
          <w:cs w:val="1"/>
          <w:lang w:val="en-US" w:bidi="ar-SA"/>
        </w:rPr>
        <w:t>طريقة التقدير الجزافي</w:t>
      </w:r>
      <w:r>
        <w:rPr>
          <w:rFonts w:ascii="Arial"/>
          <w:color w:val="e66c7d"/>
          <w:sz w:val="22"/>
          <w:szCs w:val="22"/>
          <w:u w:color="e66c7d"/>
          <w:rtl w:val="0"/>
          <w:lang w:val="en-US" w:bidi="ar-SA"/>
        </w:rPr>
        <w:t xml:space="preserve">: </w:t>
      </w:r>
      <w:r>
        <w:rPr>
          <w:rFonts w:ascii="Calibri" w:cs="Arial" w:hAnsi="Calibri" w:eastAsia="Calibri" w:hint="cs"/>
          <w:sz w:val="22"/>
          <w:szCs w:val="22"/>
          <w:rtl w:val="0"/>
          <w:cs w:val="1"/>
          <w:lang w:val="en-US" w:bidi="ar-SA"/>
        </w:rPr>
        <w:t>حيث يتم تقدير وعاء الضريبة بطريقة جزافية، بالاستناد إلى بعض القرائن والأدلة التي لها صلة وارتباط وثيق بالمادة الخاضعة للضريبة</w:t>
      </w:r>
      <w:r>
        <w:rPr>
          <w:rFonts w:ascii="Arial"/>
          <w:sz w:val="22"/>
          <w:szCs w:val="22"/>
          <w:rtl w:val="0"/>
          <w:lang w:val="en-US" w:bidi="ar-SA"/>
        </w:rPr>
        <w:t>.</w:t>
      </w:r>
    </w:p>
    <w:p>
      <w:pPr>
        <w:pStyle w:val="Normal"/>
        <w:bidi w:val="1"/>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تلجأ الإدارة الضريبية عادة إلى تطبيق هذه الطريقة عندما يمتنع المكلفون</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عن تقديم اقراراتهم الضريبية، أو لأنهم لا يتمكنون من ذلك لعدم وجود دفاتر</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محاسبية منتظمة وأمينة تبين القيمة الحقيقية لوعاء الضريبة</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وقد أعطى</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النظام الضريبي للمكلف الحق بأن يقدم للإدارة الضريبية ما يثبت خطأ</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التقدير</w:t>
      </w:r>
      <w:r>
        <w:rPr>
          <w:rFonts w:ascii="Arial"/>
          <w:sz w:val="22"/>
          <w:szCs w:val="22"/>
          <w:rtl w:val="0"/>
          <w:lang w:val="en-US" w:bidi="ar-SA"/>
        </w:rPr>
        <w:t>.</w:t>
      </w:r>
    </w:p>
    <w:p>
      <w:pPr>
        <w:pStyle w:val="Normal"/>
        <w:bidi w:val="1"/>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التقدير الجزافي إما أن يكون</w:t>
      </w:r>
    </w:p>
    <w:p>
      <w:pPr>
        <w:pStyle w:val="Normal"/>
        <w:bidi w:val="1"/>
        <w:ind w:left="0" w:right="0" w:firstLine="0"/>
        <w:jc w:val="left"/>
        <w:rPr>
          <w:rFonts w:ascii="Arial" w:cs="Arial" w:hAnsi="Arial" w:eastAsia="Arial"/>
          <w:sz w:val="22"/>
          <w:szCs w:val="22"/>
          <w:rtl w:val="1"/>
          <w:lang w:val="ar-SA" w:bidi="ar-SA"/>
        </w:rPr>
      </w:pPr>
      <w:r>
        <w:rPr>
          <w:rFonts w:ascii="Arial"/>
          <w:sz w:val="22"/>
          <w:szCs w:val="22"/>
          <w:rtl w:val="0"/>
          <w:lang w:val="en-US" w:bidi="ar-SA"/>
        </w:rPr>
        <w:t xml:space="preserve">1 - </w:t>
      </w:r>
      <w:r>
        <w:rPr>
          <w:rFonts w:ascii="Calibri" w:cs="Arial" w:hAnsi="Calibri" w:eastAsia="Calibri" w:hint="cs"/>
          <w:sz w:val="22"/>
          <w:szCs w:val="22"/>
          <w:rtl w:val="0"/>
          <w:cs w:val="1"/>
          <w:lang w:val="en-US" w:bidi="ar-SA"/>
        </w:rPr>
        <w:t>قانونياً يقوم بموجبه النظام الضريبي بتحديد القرائن التي يعتمد عليها التقدير الجزافي، ويقتصر دور الإدارة الضريبية على تطبيق تلك القواعد</w:t>
      </w:r>
      <w:r>
        <w:rPr>
          <w:rFonts w:ascii="Arial"/>
          <w:sz w:val="22"/>
          <w:szCs w:val="22"/>
          <w:rtl w:val="0"/>
          <w:lang w:val="en-US" w:bidi="ar-SA"/>
        </w:rPr>
        <w:t>.</w:t>
      </w: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w:sz w:val="22"/>
          <w:szCs w:val="22"/>
          <w:rtl w:val="0"/>
          <w:lang w:val="en-US" w:bidi="ar-SA"/>
        </w:rPr>
        <w:t xml:space="preserve">2 - </w:t>
      </w:r>
      <w:r>
        <w:rPr>
          <w:rFonts w:ascii="Calibri" w:cs="Arial" w:hAnsi="Calibri" w:eastAsia="Calibri" w:hint="cs"/>
          <w:sz w:val="22"/>
          <w:szCs w:val="22"/>
          <w:rtl w:val="0"/>
          <w:cs w:val="1"/>
          <w:lang w:val="en-US" w:bidi="ar-SA"/>
        </w:rPr>
        <w:t>وقد يكون اتفاقياً وذلك إذا ما ترك تقدير الوعاء الضريبي للاتفاق بين المكلف</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والإدارة الضريبية والاتفاق معه على رقم معين يمثل مقدار دخله</w:t>
      </w:r>
      <w:r>
        <w:rPr>
          <w:rFonts w:ascii="Arial"/>
          <w:sz w:val="22"/>
          <w:szCs w:val="22"/>
          <w:rtl w:val="0"/>
          <w:lang w:val="en-US" w:bidi="ar-SA"/>
        </w:rPr>
        <w:t>.</w:t>
      </w:r>
    </w:p>
    <w:p>
      <w:pPr>
        <w:pStyle w:val="Normal"/>
        <w:bidi w:val="1"/>
        <w:ind w:left="0" w:right="0" w:firstLine="0"/>
        <w:jc w:val="left"/>
        <w:rPr>
          <w:color w:val="60b5cc"/>
          <w:u w:color="60b5cc"/>
          <w:rtl w:val="1"/>
        </w:rPr>
      </w:pPr>
      <w:r>
        <w:rPr>
          <w:rFonts w:ascii="Calibri" w:cs="Arial" w:hAnsi="Calibri" w:eastAsia="Calibri" w:hint="cs"/>
          <w:color w:val="60b5cc"/>
          <w:sz w:val="22"/>
          <w:szCs w:val="22"/>
          <w:u w:color="60b5cc"/>
          <w:rtl w:val="0"/>
          <w:cs w:val="1"/>
          <w:lang w:val="en-US" w:bidi="ar-SA"/>
        </w:rPr>
        <w:t>النوع الثاني</w:t>
      </w:r>
      <w:r>
        <w:rPr>
          <w:rFonts w:ascii="Arial"/>
          <w:color w:val="60b5cc"/>
          <w:sz w:val="22"/>
          <w:szCs w:val="22"/>
          <w:u w:color="60b5cc"/>
          <w:rtl w:val="0"/>
          <w:lang w:val="en-US" w:bidi="ar-SA"/>
        </w:rPr>
        <w:t xml:space="preserve">: </w:t>
      </w:r>
      <w:r>
        <w:rPr>
          <w:rFonts w:ascii="Calibri" w:cs="Arial" w:hAnsi="Calibri" w:eastAsia="Calibri" w:hint="cs"/>
          <w:color w:val="60b5cc"/>
          <w:sz w:val="22"/>
          <w:szCs w:val="22"/>
          <w:u w:color="60b5cc"/>
          <w:rtl w:val="0"/>
          <w:cs w:val="1"/>
          <w:lang w:val="en-US" w:bidi="ar-SA"/>
        </w:rPr>
        <w:t>الطريقة التحديدية</w:t>
      </w:r>
      <w:r>
        <w:rPr>
          <w:rFonts w:ascii="Arial"/>
          <w:color w:val="60b5cc"/>
          <w:sz w:val="22"/>
          <w:szCs w:val="22"/>
          <w:u w:color="60b5cc"/>
          <w:rtl w:val="0"/>
          <w:lang w:val="en-US" w:bidi="ar-SA"/>
        </w:rPr>
        <w:t>:</w:t>
      </w:r>
    </w:p>
    <w:p>
      <w:pPr>
        <w:pStyle w:val="Normal"/>
        <w:bidi w:val="1"/>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يعتمد هذا النوع على البينة، ومن ثم فالتقدير هنا تقدير مباشر</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وله طريقتين</w:t>
      </w:r>
      <w:r>
        <w:rPr>
          <w:rFonts w:ascii="Arial"/>
          <w:sz w:val="22"/>
          <w:szCs w:val="22"/>
          <w:rtl w:val="0"/>
          <w:lang w:val="en-US" w:bidi="ar-SA"/>
        </w:rPr>
        <w:t>:</w:t>
      </w:r>
    </w:p>
    <w:p>
      <w:pPr>
        <w:pStyle w:val="List Paragraph"/>
        <w:numPr>
          <w:ilvl w:val="0"/>
          <w:numId w:val="12"/>
        </w:numPr>
        <w:bidi w:val="1"/>
        <w:ind w:left="1440" w:right="720" w:hanging="1080"/>
        <w:jc w:val="left"/>
        <w:rPr>
          <w:rFonts w:ascii="Arial" w:cs="Arial" w:hAnsi="Arial" w:eastAsia="Arial"/>
          <w:color w:val="e66c7d"/>
          <w:position w:val="0"/>
          <w:sz w:val="22"/>
          <w:szCs w:val="22"/>
          <w:u w:color="e66c7d"/>
          <w:rtl w:val="1"/>
          <w:lang w:val="ar-SA" w:bidi="ar-SA"/>
        </w:rPr>
      </w:pPr>
      <w:r>
        <w:rPr>
          <w:rFonts w:ascii="Calibri" w:cs="Arial" w:hAnsi="Calibri" w:eastAsia="Calibri" w:hint="cs"/>
          <w:color w:val="e66c7d"/>
          <w:sz w:val="22"/>
          <w:szCs w:val="22"/>
          <w:u w:color="e66c7d"/>
          <w:rtl w:val="0"/>
          <w:cs w:val="1"/>
          <w:lang w:val="en-US" w:bidi="ar-SA"/>
        </w:rPr>
        <w:t xml:space="preserve"> طريقة الإقرار المباشر من المكلف</w:t>
      </w:r>
      <w:r>
        <w:rPr>
          <w:rFonts w:ascii="Arial"/>
          <w:color w:val="e66c7d"/>
          <w:sz w:val="22"/>
          <w:szCs w:val="22"/>
          <w:u w:color="e66c7d"/>
          <w:rtl w:val="0"/>
          <w:lang w:val="en-US" w:bidi="ar-SA"/>
        </w:rPr>
        <w:t>:</w:t>
      </w:r>
    </w:p>
    <w:p>
      <w:pPr>
        <w:pStyle w:val="Normal"/>
        <w:bidi w:val="1"/>
        <w:ind w:left="0" w:right="0" w:firstLine="0"/>
        <w:jc w:val="left"/>
        <w:rPr>
          <w:rFonts w:ascii="Arial" w:cs="Arial" w:hAnsi="Arial" w:eastAsia="Arial"/>
          <w:sz w:val="22"/>
          <w:szCs w:val="22"/>
          <w:rtl w:val="1"/>
          <w:lang w:val="ar-SA" w:bidi="ar-SA"/>
        </w:rPr>
      </w:pPr>
      <w:r>
        <w:rPr>
          <w:rFonts w:ascii="Arial"/>
          <w:color w:val="e66c7d"/>
          <w:sz w:val="22"/>
          <w:szCs w:val="22"/>
          <w:u w:color="e66c7d"/>
          <w:rtl w:val="0"/>
          <w:lang w:val="en-US" w:bidi="ar-SA"/>
        </w:rPr>
        <w:t xml:space="preserve"> </w:t>
      </w:r>
      <w:r>
        <w:rPr>
          <w:rFonts w:ascii="Calibri" w:cs="Arial" w:hAnsi="Calibri" w:eastAsia="Calibri" w:hint="cs"/>
          <w:sz w:val="22"/>
          <w:szCs w:val="22"/>
          <w:rtl w:val="0"/>
          <w:cs w:val="1"/>
          <w:lang w:val="en-US" w:bidi="ar-SA"/>
        </w:rPr>
        <w:t>يلتزم المكلف بتقديم إقرار للإدارة الضريبية هو الإقرار الضريبي عن نتيجة أعماله خلال فترة المحاسبة كما هو مثبت في دفاتره ومستنداته</w:t>
      </w:r>
      <w:r>
        <w:rPr>
          <w:rFonts w:ascii="Arial"/>
          <w:sz w:val="22"/>
          <w:szCs w:val="22"/>
          <w:rtl w:val="0"/>
          <w:lang w:val="en-US" w:bidi="ar-SA"/>
        </w:rPr>
        <w:t>.</w:t>
      </w:r>
    </w:p>
    <w:p>
      <w:pPr>
        <w:pStyle w:val="Normal"/>
        <w:bidi w:val="1"/>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النظم الضريبية الحديثة أعطت للإدارة الضريبية الحق بفحص الإقرار</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ومطالبة المكلف بتقديم المستندات والوثائق التي تثبت صحة الإقرار</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الضريبي، والتحقق من صحته في ضوء ما يتوافر لديها من مستندات</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ووثائق</w:t>
      </w:r>
      <w:r>
        <w:rPr>
          <w:rFonts w:ascii="Arial"/>
          <w:sz w:val="22"/>
          <w:szCs w:val="22"/>
          <w:rtl w:val="0"/>
          <w:lang w:val="en-US" w:bidi="ar-SA"/>
        </w:rPr>
        <w:t>.</w:t>
      </w:r>
    </w:p>
    <w:p>
      <w:pPr>
        <w:pStyle w:val="Normal"/>
        <w:bidi w:val="1"/>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إذا ما ثبت للإدارة الضريبية عدم نظامية الدفاتر الممسوكة بواسطة</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المكلف، كان من حقها رفض الإقرار والالتجاء إلى التقدير الجزافي</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ويحق لها فرض عقوبات على المكلف في حالة ثبوت عدم صحة الإقرار</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الضريبي بقصد التهرب من دفع الضريبة المستحقة عليه، ومن حق</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المكلف التظلم أمام اللجان القضائية</w:t>
      </w:r>
      <w:r>
        <w:rPr>
          <w:rFonts w:ascii="Arial"/>
          <w:sz w:val="22"/>
          <w:szCs w:val="22"/>
          <w:rtl w:val="0"/>
          <w:lang w:val="en-US" w:bidi="ar-SA"/>
        </w:rPr>
        <w:t>.</w:t>
      </w:r>
    </w:p>
    <w:p>
      <w:pPr>
        <w:pStyle w:val="List Paragraph"/>
        <w:numPr>
          <w:ilvl w:val="0"/>
          <w:numId w:val="12"/>
        </w:numPr>
        <w:bidi w:val="1"/>
        <w:ind w:left="1440" w:right="720" w:hanging="1080"/>
        <w:jc w:val="left"/>
        <w:rPr>
          <w:rFonts w:ascii="Arial" w:cs="Arial" w:hAnsi="Arial" w:eastAsia="Arial"/>
          <w:color w:val="e66c7d"/>
          <w:position w:val="0"/>
          <w:sz w:val="22"/>
          <w:szCs w:val="22"/>
          <w:u w:color="e66c7d"/>
          <w:rtl w:val="1"/>
          <w:lang w:val="ar-SA" w:bidi="ar-SA"/>
        </w:rPr>
      </w:pPr>
      <w:r>
        <w:rPr>
          <w:rFonts w:ascii="Arial"/>
          <w:color w:val="000000"/>
          <w:sz w:val="22"/>
          <w:szCs w:val="22"/>
          <w:rtl w:val="0"/>
          <w:lang w:val="en-US" w:bidi="ar-SA"/>
        </w:rPr>
        <w:t xml:space="preserve"> </w:t>
      </w:r>
      <w:r>
        <w:rPr>
          <w:rFonts w:ascii="Calibri" w:cs="Arial" w:hAnsi="Calibri" w:eastAsia="Calibri" w:hint="cs"/>
          <w:color w:val="e66c7d"/>
          <w:sz w:val="22"/>
          <w:szCs w:val="22"/>
          <w:u w:color="e66c7d"/>
          <w:rtl w:val="0"/>
          <w:cs w:val="1"/>
          <w:lang w:val="en-US" w:bidi="ar-SA"/>
        </w:rPr>
        <w:t>طريقة الإقرار المباشر من الغير</w:t>
      </w:r>
      <w:r>
        <w:rPr>
          <w:rFonts w:ascii="Arial"/>
          <w:color w:val="e66c7d"/>
          <w:sz w:val="22"/>
          <w:szCs w:val="22"/>
          <w:u w:color="e66c7d"/>
          <w:rtl w:val="0"/>
          <w:lang w:val="en-US" w:bidi="ar-SA"/>
        </w:rPr>
        <w:t xml:space="preserve">: </w:t>
      </w:r>
    </w:p>
    <w:p>
      <w:pPr>
        <w:pStyle w:val="Normal"/>
        <w:bidi w:val="1"/>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تلزم الإدارة الضريبية شخصاً آخر غير المكلف بدفع الضريبة، بتقديم إقرار يحدد فيه مقدار دخل المكلف الأصلي الخاضع للضريبة</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والأصل هنا أن يكون هذا الدخل ديناً للمكلف على شخص آخر، كما في حالة صاحب العمل الذي يقدم إقراراً عن قيمة ما يدفعه للموظفين والعمال من مرتبات وأجور، والمنشأة التي تقدم إقراراً عن الفوائد والأرباح التي يحصل عليها حملة الأسهم والسندات، والمستأجر الذي يقدم إقراراً عن قيمة الإيجار الذي يدفعه لصاحب العقار</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وتقوم هذه الطريقة على افتراض أن إقرار الغير يستعان به لمراقبة إقرار</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المكلف نفسه إذ لا مصلحة للغير في تقديم إقرار عن بيانات غير حقيقية</w:t>
      </w:r>
      <w:r>
        <w:rPr>
          <w:rFonts w:ascii="Arial"/>
          <w:sz w:val="22"/>
          <w:szCs w:val="22"/>
          <w:rtl w:val="0"/>
          <w:lang w:val="en-US" w:bidi="ar-SA"/>
        </w:rPr>
        <w:t>.</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غالباً ما يقترن التزام الغير بتقديم الإقرار بالتزام آخر هو حجزه لمبلغ الضريبة المستحقة عن دخل المكلف وتوريده إلى الإدارة الضريبية، الأمر الذي يعرف بطريقة الحجز من المنبع</w:t>
      </w:r>
      <w:r>
        <w:rPr>
          <w:rFonts w:ascii="Arial"/>
          <w:sz w:val="22"/>
          <w:szCs w:val="22"/>
          <w:rtl w:val="0"/>
          <w:lang w:val="en-US" w:bidi="ar-SA"/>
        </w:rPr>
        <w:t>.</w:t>
      </w:r>
    </w:p>
    <w:p>
      <w:pPr>
        <w:pStyle w:val="Normal"/>
        <w:bidi w:val="1"/>
        <w:ind w:left="0" w:right="0" w:firstLine="0"/>
        <w:jc w:val="left"/>
        <w:rPr>
          <w:rFonts w:ascii="Arial" w:cs="Arial" w:hAnsi="Arial" w:eastAsia="Arial"/>
          <w:b w:val="1"/>
          <w:bCs w:val="1"/>
          <w:color w:val="60b5cc"/>
          <w:sz w:val="22"/>
          <w:szCs w:val="22"/>
          <w:u w:color="60b5cc"/>
          <w:rtl w:val="1"/>
          <w:lang w:val="ar-SA" w:bidi="ar-SA"/>
        </w:rPr>
      </w:pPr>
      <w:r>
        <w:rPr>
          <w:rFonts w:ascii="Calibri" w:cs="Arial" w:hAnsi="Calibri" w:eastAsia="Calibri" w:hint="cs"/>
          <w:b w:val="1"/>
          <w:bCs w:val="1"/>
          <w:color w:val="60b5cc"/>
          <w:sz w:val="22"/>
          <w:szCs w:val="22"/>
          <w:u w:color="60b5cc"/>
          <w:rtl w:val="0"/>
          <w:cs w:val="1"/>
          <w:lang w:val="en-US" w:bidi="ar-SA"/>
        </w:rPr>
        <w:t>قواعد المحاسبة عن الضريبة</w:t>
      </w:r>
      <w:r>
        <w:rPr>
          <w:rFonts w:ascii="Arial"/>
          <w:b w:val="1"/>
          <w:bCs w:val="1"/>
          <w:color w:val="60b5cc"/>
          <w:sz w:val="22"/>
          <w:szCs w:val="22"/>
          <w:u w:color="60b5cc"/>
          <w:rtl w:val="0"/>
          <w:lang w:val="en-US" w:bidi="ar-SA"/>
        </w:rPr>
        <w:t xml:space="preserve">: </w:t>
      </w:r>
    </w:p>
    <w:p>
      <w:pPr>
        <w:pStyle w:val="List Paragraph"/>
        <w:numPr>
          <w:ilvl w:val="0"/>
          <w:numId w:val="15"/>
        </w:numPr>
        <w:bidi w:val="1"/>
        <w:ind w:left="1020" w:right="510" w:hanging="870"/>
        <w:jc w:val="left"/>
        <w:rPr>
          <w:rFonts w:ascii="Arial" w:cs="Arial" w:hAnsi="Arial" w:eastAsia="Arial"/>
          <w:position w:val="0"/>
          <w:sz w:val="22"/>
          <w:szCs w:val="22"/>
          <w:rtl w:val="1"/>
          <w:lang w:val="ar-SA" w:bidi="ar-SA"/>
        </w:rPr>
      </w:pPr>
      <w:r>
        <w:rPr>
          <w:rFonts w:ascii="Calibri" w:cs="Arial" w:hAnsi="Calibri" w:eastAsia="Calibri" w:hint="cs"/>
          <w:sz w:val="22"/>
          <w:szCs w:val="22"/>
          <w:rtl w:val="0"/>
          <w:cs w:val="1"/>
          <w:lang w:val="en-US" w:bidi="ar-SA"/>
        </w:rPr>
        <w:t>دورية الضريبة</w:t>
      </w: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Calibri" w:cs="Arial" w:hAnsi="Calibri" w:eastAsia="Calibri" w:hint="cs"/>
          <w:sz w:val="22"/>
          <w:szCs w:val="22"/>
          <w:rtl w:val="0"/>
          <w:cs w:val="1"/>
          <w:lang w:val="en-US" w:bidi="ar-SA"/>
        </w:rPr>
        <w:t>تحسب الضريبة على أساس فترات دورية غالباً ما تتفق مع السنة المالية</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للشركة</w:t>
      </w:r>
      <w:r>
        <w:rPr>
          <w:rFonts w:ascii="Arial"/>
          <w:sz w:val="22"/>
          <w:szCs w:val="22"/>
          <w:rtl w:val="0"/>
          <w:lang w:val="en-US" w:bidi="ar-SA"/>
        </w:rPr>
        <w:t>.</w:t>
      </w:r>
    </w:p>
    <w:p>
      <w:pPr>
        <w:pStyle w:val="List Paragraph"/>
        <w:numPr>
          <w:ilvl w:val="0"/>
          <w:numId w:val="15"/>
        </w:numPr>
        <w:bidi w:val="1"/>
        <w:ind w:left="1020" w:right="510" w:hanging="870"/>
        <w:jc w:val="left"/>
        <w:rPr>
          <w:rFonts w:ascii="Arial" w:cs="Arial" w:hAnsi="Arial" w:eastAsia="Arial"/>
          <w:position w:val="0"/>
          <w:sz w:val="22"/>
          <w:szCs w:val="22"/>
          <w:rtl w:val="1"/>
          <w:lang w:val="ar-SA" w:bidi="ar-SA"/>
        </w:rPr>
      </w:pPr>
      <w:r>
        <w:rPr>
          <w:rFonts w:ascii="Calibri" w:cs="Arial" w:hAnsi="Calibri" w:eastAsia="Calibri" w:hint="cs"/>
          <w:sz w:val="22"/>
          <w:szCs w:val="22"/>
          <w:rtl w:val="0"/>
          <w:cs w:val="1"/>
          <w:lang w:val="en-US" w:bidi="ar-SA"/>
        </w:rPr>
        <w:t>قاعدة التحقق</w:t>
      </w:r>
    </w:p>
    <w:p>
      <w:pPr>
        <w:pStyle w:val="Normal"/>
        <w:bidi w:val="1"/>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تفرض الضريبة على الأرباح التي تحققت بالفعل، أما الأرباح التي لم تتحقق</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فلا تخضع</w:t>
      </w:r>
      <w:r>
        <w:rPr>
          <w:rFonts w:ascii="Arial"/>
          <w:sz w:val="22"/>
          <w:szCs w:val="22"/>
          <w:rtl w:val="0"/>
          <w:lang w:val="en-US" w:bidi="ar-SA"/>
        </w:rPr>
        <w:t>.</w:t>
      </w:r>
    </w:p>
    <w:p>
      <w:pPr>
        <w:pStyle w:val="List Paragraph"/>
        <w:numPr>
          <w:ilvl w:val="0"/>
          <w:numId w:val="15"/>
        </w:numPr>
        <w:bidi w:val="1"/>
        <w:ind w:left="1020" w:right="510" w:hanging="870"/>
        <w:jc w:val="left"/>
        <w:rPr>
          <w:rFonts w:ascii="Arial" w:cs="Arial" w:hAnsi="Arial" w:eastAsia="Arial"/>
          <w:position w:val="0"/>
          <w:sz w:val="22"/>
          <w:szCs w:val="22"/>
          <w:rtl w:val="1"/>
          <w:lang w:val="ar-SA" w:bidi="ar-SA"/>
        </w:rPr>
      </w:pPr>
      <w:r>
        <w:rPr>
          <w:rFonts w:ascii="Calibri" w:cs="Arial" w:hAnsi="Calibri" w:eastAsia="Calibri" w:hint="cs"/>
          <w:sz w:val="22"/>
          <w:szCs w:val="22"/>
          <w:rtl w:val="0"/>
          <w:cs w:val="1"/>
          <w:lang w:val="en-US" w:bidi="ar-SA"/>
        </w:rPr>
        <w:t>التكلفة التاريخية</w:t>
      </w:r>
    </w:p>
    <w:p>
      <w:pPr>
        <w:pStyle w:val="Normal"/>
        <w:bidi w:val="1"/>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تعتمد المحاسبة الضريبية على التكلفة التاريخية عند تقويم الأصول</w:t>
      </w:r>
      <w:r>
        <w:rPr>
          <w:rFonts w:ascii="Arial"/>
          <w:sz w:val="22"/>
          <w:szCs w:val="22"/>
          <w:rtl w:val="0"/>
          <w:lang w:val="en-US" w:bidi="ar-SA"/>
        </w:rPr>
        <w:t>.</w:t>
      </w:r>
    </w:p>
    <w:p>
      <w:pPr>
        <w:pStyle w:val="List Paragraph"/>
        <w:numPr>
          <w:ilvl w:val="0"/>
          <w:numId w:val="15"/>
        </w:numPr>
        <w:bidi w:val="1"/>
        <w:ind w:left="1020" w:right="510" w:hanging="870"/>
        <w:jc w:val="left"/>
        <w:rPr>
          <w:rFonts w:ascii="Arial" w:cs="Arial" w:hAnsi="Arial" w:eastAsia="Arial"/>
          <w:position w:val="0"/>
          <w:sz w:val="22"/>
          <w:szCs w:val="22"/>
          <w:rtl w:val="1"/>
          <w:lang w:val="ar-SA" w:bidi="ar-SA"/>
        </w:rPr>
      </w:pPr>
      <w:r>
        <w:rPr>
          <w:rFonts w:ascii="Calibri" w:cs="Arial" w:hAnsi="Calibri" w:eastAsia="Calibri" w:hint="cs"/>
          <w:sz w:val="22"/>
          <w:szCs w:val="22"/>
          <w:rtl w:val="0"/>
          <w:cs w:val="1"/>
          <w:lang w:val="en-US" w:bidi="ar-SA"/>
        </w:rPr>
        <w:t>قاعدة ثبات وحدة النقد</w:t>
      </w:r>
    </w:p>
    <w:p>
      <w:pPr>
        <w:pStyle w:val="Normal"/>
        <w:bidi w:val="1"/>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لا تأخذ المحاسبة الضريبية في الحسبان تغير القوة الشرائية للنقود ولا تعترف</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بالتضخم</w:t>
      </w:r>
      <w:r>
        <w:rPr>
          <w:rFonts w:ascii="Arial"/>
          <w:sz w:val="22"/>
          <w:szCs w:val="22"/>
          <w:rtl w:val="0"/>
          <w:lang w:val="en-US" w:bidi="ar-SA"/>
        </w:rPr>
        <w:t>.</w:t>
      </w:r>
    </w:p>
    <w:p>
      <w:pPr>
        <w:pStyle w:val="List Paragraph"/>
        <w:numPr>
          <w:ilvl w:val="0"/>
          <w:numId w:val="15"/>
        </w:numPr>
        <w:bidi w:val="1"/>
        <w:ind w:left="1020" w:right="510" w:hanging="870"/>
        <w:jc w:val="left"/>
        <w:rPr>
          <w:rFonts w:ascii="Arial" w:cs="Arial" w:hAnsi="Arial" w:eastAsia="Arial"/>
          <w:position w:val="0"/>
          <w:sz w:val="22"/>
          <w:szCs w:val="22"/>
          <w:rtl w:val="1"/>
          <w:lang w:val="ar-SA" w:bidi="ar-SA"/>
        </w:rPr>
      </w:pPr>
      <w:r>
        <w:rPr>
          <w:rFonts w:ascii="Calibri" w:cs="Arial" w:hAnsi="Calibri" w:eastAsia="Calibri" w:hint="cs"/>
          <w:sz w:val="22"/>
          <w:szCs w:val="22"/>
          <w:rtl w:val="0"/>
          <w:cs w:val="1"/>
          <w:lang w:val="en-US" w:bidi="ar-SA"/>
        </w:rPr>
        <w:t xml:space="preserve">قاعدة الموضوعية </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 xml:space="preserve">المستندية </w:t>
      </w:r>
      <w:r>
        <w:rPr>
          <w:rFonts w:ascii="Arial"/>
          <w:sz w:val="22"/>
          <w:szCs w:val="22"/>
          <w:rtl w:val="0"/>
          <w:lang w:val="en-US" w:bidi="ar-SA"/>
        </w:rPr>
        <w:t xml:space="preserve">) </w:t>
      </w:r>
    </w:p>
    <w:p>
      <w:pPr>
        <w:pStyle w:val="Normal"/>
        <w:bidi w:val="1"/>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 xml:space="preserve">لابد من وجود مستندات ثبوتية تؤيد العمليات </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كل مصروف لابد أن يؤيده</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 xml:space="preserve">مستند </w:t>
      </w:r>
      <w:r>
        <w:rPr>
          <w:rFonts w:ascii="Arial"/>
          <w:sz w:val="22"/>
          <w:szCs w:val="22"/>
          <w:rtl w:val="0"/>
          <w:lang w:val="en-US" w:bidi="ar-SA"/>
        </w:rPr>
        <w:t>).</w:t>
      </w:r>
    </w:p>
    <w:p>
      <w:pPr>
        <w:pStyle w:val="List Paragraph"/>
        <w:numPr>
          <w:ilvl w:val="0"/>
          <w:numId w:val="15"/>
        </w:numPr>
        <w:bidi w:val="1"/>
        <w:ind w:left="1020" w:right="510" w:hanging="870"/>
        <w:jc w:val="left"/>
        <w:rPr>
          <w:rFonts w:ascii="Arial" w:cs="Arial" w:hAnsi="Arial" w:eastAsia="Arial"/>
          <w:position w:val="0"/>
          <w:sz w:val="22"/>
          <w:szCs w:val="22"/>
          <w:rtl w:val="1"/>
          <w:lang w:val="ar-SA" w:bidi="ar-SA"/>
        </w:rPr>
      </w:pPr>
      <w:r>
        <w:rPr>
          <w:rFonts w:ascii="Calibri" w:cs="Arial" w:hAnsi="Calibri" w:eastAsia="Calibri" w:hint="cs"/>
          <w:sz w:val="22"/>
          <w:szCs w:val="22"/>
          <w:rtl w:val="0"/>
          <w:cs w:val="1"/>
          <w:lang w:val="en-US" w:bidi="ar-SA"/>
        </w:rPr>
        <w:t>قاعدة الإضافة والخصم</w:t>
      </w: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Calibri" w:cs="Arial" w:hAnsi="Calibri" w:eastAsia="Calibri" w:hint="cs"/>
          <w:sz w:val="22"/>
          <w:szCs w:val="22"/>
          <w:rtl w:val="0"/>
          <w:cs w:val="1"/>
          <w:lang w:val="en-US" w:bidi="ar-SA"/>
        </w:rPr>
        <w:t xml:space="preserve">أي تعديل صافي الربح المحاسبي </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 xml:space="preserve">بالإضافة والخصم </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لكي يتمشى مع النظام</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الضريبي</w:t>
      </w:r>
      <w:r>
        <w:rPr>
          <w:rFonts w:ascii="Arial"/>
          <w:sz w:val="22"/>
          <w:szCs w:val="22"/>
          <w:rtl w:val="0"/>
          <w:lang w:val="en-US" w:bidi="ar-SA"/>
        </w:rPr>
        <w:t>.</w:t>
      </w: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List Paragraph"/>
        <w:numPr>
          <w:ilvl w:val="0"/>
          <w:numId w:val="6"/>
        </w:numPr>
        <w:bidi w:val="1"/>
        <w:ind w:left="1440" w:right="720" w:hanging="1080"/>
        <w:jc w:val="left"/>
        <w:rPr>
          <w:rFonts w:ascii="Trebuchet MS" w:cs="Trebuchet MS" w:hAnsi="Trebuchet MS" w:eastAsia="Trebuchet MS"/>
          <w:b w:val="1"/>
          <w:bCs w:val="1"/>
          <w:color w:val="60b5cc"/>
          <w:position w:val="0"/>
          <w:u w:color="60b5cc"/>
          <w:rtl w:val="1"/>
        </w:rPr>
      </w:pPr>
      <w:r>
        <w:rPr>
          <w:rFonts w:ascii="Calibri" w:cs="Arial" w:hAnsi="Calibri" w:eastAsia="Calibri" w:hint="cs"/>
          <w:b w:val="1"/>
          <w:bCs w:val="1"/>
          <w:color w:val="60b5cc"/>
          <w:sz w:val="22"/>
          <w:szCs w:val="22"/>
          <w:u w:color="60b5cc"/>
          <w:rtl w:val="0"/>
          <w:cs w:val="1"/>
          <w:lang w:val="en-US" w:bidi="ar-SA"/>
        </w:rPr>
        <w:t>تحصيل الضريبة</w:t>
      </w:r>
      <w:r>
        <w:rPr>
          <w:rFonts w:ascii="Arial"/>
          <w:b w:val="1"/>
          <w:bCs w:val="1"/>
          <w:color w:val="60b5cc"/>
          <w:sz w:val="22"/>
          <w:szCs w:val="22"/>
          <w:u w:color="60b5cc"/>
          <w:rtl w:val="0"/>
          <w:lang w:val="en-US" w:bidi="ar-SA"/>
        </w:rPr>
        <w:t xml:space="preserve">: </w:t>
      </w:r>
    </w:p>
    <w:p>
      <w:pPr>
        <w:pStyle w:val="Normal"/>
        <w:bidi w:val="1"/>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بعد أن يتم تحديد وعاء الضريبة وربط المبلغ الذي يلتزم المكلف بأدائه</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للخزينة العامة، تأتي المرحلة الأخيرة من مراحل الاستقطاع الضريبي وهي</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مرحلة تحصيل دين الضريبة</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وحتى يصبح المكلف ملزماً بدفع مبلغ</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الضريبة، يجب التأكد من صدور قرار ربط الضريبة، والأصل أن يتم</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تحصيل الضريبة بمعرفة الإدارة الضريبية في صورة نقدية فيما عدا</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الأحوال الاستثنائية التي تحصل فيها الضريبة عيناً، كما في أوقات الحروب</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والأزمات</w:t>
      </w:r>
      <w:r>
        <w:rPr>
          <w:rFonts w:ascii="Arial"/>
          <w:sz w:val="22"/>
          <w:szCs w:val="22"/>
          <w:rtl w:val="0"/>
          <w:lang w:val="en-US" w:bidi="ar-SA"/>
        </w:rPr>
        <w:t>.</w:t>
      </w:r>
    </w:p>
    <w:p>
      <w:pPr>
        <w:pStyle w:val="Normal"/>
        <w:bidi w:val="1"/>
        <w:ind w:left="0" w:right="0" w:firstLine="0"/>
        <w:jc w:val="left"/>
        <w:rPr>
          <w:rFonts w:ascii="Arial" w:cs="Arial" w:hAnsi="Arial" w:eastAsia="Arial"/>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Calibri" w:cs="Arial" w:hAnsi="Calibri" w:eastAsia="Calibri" w:hint="cs"/>
          <w:sz w:val="22"/>
          <w:szCs w:val="22"/>
          <w:rtl w:val="0"/>
          <w:cs w:val="1"/>
          <w:lang w:val="en-US" w:bidi="ar-SA"/>
        </w:rPr>
        <w:t>ونشير فيما يلي إلى أهم طرق تحصيل الضريبة من المكلفين</w:t>
      </w:r>
      <w:r>
        <w:rPr>
          <w:rFonts w:ascii="Arial"/>
          <w:sz w:val="22"/>
          <w:szCs w:val="22"/>
          <w:rtl w:val="0"/>
          <w:lang w:val="en-US" w:bidi="ar-SA"/>
        </w:rPr>
        <w:t>:</w:t>
      </w: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color w:val="e66c7d"/>
          <w:u w:color="e66c7d"/>
          <w:rtl w:val="1"/>
        </w:rPr>
      </w:pPr>
      <w:r>
        <w:rPr>
          <w:rFonts w:ascii="Calibri" w:cs="Arial" w:hAnsi="Calibri" w:eastAsia="Calibri" w:hint="cs"/>
          <w:color w:val="e66c7d"/>
          <w:sz w:val="22"/>
          <w:szCs w:val="22"/>
          <w:u w:color="e66c7d"/>
          <w:rtl w:val="0"/>
          <w:cs w:val="1"/>
          <w:lang w:val="en-US" w:bidi="ar-SA"/>
        </w:rPr>
        <w:t>الطريقة الأولى</w:t>
      </w:r>
      <w:r>
        <w:rPr>
          <w:rFonts w:ascii="Arial"/>
          <w:color w:val="e66c7d"/>
          <w:sz w:val="22"/>
          <w:szCs w:val="22"/>
          <w:u w:color="e66c7d"/>
          <w:rtl w:val="0"/>
          <w:lang w:val="en-US" w:bidi="ar-SA"/>
        </w:rPr>
        <w:t xml:space="preserve">: </w:t>
      </w:r>
      <w:r>
        <w:rPr>
          <w:rFonts w:ascii="Calibri" w:cs="Arial" w:hAnsi="Calibri" w:eastAsia="Calibri" w:hint="cs"/>
          <w:color w:val="e66c7d"/>
          <w:sz w:val="22"/>
          <w:szCs w:val="22"/>
          <w:u w:color="e66c7d"/>
          <w:rtl w:val="0"/>
          <w:cs w:val="1"/>
          <w:lang w:val="en-US" w:bidi="ar-SA"/>
        </w:rPr>
        <w:t>التوريد المباشر من قبل المكلف</w:t>
      </w:r>
      <w:r>
        <w:rPr>
          <w:rFonts w:ascii="Arial"/>
          <w:color w:val="e66c7d"/>
          <w:sz w:val="22"/>
          <w:szCs w:val="22"/>
          <w:u w:color="e66c7d"/>
          <w:rtl w:val="0"/>
          <w:lang w:val="en-US" w:bidi="ar-SA"/>
        </w:rPr>
        <w:t>:</w:t>
      </w:r>
    </w:p>
    <w:p>
      <w:pPr>
        <w:pStyle w:val="Normal"/>
        <w:bidi w:val="1"/>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هذه الطريقة من أسهل الطرق شيوعاً، فبموجبها يقوم المكلف بدفع ما عليه</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من مبالغ مباشرة إلى الإدارة الضريبية</w:t>
      </w:r>
      <w:r>
        <w:rPr>
          <w:rFonts w:ascii="Arial"/>
          <w:sz w:val="22"/>
          <w:szCs w:val="22"/>
          <w:rtl w:val="0"/>
          <w:lang w:val="en-US" w:bidi="ar-SA"/>
        </w:rPr>
        <w:t>.</w:t>
      </w: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Calibri" w:cs="Arial" w:hAnsi="Calibri" w:eastAsia="Calibri" w:hint="cs"/>
          <w:sz w:val="22"/>
          <w:szCs w:val="22"/>
          <w:rtl w:val="0"/>
          <w:cs w:val="1"/>
          <w:lang w:val="en-US" w:bidi="ar-SA"/>
        </w:rPr>
        <w:t>وقد يتم الوفاء بالضريبة دفعة واحدة، أو قد يتم على عدة أقساط، وتقسيط</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مبلغ الضريبة قد يكون ملزماً بنص النظام فلا خيار للمكلف أو الإدارة</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الضريبية، وقد يمنح النظام الإدارة الضريبية صلاحيات التقسيط، حيث يتم</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الاتفاق مع المكلف على عدد ومقدار ومواعيد الأقساط في حدود معينة</w:t>
      </w:r>
      <w:r>
        <w:rPr>
          <w:rFonts w:ascii="Arial"/>
          <w:sz w:val="22"/>
          <w:szCs w:val="22"/>
          <w:rtl w:val="0"/>
          <w:lang w:val="en-US" w:bidi="ar-SA"/>
        </w:rPr>
        <w:t>.</w:t>
      </w: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color w:val="e66c7d"/>
          <w:u w:color="e66c7d"/>
          <w:rtl w:val="1"/>
        </w:rPr>
      </w:pPr>
      <w:r>
        <w:rPr>
          <w:rFonts w:ascii="Calibri" w:cs="Arial" w:hAnsi="Calibri" w:eastAsia="Calibri" w:hint="cs"/>
          <w:color w:val="e66c7d"/>
          <w:sz w:val="22"/>
          <w:szCs w:val="22"/>
          <w:u w:color="e66c7d"/>
          <w:rtl w:val="0"/>
          <w:cs w:val="1"/>
          <w:lang w:val="en-US" w:bidi="ar-SA"/>
        </w:rPr>
        <w:t>الطريقة الثانية</w:t>
      </w:r>
      <w:r>
        <w:rPr>
          <w:rFonts w:ascii="Arial"/>
          <w:color w:val="e66c7d"/>
          <w:sz w:val="22"/>
          <w:szCs w:val="22"/>
          <w:u w:color="e66c7d"/>
          <w:rtl w:val="0"/>
          <w:lang w:val="en-US" w:bidi="ar-SA"/>
        </w:rPr>
        <w:t xml:space="preserve">: </w:t>
      </w:r>
      <w:r>
        <w:rPr>
          <w:rFonts w:ascii="Calibri" w:cs="Arial" w:hAnsi="Calibri" w:eastAsia="Calibri" w:hint="cs"/>
          <w:color w:val="e66c7d"/>
          <w:sz w:val="22"/>
          <w:szCs w:val="22"/>
          <w:u w:color="e66c7d"/>
          <w:rtl w:val="0"/>
          <w:cs w:val="1"/>
          <w:lang w:val="en-US" w:bidi="ar-SA"/>
        </w:rPr>
        <w:t>الأقساط المقدمة</w:t>
      </w:r>
      <w:r>
        <w:rPr>
          <w:rFonts w:ascii="Arial"/>
          <w:color w:val="e66c7d"/>
          <w:sz w:val="22"/>
          <w:szCs w:val="22"/>
          <w:u w:color="e66c7d"/>
          <w:rtl w:val="0"/>
          <w:lang w:val="en-US" w:bidi="ar-SA"/>
        </w:rPr>
        <w:t>:</w:t>
      </w: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Calibri" w:cs="Arial" w:hAnsi="Calibri" w:eastAsia="Calibri" w:hint="cs"/>
          <w:sz w:val="22"/>
          <w:szCs w:val="22"/>
          <w:rtl w:val="0"/>
          <w:cs w:val="1"/>
          <w:lang w:val="en-US" w:bidi="ar-SA"/>
        </w:rPr>
        <w:t>بمقتضى هذه الطريقة يقوم المكلف بدفع مبلغ الضريبة على أقساط دورية خلال</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السنة الضريبية مقدماً تحت حساب الضريبة طبقاً لإقرار يقدمه عن دخله</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المحتمل في العام القادم، على أساس ما تم تحديده في السنة السابقة</w:t>
      </w:r>
      <w:r>
        <w:rPr>
          <w:rFonts w:ascii="Arial"/>
          <w:sz w:val="22"/>
          <w:szCs w:val="22"/>
          <w:rtl w:val="0"/>
          <w:lang w:val="en-US" w:bidi="ar-SA"/>
        </w:rPr>
        <w:t>.</w:t>
      </w:r>
    </w:p>
    <w:p>
      <w:pPr>
        <w:pStyle w:val="Normal"/>
        <w:bidi w:val="1"/>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تتولى الإدارة الضريبية في نهاية العام اتخاذ اجراءات الربط وتحديد مبلغ</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الضريبة</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وتتم التسوية النهائية بين المكلف والإدارة الضريبية حيث يطالب المكلف بدفع ما تبقى عليه، أو يرد له ما قد يزيد عن قيمة الضريبة المربوطة،</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أو يرحل هذا المبلغ كقسط مقدم تحت حساب الضريبة</w:t>
      </w:r>
      <w:r>
        <w:rPr>
          <w:rFonts w:ascii="Arial"/>
          <w:sz w:val="22"/>
          <w:szCs w:val="22"/>
          <w:rtl w:val="0"/>
          <w:lang w:val="en-US" w:bidi="ar-SA"/>
        </w:rPr>
        <w:t>.</w:t>
      </w:r>
    </w:p>
    <w:p>
      <w:pPr>
        <w:pStyle w:val="Normal"/>
        <w:bidi w:val="1"/>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هذه الطريقة يمكن أن تخفف من وقع الضريبة على المكلف حيث يتم على</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أقساط دورية تتلاءم مع السيولة المالية ومقدرته على الدفع مما يجعل أداؤها</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أمراً سهلا، بعكس لو انتظر المكلف حتى نهاية العام حيث تتراكم عليه</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الضريبة المستحقة ويتعذر عليه دفعها مما يشجعه على اللجوء إلى التهرب</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من الضريبة</w:t>
      </w:r>
      <w:r>
        <w:rPr>
          <w:rFonts w:ascii="Arial"/>
          <w:sz w:val="22"/>
          <w:szCs w:val="22"/>
          <w:rtl w:val="0"/>
          <w:lang w:val="en-US" w:bidi="ar-SA"/>
        </w:rPr>
        <w:t>.</w:t>
      </w:r>
    </w:p>
    <w:p>
      <w:pPr>
        <w:pStyle w:val="Normal"/>
        <w:bidi w:val="1"/>
        <w:ind w:left="0" w:right="0" w:firstLine="0"/>
        <w:jc w:val="left"/>
        <w:rPr>
          <w:rFonts w:ascii="Arial" w:cs="Arial" w:hAnsi="Arial" w:eastAsia="Arial"/>
          <w:sz w:val="22"/>
          <w:szCs w:val="22"/>
          <w:rtl w:val="1"/>
          <w:lang w:val="ar-SA" w:bidi="ar-SA"/>
        </w:rPr>
      </w:pPr>
    </w:p>
    <w:p>
      <w:pPr>
        <w:pStyle w:val="Normal"/>
        <w:bidi w:val="1"/>
        <w:ind w:left="0" w:right="0" w:firstLine="0"/>
        <w:jc w:val="left"/>
        <w:rPr>
          <w:color w:val="e66c7d"/>
          <w:u w:color="e66c7d"/>
          <w:rtl w:val="1"/>
        </w:rPr>
      </w:pPr>
      <w:r>
        <w:rPr>
          <w:rFonts w:ascii="Calibri" w:cs="Arial" w:hAnsi="Calibri" w:eastAsia="Calibri" w:hint="cs"/>
          <w:color w:val="e66c7d"/>
          <w:sz w:val="22"/>
          <w:szCs w:val="22"/>
          <w:u w:color="e66c7d"/>
          <w:rtl w:val="0"/>
          <w:cs w:val="1"/>
          <w:lang w:val="en-US" w:bidi="ar-SA"/>
        </w:rPr>
        <w:t>الطريقة الثالثة</w:t>
      </w:r>
      <w:r>
        <w:rPr>
          <w:rFonts w:ascii="Arial"/>
          <w:color w:val="e66c7d"/>
          <w:sz w:val="22"/>
          <w:szCs w:val="22"/>
          <w:u w:color="e66c7d"/>
          <w:rtl w:val="0"/>
          <w:lang w:val="en-US" w:bidi="ar-SA"/>
        </w:rPr>
        <w:t xml:space="preserve">: </w:t>
      </w:r>
      <w:r>
        <w:rPr>
          <w:rFonts w:ascii="Calibri" w:cs="Arial" w:hAnsi="Calibri" w:eastAsia="Calibri" w:hint="cs"/>
          <w:color w:val="e66c7d"/>
          <w:sz w:val="22"/>
          <w:szCs w:val="22"/>
          <w:u w:color="e66c7d"/>
          <w:rtl w:val="0"/>
          <w:cs w:val="1"/>
          <w:lang w:val="en-US" w:bidi="ar-SA"/>
        </w:rPr>
        <w:t>الحجز من المنبع</w:t>
      </w:r>
      <w:r>
        <w:rPr>
          <w:rFonts w:ascii="Arial"/>
          <w:color w:val="e66c7d"/>
          <w:sz w:val="22"/>
          <w:szCs w:val="22"/>
          <w:u w:color="e66c7d"/>
          <w:rtl w:val="0"/>
          <w:lang w:val="en-US" w:bidi="ar-SA"/>
        </w:rPr>
        <w:t>:</w:t>
      </w:r>
    </w:p>
    <w:p>
      <w:pPr>
        <w:pStyle w:val="Normal"/>
        <w:bidi w:val="1"/>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بدلاً من أن يتم تحصيل الضريبة من المكلف مباشرة، قد يلزم النظام</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الضريبي جهة معينة أو شخصاً معيناً غير المكلف وهو المدين بالدخل وهو</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الدين بالضريبة كي يخصم مبلغ الضريبة المستحقة من الدخل مباشرة ومن</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ثم توريدها بمعرفته للخزانة العامة</w:t>
      </w:r>
      <w:r>
        <w:rPr>
          <w:rFonts w:ascii="Arial"/>
          <w:sz w:val="22"/>
          <w:szCs w:val="22"/>
          <w:rtl w:val="0"/>
          <w:lang w:val="en-US" w:bidi="ar-SA"/>
        </w:rPr>
        <w:t>.</w:t>
      </w: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Calibri" w:cs="Arial" w:hAnsi="Calibri" w:eastAsia="Calibri" w:hint="cs"/>
          <w:sz w:val="22"/>
          <w:szCs w:val="22"/>
          <w:rtl w:val="0"/>
          <w:cs w:val="1"/>
          <w:lang w:val="en-US" w:bidi="ar-SA"/>
        </w:rPr>
        <w:t>وتتسم هذه الطريقة بالسهولة، وسرعة التحصيل، وانخفاض نفقات الجباية،</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وانعدام التهرب</w:t>
      </w:r>
      <w:r>
        <w:rPr>
          <w:rFonts w:ascii="Arial"/>
          <w:sz w:val="22"/>
          <w:szCs w:val="22"/>
          <w:rtl w:val="0"/>
          <w:lang w:val="en-US" w:bidi="ar-SA"/>
        </w:rPr>
        <w:t>.</w:t>
      </w: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b w:val="1"/>
          <w:bCs w:val="1"/>
          <w:color w:val="60b5cc"/>
          <w:sz w:val="22"/>
          <w:szCs w:val="22"/>
          <w:u w:color="60b5cc"/>
          <w:rtl w:val="1"/>
          <w:lang w:val="ar-SA" w:bidi="ar-SA"/>
        </w:rPr>
      </w:pPr>
      <w:r>
        <w:rPr>
          <w:rFonts w:ascii="Calibri" w:cs="Arial" w:hAnsi="Calibri" w:eastAsia="Calibri" w:hint="cs"/>
          <w:b w:val="1"/>
          <w:bCs w:val="1"/>
          <w:color w:val="60b5cc"/>
          <w:sz w:val="22"/>
          <w:szCs w:val="22"/>
          <w:u w:color="60b5cc"/>
          <w:rtl w:val="0"/>
          <w:cs w:val="1"/>
          <w:lang w:val="en-US" w:bidi="ar-SA"/>
        </w:rPr>
        <w:t>التهرب من الالتزام بدفع الضريبة</w:t>
      </w:r>
      <w:r>
        <w:rPr>
          <w:rFonts w:ascii="Arial"/>
          <w:b w:val="1"/>
          <w:bCs w:val="1"/>
          <w:color w:val="60b5cc"/>
          <w:sz w:val="22"/>
          <w:szCs w:val="22"/>
          <w:u w:color="60b5cc"/>
          <w:rtl w:val="0"/>
          <w:lang w:val="en-US" w:bidi="ar-SA"/>
        </w:rPr>
        <w:t xml:space="preserve">: </w:t>
      </w:r>
    </w:p>
    <w:p>
      <w:pPr>
        <w:pStyle w:val="Normal"/>
        <w:bidi w:val="1"/>
        <w:ind w:left="0" w:right="0" w:firstLine="0"/>
        <w:jc w:val="left"/>
        <w:rPr>
          <w:rFonts w:ascii="Calibri" w:cs="Calibri" w:hAnsi="Calibri" w:eastAsia="Calibri"/>
          <w:b w:val="1"/>
          <w:bCs w:val="1"/>
          <w:color w:val="60b5cc"/>
          <w:u w:color="60b5cc"/>
          <w:rtl w:val="1"/>
        </w:rPr>
      </w:pPr>
    </w:p>
    <w:p>
      <w:pPr>
        <w:pStyle w:val="Normal"/>
        <w:bidi w:val="1"/>
        <w:ind w:left="0" w:right="0" w:firstLine="0"/>
        <w:jc w:val="left"/>
        <w:rPr>
          <w:color w:val="e66c7d"/>
          <w:u w:color="e66c7d"/>
          <w:rtl w:val="1"/>
        </w:rPr>
      </w:pPr>
      <w:r>
        <w:rPr>
          <w:rFonts w:ascii="Calibri" w:cs="Arial" w:hAnsi="Calibri" w:eastAsia="Calibri" w:hint="cs"/>
          <w:color w:val="e66c7d"/>
          <w:sz w:val="22"/>
          <w:szCs w:val="22"/>
          <w:u w:color="e66c7d"/>
          <w:rtl w:val="0"/>
          <w:cs w:val="1"/>
          <w:lang w:val="en-US" w:bidi="ar-SA"/>
        </w:rPr>
        <w:t>أ</w:t>
      </w:r>
      <w:r>
        <w:rPr>
          <w:rFonts w:ascii="Arial"/>
          <w:color w:val="e66c7d"/>
          <w:sz w:val="22"/>
          <w:szCs w:val="22"/>
          <w:u w:color="e66c7d"/>
          <w:rtl w:val="0"/>
          <w:lang w:val="en-US" w:bidi="ar-SA"/>
        </w:rPr>
        <w:t xml:space="preserve">) </w:t>
      </w:r>
      <w:r>
        <w:rPr>
          <w:rFonts w:ascii="Calibri" w:cs="Arial" w:hAnsi="Calibri" w:eastAsia="Calibri" w:hint="cs"/>
          <w:color w:val="e66c7d"/>
          <w:sz w:val="22"/>
          <w:szCs w:val="22"/>
          <w:u w:color="e66c7d"/>
          <w:rtl w:val="0"/>
          <w:cs w:val="1"/>
          <w:lang w:val="en-US" w:bidi="ar-SA"/>
        </w:rPr>
        <w:t>تجنب الضريبة</w:t>
      </w:r>
      <w:r>
        <w:rPr>
          <w:rFonts w:ascii="Arial"/>
          <w:color w:val="e66c7d"/>
          <w:sz w:val="22"/>
          <w:szCs w:val="22"/>
          <w:u w:color="e66c7d"/>
          <w:rtl w:val="0"/>
          <w:lang w:val="en-US" w:bidi="ar-SA"/>
        </w:rPr>
        <w:t>:</w:t>
      </w: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w:sz w:val="22"/>
          <w:szCs w:val="22"/>
          <w:rtl w:val="0"/>
          <w:lang w:val="en-US" w:bidi="ar-SA"/>
        </w:rPr>
        <w:t xml:space="preserve">1 - </w:t>
      </w:r>
      <w:r>
        <w:rPr>
          <w:rFonts w:ascii="Calibri" w:cs="Arial" w:hAnsi="Calibri" w:eastAsia="Calibri" w:hint="cs"/>
          <w:sz w:val="22"/>
          <w:szCs w:val="22"/>
          <w:rtl w:val="0"/>
          <w:cs w:val="1"/>
          <w:lang w:val="en-US" w:bidi="ar-SA"/>
        </w:rPr>
        <w:t>عندما يسعى المكلف إلى التخلص من دفع الضريبة بأسلوب لا ينطوي على</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مخالفة لأحكام النظام الضريبي، كأن يمتنع الفرد عن إتيان العمل أو</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التصرف المنشئ للضريبة حتى يتجنب دفعها، وكأن يمتنع عن استيراد السلع</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التي تفرض عليها ضرائب جمركية، أو الامتناع عن استهلاك بعض السلع</w:t>
      </w:r>
      <w:r>
        <w:rPr>
          <w:rFonts w:ascii="Arial"/>
          <w:sz w:val="22"/>
          <w:szCs w:val="22"/>
          <w:rtl w:val="0"/>
          <w:lang w:val="en-US" w:bidi="ar-SA"/>
        </w:rPr>
        <w:t>.</w:t>
      </w:r>
    </w:p>
    <w:p>
      <w:pPr>
        <w:pStyle w:val="Normal"/>
        <w:bidi w:val="1"/>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هذا النوع من التفادي أو التجنب يقره النظام الضريبي، ولا يتضمن أي</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مخالفة لنصوصه، بل إن مثل هذه النتائج قد يقصد النظام الضريبي تحقيقها</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بذاتها مراعاة لاعتبارات اقتصادية واجتماعية كما هو الحل بصدد محاولة</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التقليل من استهلاك سلعة معينة</w:t>
      </w:r>
      <w:r>
        <w:rPr>
          <w:rFonts w:ascii="Arial"/>
          <w:sz w:val="22"/>
          <w:szCs w:val="22"/>
          <w:rtl w:val="0"/>
          <w:lang w:val="en-US" w:bidi="ar-SA"/>
        </w:rPr>
        <w:t>.</w:t>
      </w:r>
    </w:p>
    <w:p>
      <w:pPr>
        <w:pStyle w:val="Normal"/>
        <w:bidi w:val="1"/>
        <w:ind w:left="0" w:right="0" w:firstLine="0"/>
        <w:jc w:val="left"/>
        <w:rPr>
          <w:rFonts w:ascii="Arial" w:cs="Arial" w:hAnsi="Arial" w:eastAsia="Arial"/>
          <w:sz w:val="22"/>
          <w:szCs w:val="22"/>
          <w:rtl w:val="1"/>
          <w:lang w:val="ar-SA" w:bidi="ar-SA"/>
        </w:rPr>
      </w:pPr>
      <w:r>
        <w:rPr>
          <w:rFonts w:ascii="Arial"/>
          <w:sz w:val="22"/>
          <w:szCs w:val="22"/>
          <w:rtl w:val="0"/>
          <w:lang w:val="en-US" w:bidi="ar-SA"/>
        </w:rPr>
        <w:t xml:space="preserve">2 - </w:t>
      </w:r>
      <w:r>
        <w:rPr>
          <w:rFonts w:ascii="Calibri" w:cs="Arial" w:hAnsi="Calibri" w:eastAsia="Calibri" w:hint="cs"/>
          <w:sz w:val="22"/>
          <w:szCs w:val="22"/>
          <w:rtl w:val="0"/>
          <w:cs w:val="1"/>
          <w:lang w:val="en-US" w:bidi="ar-SA"/>
        </w:rPr>
        <w:t>قد يتم تفادي أو تجنب الضريبة عن طريق الاستفادة من الثغرات</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الموجودة في صياغة النظام الضريبي، وذلك عندما تعمد بعض الشركات</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إلى توزيع أرباحها في صورة أسهم مجانية توزع على المساهمين وليس في</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صورة نقدية</w:t>
      </w:r>
      <w:r>
        <w:rPr>
          <w:rFonts w:ascii="Arial"/>
          <w:sz w:val="22"/>
          <w:szCs w:val="22"/>
          <w:rtl w:val="0"/>
          <w:lang w:val="en-US" w:bidi="ar-SA"/>
        </w:rPr>
        <w:t>.</w:t>
      </w: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Calibri" w:cs="Arial" w:hAnsi="Calibri" w:eastAsia="Calibri" w:hint="cs"/>
          <w:sz w:val="22"/>
          <w:szCs w:val="22"/>
          <w:rtl w:val="0"/>
          <w:cs w:val="1"/>
          <w:lang w:val="en-US" w:bidi="ar-SA"/>
        </w:rPr>
        <w:t>على الرغم من توافر سوء النية في بعض الحالات، إلا أنه يظل دائماً</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محتفظاً بصفة المشروعية لعدم مخالفته لنصوص النظام الضريبي، وبالتالي</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عدم تحقق الواقعة المنشئة للضريبة</w:t>
      </w:r>
      <w:r>
        <w:rPr>
          <w:rFonts w:ascii="Arial"/>
          <w:sz w:val="22"/>
          <w:szCs w:val="22"/>
          <w:rtl w:val="0"/>
          <w:lang w:val="en-US" w:bidi="ar-SA"/>
        </w:rPr>
        <w:t>.</w:t>
      </w: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color w:val="e66c7d"/>
          <w:u w:color="e66c7d"/>
          <w:rtl w:val="1"/>
        </w:rPr>
      </w:pPr>
      <w:r>
        <w:rPr>
          <w:rFonts w:ascii="Calibri" w:cs="Arial" w:hAnsi="Calibri" w:eastAsia="Calibri" w:hint="cs"/>
          <w:color w:val="e66c7d"/>
          <w:sz w:val="22"/>
          <w:szCs w:val="22"/>
          <w:u w:color="e66c7d"/>
          <w:rtl w:val="0"/>
          <w:cs w:val="1"/>
          <w:lang w:val="en-US" w:bidi="ar-SA"/>
        </w:rPr>
        <w:t>ب</w:t>
      </w:r>
      <w:r>
        <w:rPr>
          <w:rFonts w:ascii="Arial"/>
          <w:color w:val="e66c7d"/>
          <w:sz w:val="22"/>
          <w:szCs w:val="22"/>
          <w:u w:color="e66c7d"/>
          <w:rtl w:val="0"/>
          <w:lang w:val="en-US" w:bidi="ar-SA"/>
        </w:rPr>
        <w:t xml:space="preserve">)  </w:t>
      </w:r>
      <w:r>
        <w:rPr>
          <w:rFonts w:ascii="Calibri" w:cs="Arial" w:hAnsi="Calibri" w:eastAsia="Calibri" w:hint="cs"/>
          <w:color w:val="e66c7d"/>
          <w:sz w:val="22"/>
          <w:szCs w:val="22"/>
          <w:u w:color="e66c7d"/>
          <w:rtl w:val="0"/>
          <w:cs w:val="1"/>
          <w:lang w:val="en-US" w:bidi="ar-SA"/>
        </w:rPr>
        <w:t>التهرب من الضريبة</w:t>
      </w:r>
      <w:r>
        <w:rPr>
          <w:rFonts w:ascii="Arial"/>
          <w:color w:val="e66c7d"/>
          <w:sz w:val="22"/>
          <w:szCs w:val="22"/>
          <w:u w:color="e66c7d"/>
          <w:rtl w:val="0"/>
          <w:lang w:val="en-US" w:bidi="ar-SA"/>
        </w:rPr>
        <w:t>:</w:t>
      </w:r>
    </w:p>
    <w:p>
      <w:pPr>
        <w:pStyle w:val="Normal"/>
        <w:bidi w:val="1"/>
        <w:ind w:left="0" w:right="0" w:firstLine="0"/>
        <w:jc w:val="left"/>
        <w:rPr>
          <w:rtl w:val="1"/>
        </w:rPr>
      </w:pPr>
      <w:r>
        <w:rPr>
          <w:rFonts w:ascii="Arial"/>
          <w:sz w:val="22"/>
          <w:szCs w:val="22"/>
          <w:rtl w:val="0"/>
          <w:lang w:val="en-US" w:bidi="ar-SA"/>
        </w:rPr>
        <w:t xml:space="preserve">1- </w:t>
      </w:r>
      <w:r>
        <w:rPr>
          <w:rFonts w:ascii="Calibri" w:cs="Arial" w:hAnsi="Calibri" w:eastAsia="Calibri" w:hint="cs"/>
          <w:sz w:val="22"/>
          <w:szCs w:val="22"/>
          <w:rtl w:val="0"/>
          <w:cs w:val="1"/>
          <w:lang w:val="en-US" w:bidi="ar-SA"/>
        </w:rPr>
        <w:t>عند محاولة المكلف عدم دفع الضريبة المستحقة عليه كلياً أو جزئياً بإتباع طرق وأساليب تخالف أحكام النظام الضريبي، وتحمل طابع الغش والاحتيال، فإن ذلك ينطوي على مخالفة غير مشروعة تعرف بالتهرب الضريبي</w:t>
      </w:r>
      <w:r>
        <w:rPr>
          <w:rFonts w:ascii="Arial"/>
          <w:sz w:val="22"/>
          <w:szCs w:val="22"/>
          <w:rtl w:val="0"/>
          <w:lang w:val="en-US" w:bidi="ar-SA"/>
        </w:rPr>
        <w:t>.</w:t>
      </w:r>
    </w:p>
    <w:p>
      <w:pPr>
        <w:pStyle w:val="Normal"/>
        <w:bidi w:val="1"/>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 xml:space="preserve">التهرب الضريبي </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فضلا عن عدم مشروعيته</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يضر بحصيلة الضريبة وكذلك</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بمبدأ العدالة الضريبية، لأنه يؤدي إلى تخلص بعض الأفراد كلياً أو جزئياً من</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عبء الضريبة، بينما قد لا يستطيع ذلك آخرون</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الأمر الذي قد ينمي الشعور بعدم</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المساواة في تحمل الأعباء العامة</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كما أن التهرب قد يؤدي إلى أن تقوم الدولة</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بزيادة سعر الضرائب الموجودة، أو إلى فرض ضرائب جديدة لتعويض النقص في</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حصيلة الضرائب القائمة الناتج من التهرب</w:t>
      </w:r>
      <w:r>
        <w:rPr>
          <w:rFonts w:ascii="Arial"/>
          <w:sz w:val="22"/>
          <w:szCs w:val="22"/>
          <w:rtl w:val="0"/>
          <w:lang w:val="en-US" w:bidi="ar-SA"/>
        </w:rPr>
        <w:t>.</w:t>
      </w:r>
    </w:p>
    <w:p>
      <w:pPr>
        <w:pStyle w:val="Normal"/>
        <w:bidi w:val="1"/>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يأخذ التهرب الضريبي صوراً متنوعة تختلف حسب توقيت التهرب</w:t>
      </w:r>
      <w:r>
        <w:rPr>
          <w:rFonts w:ascii="Arial"/>
          <w:sz w:val="22"/>
          <w:szCs w:val="22"/>
          <w:rtl w:val="0"/>
          <w:lang w:val="en-US" w:bidi="ar-SA"/>
        </w:rPr>
        <w:t>:</w:t>
      </w:r>
    </w:p>
    <w:p>
      <w:pPr>
        <w:pStyle w:val="Normal"/>
        <w:bidi w:val="1"/>
        <w:ind w:left="0" w:right="0" w:firstLine="0"/>
        <w:jc w:val="left"/>
        <w:rPr>
          <w:rFonts w:ascii="Arial" w:cs="Arial" w:hAnsi="Arial" w:eastAsia="Arial"/>
          <w:sz w:val="22"/>
          <w:szCs w:val="22"/>
          <w:rtl w:val="1"/>
          <w:lang w:val="ar-SA" w:bidi="ar-SA"/>
        </w:rPr>
      </w:pPr>
      <w:r>
        <w:rPr>
          <w:rFonts w:ascii="Arial"/>
          <w:sz w:val="22"/>
          <w:szCs w:val="22"/>
          <w:rtl w:val="0"/>
          <w:lang w:val="en-US" w:bidi="ar-SA"/>
        </w:rPr>
        <w:t xml:space="preserve">1 / </w:t>
      </w:r>
      <w:r>
        <w:rPr>
          <w:rFonts w:ascii="Calibri" w:cs="Arial" w:hAnsi="Calibri" w:eastAsia="Calibri" w:hint="cs"/>
          <w:sz w:val="22"/>
          <w:szCs w:val="22"/>
          <w:rtl w:val="0"/>
          <w:cs w:val="1"/>
          <w:lang w:val="en-US" w:bidi="ar-SA"/>
        </w:rPr>
        <w:t>إما أن يكون التهرب عند تحديد وعاء الضريبة وربطها</w:t>
      </w:r>
      <w:r>
        <w:rPr>
          <w:rFonts w:ascii="Arial"/>
          <w:sz w:val="22"/>
          <w:szCs w:val="22"/>
          <w:rtl w:val="0"/>
          <w:lang w:val="en-US" w:bidi="ar-SA"/>
        </w:rPr>
        <w:t>.</w:t>
      </w:r>
    </w:p>
    <w:p>
      <w:pPr>
        <w:pStyle w:val="Normal"/>
        <w:bidi w:val="1"/>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مثل إخفاء المادة الخاضعة للضريبة كلها أو بعضها كما هو الأمر بصدد الضرائب</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الجمركية، أو الامتناع عن تقديم الإقرار الضريبي بدخله حتى يسقط اسمه من عداد</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المكلفين، أو أن يقدم إقراراً يتضمن بيانات غير صحيحة</w:t>
      </w:r>
      <w:r>
        <w:rPr>
          <w:rFonts w:ascii="Arial"/>
          <w:sz w:val="22"/>
          <w:szCs w:val="22"/>
          <w:rtl w:val="0"/>
          <w:lang w:val="en-US" w:bidi="ar-SA"/>
        </w:rPr>
        <w:t>.</w:t>
      </w:r>
    </w:p>
    <w:p>
      <w:pPr>
        <w:pStyle w:val="Normal"/>
        <w:bidi w:val="1"/>
        <w:ind w:left="0" w:right="0" w:firstLine="0"/>
        <w:jc w:val="left"/>
        <w:rPr>
          <w:rFonts w:ascii="Arial" w:cs="Arial" w:hAnsi="Arial" w:eastAsia="Arial"/>
          <w:sz w:val="22"/>
          <w:szCs w:val="22"/>
          <w:rtl w:val="1"/>
          <w:lang w:val="ar-SA" w:bidi="ar-SA"/>
        </w:rPr>
      </w:pPr>
      <w:r>
        <w:rPr>
          <w:rFonts w:ascii="Arial"/>
          <w:sz w:val="22"/>
          <w:szCs w:val="22"/>
          <w:rtl w:val="0"/>
          <w:lang w:val="en-US" w:bidi="ar-SA"/>
        </w:rPr>
        <w:t xml:space="preserve">2 / </w:t>
      </w:r>
      <w:r>
        <w:rPr>
          <w:rFonts w:ascii="Calibri" w:cs="Arial" w:hAnsi="Calibri" w:eastAsia="Calibri" w:hint="cs"/>
          <w:sz w:val="22"/>
          <w:szCs w:val="22"/>
          <w:rtl w:val="0"/>
          <w:cs w:val="1"/>
          <w:lang w:val="en-US" w:bidi="ar-SA"/>
        </w:rPr>
        <w:t>وإما أن يكون عند تحصيل قيمة الضريبة للحيلولة دون جبايتها من أموال المكلف</w:t>
      </w:r>
      <w:r>
        <w:rPr>
          <w:rFonts w:ascii="Arial"/>
          <w:sz w:val="22"/>
          <w:szCs w:val="22"/>
          <w:rtl w:val="0"/>
          <w:lang w:val="en-US" w:bidi="ar-SA"/>
        </w:rPr>
        <w:t>.</w:t>
      </w: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Calibri" w:cs="Arial" w:hAnsi="Calibri" w:eastAsia="Calibri" w:hint="cs"/>
          <w:sz w:val="22"/>
          <w:szCs w:val="22"/>
          <w:rtl w:val="0"/>
          <w:cs w:val="1"/>
          <w:lang w:val="en-US" w:bidi="ar-SA"/>
        </w:rPr>
        <w:t>مثل إخفاء المكلف لأمواله بحيث يتعذر على الإدارة الضريبية أن تصل لاستيفاء</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الضريبة المطلوبة منها، أو بإخفاء المكلف نفسه وهروبه خارج البلاد مع أمواله</w:t>
      </w:r>
      <w:r>
        <w:rPr>
          <w:rFonts w:ascii="Arial"/>
          <w:sz w:val="22"/>
          <w:szCs w:val="22"/>
          <w:rtl w:val="0"/>
          <w:lang w:val="en-US" w:bidi="ar-SA"/>
        </w:rPr>
        <w:t>.</w:t>
      </w: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color w:val="c64847"/>
          <w:u w:color="c64847"/>
          <w:rtl w:val="1"/>
        </w:rPr>
      </w:pPr>
      <w:r>
        <w:rPr>
          <w:rFonts w:ascii="Calibri" w:cs="Arial" w:hAnsi="Calibri" w:eastAsia="Calibri" w:hint="cs"/>
          <w:color w:val="c64847"/>
          <w:sz w:val="22"/>
          <w:szCs w:val="22"/>
          <w:u w:color="c64847"/>
          <w:rtl w:val="0"/>
          <w:cs w:val="1"/>
          <w:lang w:val="en-US" w:bidi="ar-SA"/>
        </w:rPr>
        <w:t xml:space="preserve">ضمانات أداء الضريبة </w:t>
      </w:r>
      <w:r>
        <w:rPr>
          <w:rFonts w:ascii="Arial"/>
          <w:color w:val="c64847"/>
          <w:sz w:val="22"/>
          <w:szCs w:val="22"/>
          <w:u w:color="c64847"/>
          <w:rtl w:val="0"/>
          <w:lang w:val="en-US" w:bidi="ar-SA"/>
        </w:rPr>
        <w:t xml:space="preserve">( </w:t>
      </w:r>
      <w:r>
        <w:rPr>
          <w:rFonts w:ascii="Calibri" w:cs="Arial" w:hAnsi="Calibri" w:eastAsia="Calibri" w:hint="cs"/>
          <w:color w:val="c64847"/>
          <w:sz w:val="22"/>
          <w:szCs w:val="22"/>
          <w:u w:color="c64847"/>
          <w:rtl w:val="0"/>
          <w:cs w:val="1"/>
          <w:lang w:val="en-US" w:bidi="ar-SA"/>
        </w:rPr>
        <w:t xml:space="preserve">وسائل مكافحة التهرب الضريبي </w:t>
      </w:r>
      <w:r>
        <w:rPr>
          <w:rFonts w:ascii="Arial"/>
          <w:color w:val="c64847"/>
          <w:sz w:val="22"/>
          <w:szCs w:val="22"/>
          <w:u w:color="c64847"/>
          <w:rtl w:val="0"/>
          <w:lang w:val="en-US" w:bidi="ar-SA"/>
        </w:rPr>
        <w:t>) :</w:t>
      </w:r>
    </w:p>
    <w:p>
      <w:pPr>
        <w:pStyle w:val="Normal"/>
        <w:bidi w:val="1"/>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إن عدم الالتزام بدفع الضريبة المحددة في الوقت المحدد للسداد يستوجب من النظم</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الضريبية أن تضع عدداً من الضمانات</w:t>
      </w:r>
      <w:r>
        <w:rPr>
          <w:rFonts w:ascii="Arial"/>
          <w:sz w:val="22"/>
          <w:szCs w:val="22"/>
          <w:rtl w:val="0"/>
          <w:lang w:val="en-US" w:bidi="ar-SA"/>
        </w:rPr>
        <w:t>.</w:t>
      </w: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w:sz w:val="22"/>
          <w:szCs w:val="22"/>
          <w:rtl w:val="0"/>
          <w:lang w:val="en-US" w:bidi="ar-SA"/>
        </w:rPr>
        <w:t xml:space="preserve">1 - </w:t>
      </w:r>
      <w:r>
        <w:rPr>
          <w:rFonts w:ascii="Calibri" w:cs="Arial" w:hAnsi="Calibri" w:eastAsia="Calibri" w:hint="cs"/>
          <w:sz w:val="22"/>
          <w:szCs w:val="22"/>
          <w:rtl w:val="0"/>
          <w:cs w:val="1"/>
          <w:lang w:val="en-US" w:bidi="ar-SA"/>
        </w:rPr>
        <w:t>حق الاطلاع</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منح موظفي الإدارة الضريبية حق الاطلاع على الدفاتر والملفات</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والوثائق الخاصة بالمكلف والغير كالأجهزة الحكومية والهيئات والمنشآت الخاصة</w:t>
      </w:r>
      <w:r>
        <w:rPr>
          <w:rFonts w:ascii="Arial"/>
          <w:sz w:val="22"/>
          <w:szCs w:val="22"/>
          <w:rtl w:val="0"/>
          <w:lang w:val="en-US" w:bidi="ar-SA"/>
        </w:rPr>
        <w:t>.</w:t>
      </w:r>
    </w:p>
    <w:p>
      <w:pPr>
        <w:pStyle w:val="Normal"/>
        <w:bidi w:val="1"/>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بل أن هذا الحق يمتد لوضع الجزاءات على كل من يعرقل استخدام الإدارة</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الضريبية لهذا الحق، سواء بالامتناع أو بإتلاف الأوراق والمستندات قبل انقضاء</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مدة التقادم التي يسقط بعدها حق الحكومة</w:t>
      </w:r>
      <w:r>
        <w:rPr>
          <w:rFonts w:ascii="Arial"/>
          <w:sz w:val="22"/>
          <w:szCs w:val="22"/>
          <w:rtl w:val="0"/>
          <w:lang w:val="en-US" w:bidi="ar-SA"/>
        </w:rPr>
        <w:t>.</w:t>
      </w:r>
    </w:p>
    <w:p>
      <w:pPr>
        <w:pStyle w:val="Normal"/>
        <w:bidi w:val="1"/>
        <w:ind w:left="0" w:right="0" w:firstLine="0"/>
        <w:jc w:val="left"/>
        <w:rPr>
          <w:rFonts w:ascii="Arial" w:cs="Arial" w:hAnsi="Arial" w:eastAsia="Arial"/>
          <w:sz w:val="22"/>
          <w:szCs w:val="22"/>
          <w:rtl w:val="1"/>
          <w:lang w:val="ar-SA" w:bidi="ar-SA"/>
        </w:rPr>
      </w:pPr>
      <w:r>
        <w:rPr>
          <w:rFonts w:ascii="Arial"/>
          <w:sz w:val="22"/>
          <w:szCs w:val="22"/>
          <w:rtl w:val="0"/>
          <w:lang w:val="en-US" w:bidi="ar-SA"/>
        </w:rPr>
        <w:t xml:space="preserve">2 - </w:t>
      </w:r>
      <w:r>
        <w:rPr>
          <w:rFonts w:ascii="Calibri" w:cs="Arial" w:hAnsi="Calibri" w:eastAsia="Calibri" w:hint="cs"/>
          <w:sz w:val="22"/>
          <w:szCs w:val="22"/>
          <w:rtl w:val="0"/>
          <w:cs w:val="1"/>
          <w:lang w:val="en-US" w:bidi="ar-SA"/>
        </w:rPr>
        <w:t>حق التفتيش</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 xml:space="preserve">منح موظفي الإدارة الضريبية </w:t>
      </w:r>
      <w:r>
        <w:rPr>
          <w:rFonts w:hAnsi="Arial" w:hint="default"/>
          <w:sz w:val="22"/>
          <w:szCs w:val="22"/>
          <w:rtl w:val="0"/>
          <w:lang w:val="en-US" w:bidi="ar-SA"/>
        </w:rPr>
        <w:t xml:space="preserve">– </w:t>
      </w:r>
      <w:r>
        <w:rPr>
          <w:rFonts w:ascii="Calibri" w:cs="Arial" w:hAnsi="Calibri" w:eastAsia="Calibri" w:hint="cs"/>
          <w:sz w:val="22"/>
          <w:szCs w:val="22"/>
          <w:rtl w:val="0"/>
          <w:cs w:val="1"/>
          <w:lang w:val="en-US" w:bidi="ar-SA"/>
        </w:rPr>
        <w:t>مع مراعاة اعتبارات معينة</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حق</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التفتيش للأماكن التي يزاول فيها المكلف نشاطه أو للبضائع التي يتم استيرادها</w:t>
      </w:r>
      <w:r>
        <w:rPr>
          <w:rFonts w:ascii="Arial"/>
          <w:sz w:val="22"/>
          <w:szCs w:val="22"/>
          <w:rtl w:val="0"/>
          <w:lang w:val="en-US" w:bidi="ar-SA"/>
        </w:rPr>
        <w:t>.</w:t>
      </w:r>
    </w:p>
    <w:p>
      <w:pPr>
        <w:pStyle w:val="Normal"/>
        <w:bidi w:val="1"/>
        <w:ind w:left="0" w:right="0" w:firstLine="0"/>
        <w:jc w:val="left"/>
        <w:rPr>
          <w:rFonts w:ascii="Arial" w:cs="Arial" w:hAnsi="Arial" w:eastAsia="Arial"/>
          <w:sz w:val="22"/>
          <w:szCs w:val="22"/>
          <w:rtl w:val="1"/>
          <w:lang w:val="ar-SA" w:bidi="ar-SA"/>
        </w:rPr>
      </w:pPr>
      <w:r>
        <w:rPr>
          <w:rFonts w:ascii="Arial"/>
          <w:sz w:val="22"/>
          <w:szCs w:val="22"/>
          <w:rtl w:val="0"/>
          <w:lang w:val="en-US" w:bidi="ar-SA"/>
        </w:rPr>
        <w:t xml:space="preserve">3 - </w:t>
      </w:r>
      <w:r>
        <w:rPr>
          <w:rFonts w:ascii="Calibri" w:cs="Arial" w:hAnsi="Calibri" w:eastAsia="Calibri" w:hint="cs"/>
          <w:sz w:val="22"/>
          <w:szCs w:val="22"/>
          <w:rtl w:val="0"/>
          <w:cs w:val="1"/>
          <w:lang w:val="en-US" w:bidi="ar-SA"/>
        </w:rPr>
        <w:t>الالتزام بتقديم الإقرار الضريبي</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إلزام المكلف بتقديم إقرار مؤيد باليمين</w:t>
      </w:r>
      <w:r>
        <w:rPr>
          <w:rFonts w:ascii="Arial"/>
          <w:sz w:val="22"/>
          <w:szCs w:val="22"/>
          <w:rtl w:val="0"/>
          <w:lang w:val="en-US" w:bidi="ar-SA"/>
        </w:rPr>
        <w:t>.</w:t>
      </w:r>
    </w:p>
    <w:p>
      <w:pPr>
        <w:pStyle w:val="Normal"/>
        <w:bidi w:val="1"/>
        <w:ind w:left="0" w:right="0" w:firstLine="0"/>
        <w:jc w:val="left"/>
        <w:rPr>
          <w:rFonts w:ascii="Arial" w:cs="Arial" w:hAnsi="Arial" w:eastAsia="Arial"/>
          <w:sz w:val="22"/>
          <w:szCs w:val="22"/>
          <w:rtl w:val="1"/>
          <w:lang w:val="ar-SA" w:bidi="ar-SA"/>
        </w:rPr>
      </w:pPr>
      <w:r>
        <w:rPr>
          <w:rFonts w:ascii="Arial"/>
          <w:sz w:val="22"/>
          <w:szCs w:val="22"/>
          <w:rtl w:val="0"/>
          <w:lang w:val="en-US" w:bidi="ar-SA"/>
        </w:rPr>
        <w:t xml:space="preserve">4 - </w:t>
      </w:r>
      <w:r>
        <w:rPr>
          <w:rFonts w:ascii="Calibri" w:cs="Arial" w:hAnsi="Calibri" w:eastAsia="Calibri" w:hint="cs"/>
          <w:sz w:val="22"/>
          <w:szCs w:val="22"/>
          <w:rtl w:val="0"/>
          <w:cs w:val="1"/>
          <w:lang w:val="en-US" w:bidi="ar-SA"/>
        </w:rPr>
        <w:t>الالتزام بالتبليغ</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التزام الغير بتقديم معلومات من شأنها أن تساعد في الرقابة</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على الإقرارات المقدمة من المكلف، مع منح مكافأة لمن يقوم بالتبليغ في</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 xml:space="preserve">حالة ثبوت الغش </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مراقبة اقرار المكلف عن طريق الغير</w:t>
      </w:r>
      <w:r>
        <w:rPr>
          <w:rFonts w:ascii="Arial"/>
          <w:sz w:val="22"/>
          <w:szCs w:val="22"/>
          <w:rtl w:val="0"/>
          <w:lang w:val="en-US" w:bidi="ar-SA"/>
        </w:rPr>
        <w:t>) .</w:t>
      </w:r>
    </w:p>
    <w:p>
      <w:pPr>
        <w:pStyle w:val="Normal"/>
        <w:bidi w:val="1"/>
        <w:ind w:left="0" w:right="0" w:firstLine="0"/>
        <w:jc w:val="left"/>
        <w:rPr>
          <w:rFonts w:ascii="Arial" w:cs="Arial" w:hAnsi="Arial" w:eastAsia="Arial"/>
          <w:sz w:val="22"/>
          <w:szCs w:val="22"/>
          <w:rtl w:val="1"/>
          <w:lang w:val="ar-SA" w:bidi="ar-SA"/>
        </w:rPr>
      </w:pPr>
      <w:r>
        <w:rPr>
          <w:rFonts w:ascii="Arial"/>
          <w:sz w:val="22"/>
          <w:szCs w:val="22"/>
          <w:rtl w:val="0"/>
          <w:lang w:val="en-US" w:bidi="ar-SA"/>
        </w:rPr>
        <w:t xml:space="preserve">5 - </w:t>
      </w:r>
      <w:r>
        <w:rPr>
          <w:rFonts w:ascii="Calibri" w:cs="Arial" w:hAnsi="Calibri" w:eastAsia="Calibri" w:hint="cs"/>
          <w:sz w:val="22"/>
          <w:szCs w:val="22"/>
          <w:rtl w:val="0"/>
          <w:cs w:val="1"/>
          <w:lang w:val="en-US" w:bidi="ar-SA"/>
        </w:rPr>
        <w:t>حجز الضريبة من المنبع</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إلزام الجهات التي تقوم بتوزيع الدخل بتحصيل</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الضريبة المستحقة على المكلف وذلك بخصمها مباشرة من الدخل قبل</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وصوله إليه، وتوريدها مباشرة للإدارة الضريبية</w:t>
      </w:r>
      <w:r>
        <w:rPr>
          <w:rFonts w:ascii="Arial"/>
          <w:sz w:val="22"/>
          <w:szCs w:val="22"/>
          <w:rtl w:val="0"/>
          <w:lang w:val="en-US" w:bidi="ar-SA"/>
        </w:rPr>
        <w:t>.</w:t>
      </w:r>
    </w:p>
    <w:p>
      <w:pPr>
        <w:pStyle w:val="Normal"/>
        <w:bidi w:val="1"/>
        <w:ind w:left="0" w:right="0" w:firstLine="0"/>
        <w:jc w:val="left"/>
        <w:rPr>
          <w:rFonts w:ascii="Arial" w:cs="Arial" w:hAnsi="Arial" w:eastAsia="Arial"/>
          <w:sz w:val="22"/>
          <w:szCs w:val="22"/>
          <w:rtl w:val="1"/>
          <w:lang w:val="ar-SA" w:bidi="ar-SA"/>
        </w:rPr>
      </w:pPr>
      <w:r>
        <w:rPr>
          <w:rFonts w:ascii="Arial"/>
          <w:sz w:val="22"/>
          <w:szCs w:val="22"/>
          <w:rtl w:val="0"/>
          <w:lang w:val="en-US" w:bidi="ar-SA"/>
        </w:rPr>
        <w:t xml:space="preserve">6 - </w:t>
      </w:r>
      <w:r>
        <w:rPr>
          <w:rFonts w:ascii="Calibri" w:cs="Arial" w:hAnsi="Calibri" w:eastAsia="Calibri" w:hint="cs"/>
          <w:sz w:val="22"/>
          <w:szCs w:val="22"/>
          <w:rtl w:val="0"/>
          <w:cs w:val="1"/>
          <w:lang w:val="en-US" w:bidi="ar-SA"/>
        </w:rPr>
        <w:t>الحد من الأسباب المؤدية إلى مقاومة الالتزام بدفع الضريبة</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صياغة النظام</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بشكل واضح لا لبس فيه، وتوفر العدالة في النظام والعمل على زيادة الوعي</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الضريبي بين المكلفين</w:t>
      </w:r>
      <w:r>
        <w:rPr>
          <w:rFonts w:ascii="Arial"/>
          <w:sz w:val="22"/>
          <w:szCs w:val="22"/>
          <w:rtl w:val="0"/>
          <w:lang w:val="en-US" w:bidi="ar-SA"/>
        </w:rPr>
        <w:t>.</w:t>
      </w:r>
    </w:p>
    <w:p>
      <w:pPr>
        <w:pStyle w:val="Normal"/>
        <w:bidi w:val="1"/>
        <w:ind w:left="0" w:right="0" w:firstLine="0"/>
        <w:jc w:val="left"/>
        <w:rPr>
          <w:rFonts w:ascii="Arial" w:cs="Arial" w:hAnsi="Arial" w:eastAsia="Arial"/>
          <w:sz w:val="22"/>
          <w:szCs w:val="22"/>
          <w:rtl w:val="1"/>
          <w:lang w:val="ar-SA" w:bidi="ar-SA"/>
        </w:rPr>
      </w:pPr>
      <w:r>
        <w:rPr>
          <w:rFonts w:ascii="Arial"/>
          <w:sz w:val="22"/>
          <w:szCs w:val="22"/>
          <w:rtl w:val="0"/>
          <w:lang w:val="en-US" w:bidi="ar-SA"/>
        </w:rPr>
        <w:t xml:space="preserve">7 - </w:t>
      </w:r>
      <w:r>
        <w:rPr>
          <w:rFonts w:ascii="Calibri" w:cs="Arial" w:hAnsi="Calibri" w:eastAsia="Calibri" w:hint="cs"/>
          <w:sz w:val="22"/>
          <w:szCs w:val="22"/>
          <w:rtl w:val="0"/>
          <w:cs w:val="1"/>
          <w:lang w:val="en-US" w:bidi="ar-SA"/>
        </w:rPr>
        <w:t>الجزاءات الجنائية والمالية</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الالتزام بتوقيع بعض العقوبات الجزائية</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الرادعة، سواء أكانت جنائية مثل السجن والغرامة والمصادرة، أو مالية مثل</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زيادة الضريبة أو الغرامة أو كليهما معاً</w:t>
      </w:r>
      <w:r>
        <w:rPr>
          <w:rFonts w:ascii="Arial"/>
          <w:sz w:val="22"/>
          <w:szCs w:val="22"/>
          <w:rtl w:val="0"/>
          <w:lang w:val="en-US" w:bidi="ar-SA"/>
        </w:rPr>
        <w:t>.</w:t>
      </w:r>
    </w:p>
    <w:p>
      <w:pPr>
        <w:pStyle w:val="Normal"/>
        <w:bidi w:val="1"/>
        <w:ind w:left="0" w:right="0" w:firstLine="0"/>
        <w:jc w:val="left"/>
        <w:rPr>
          <w:rFonts w:ascii="Arial" w:cs="Arial" w:hAnsi="Arial" w:eastAsia="Arial"/>
          <w:sz w:val="22"/>
          <w:szCs w:val="22"/>
          <w:rtl w:val="1"/>
          <w:lang w:val="ar-SA" w:bidi="ar-SA"/>
        </w:rPr>
      </w:pPr>
      <w:r>
        <w:rPr>
          <w:rFonts w:ascii="Arial"/>
          <w:sz w:val="22"/>
          <w:szCs w:val="22"/>
          <w:rtl w:val="0"/>
          <w:lang w:val="en-US" w:bidi="ar-SA"/>
        </w:rPr>
        <w:t xml:space="preserve">8 - </w:t>
      </w:r>
      <w:r>
        <w:rPr>
          <w:rFonts w:ascii="Calibri" w:cs="Arial" w:hAnsi="Calibri" w:eastAsia="Calibri" w:hint="cs"/>
          <w:sz w:val="22"/>
          <w:szCs w:val="22"/>
          <w:rtl w:val="0"/>
          <w:cs w:val="1"/>
          <w:lang w:val="en-US" w:bidi="ar-SA"/>
        </w:rPr>
        <w:t>الحجز التنفيذي والبيع الجبري</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أي الحجز على الممتلكات وبيعها وتحصيل</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الضريبة</w:t>
      </w:r>
      <w:r>
        <w:rPr>
          <w:rFonts w:ascii="Arial"/>
          <w:sz w:val="22"/>
          <w:szCs w:val="22"/>
          <w:rtl w:val="0"/>
          <w:lang w:val="en-US" w:bidi="ar-SA"/>
        </w:rPr>
        <w:t>.</w:t>
      </w:r>
    </w:p>
    <w:p>
      <w:pPr>
        <w:pStyle w:val="Normal"/>
        <w:bidi w:val="1"/>
        <w:ind w:left="0" w:right="0" w:firstLine="0"/>
        <w:jc w:val="left"/>
        <w:rPr>
          <w:rFonts w:ascii="Arial" w:cs="Arial" w:hAnsi="Arial" w:eastAsia="Arial"/>
          <w:sz w:val="22"/>
          <w:szCs w:val="22"/>
          <w:rtl w:val="1"/>
          <w:lang w:val="ar-SA" w:bidi="ar-SA"/>
        </w:rPr>
      </w:pPr>
      <w:r>
        <w:rPr>
          <w:rFonts w:ascii="Arial"/>
          <w:sz w:val="22"/>
          <w:szCs w:val="22"/>
          <w:rtl w:val="0"/>
          <w:lang w:val="en-US" w:bidi="ar-SA"/>
        </w:rPr>
        <w:t xml:space="preserve">9 - </w:t>
      </w:r>
      <w:r>
        <w:rPr>
          <w:rFonts w:ascii="Calibri" w:cs="Arial" w:hAnsi="Calibri" w:eastAsia="Calibri" w:hint="cs"/>
          <w:sz w:val="22"/>
          <w:szCs w:val="22"/>
          <w:rtl w:val="0"/>
          <w:cs w:val="1"/>
          <w:lang w:val="en-US" w:bidi="ar-SA"/>
        </w:rPr>
        <w:t>توافر الواقعة المنشئة للضريبة</w:t>
      </w:r>
      <w:r>
        <w:rPr>
          <w:rFonts w:ascii="Arial"/>
          <w:sz w:val="22"/>
          <w:szCs w:val="22"/>
          <w:rtl w:val="0"/>
          <w:lang w:val="en-US" w:bidi="ar-SA"/>
        </w:rPr>
        <w:t>.</w:t>
      </w:r>
    </w:p>
    <w:p>
      <w:pPr>
        <w:pStyle w:val="Normal"/>
        <w:bidi w:val="1"/>
        <w:ind w:left="0" w:right="0" w:firstLine="0"/>
        <w:jc w:val="left"/>
        <w:rPr>
          <w:rFonts w:ascii="Calibri" w:cs="Calibri" w:hAnsi="Calibri" w:eastAsia="Calibri"/>
          <w:b w:val="1"/>
          <w:bCs w:val="1"/>
          <w:color w:val="60b5cc"/>
          <w:u w:color="60b5cc"/>
          <w:rtl w:val="1"/>
        </w:rPr>
      </w:pPr>
      <w:r>
        <w:rPr>
          <w:rFonts w:ascii="Calibri" w:cs="Arial" w:hAnsi="Calibri" w:eastAsia="Calibri" w:hint="cs"/>
          <w:b w:val="1"/>
          <w:bCs w:val="1"/>
          <w:color w:val="60b5cc"/>
          <w:sz w:val="22"/>
          <w:szCs w:val="22"/>
          <w:u w:color="60b5cc"/>
          <w:rtl w:val="0"/>
          <w:cs w:val="1"/>
          <w:lang w:val="en-US" w:bidi="ar-SA"/>
        </w:rPr>
        <w:t>الازدواج في الضريبة</w:t>
      </w:r>
      <w:r>
        <w:rPr>
          <w:rFonts w:ascii="Arial"/>
          <w:b w:val="1"/>
          <w:bCs w:val="1"/>
          <w:color w:val="60b5cc"/>
          <w:sz w:val="22"/>
          <w:szCs w:val="22"/>
          <w:u w:color="60b5cc"/>
          <w:rtl w:val="0"/>
          <w:lang w:val="en-US" w:bidi="ar-SA"/>
        </w:rPr>
        <w:t xml:space="preserve">: </w:t>
      </w:r>
    </w:p>
    <w:p>
      <w:pPr>
        <w:pStyle w:val="Normal"/>
        <w:bidi w:val="1"/>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الالتزام بدفع الضريبة يختلف من بلد إلى آخر حسب الاختلاف في النظم</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الضريبية فقد يقوم على واحد أو أكثر من المبادئ الثلاثة التالية</w:t>
      </w:r>
      <w:r>
        <w:rPr>
          <w:rFonts w:ascii="Arial"/>
          <w:sz w:val="22"/>
          <w:szCs w:val="22"/>
          <w:rtl w:val="0"/>
          <w:lang w:val="en-US" w:bidi="ar-SA"/>
        </w:rPr>
        <w:t>:</w:t>
      </w:r>
    </w:p>
    <w:p>
      <w:pPr>
        <w:pStyle w:val="Normal"/>
        <w:bidi w:val="1"/>
        <w:ind w:left="0" w:right="0" w:firstLine="0"/>
        <w:jc w:val="left"/>
        <w:rPr>
          <w:color w:val="e66c7d"/>
          <w:u w:color="e66c7d"/>
          <w:rtl w:val="1"/>
        </w:rPr>
      </w:pPr>
      <w:r>
        <w:rPr>
          <w:rFonts w:ascii="Arial"/>
          <w:color w:val="e66c7d"/>
          <w:sz w:val="22"/>
          <w:szCs w:val="22"/>
          <w:u w:color="e66c7d"/>
          <w:rtl w:val="0"/>
          <w:lang w:val="en-US" w:bidi="ar-SA"/>
        </w:rPr>
        <w:t xml:space="preserve">1 - </w:t>
      </w:r>
      <w:r>
        <w:rPr>
          <w:rFonts w:ascii="Calibri" w:cs="Arial" w:hAnsi="Calibri" w:eastAsia="Calibri" w:hint="cs"/>
          <w:color w:val="e66c7d"/>
          <w:sz w:val="22"/>
          <w:szCs w:val="22"/>
          <w:u w:color="e66c7d"/>
          <w:rtl w:val="0"/>
          <w:cs w:val="1"/>
          <w:lang w:val="en-US" w:bidi="ar-SA"/>
        </w:rPr>
        <w:t>مبدأ التبعية السياسية</w:t>
      </w:r>
    </w:p>
    <w:p>
      <w:pPr>
        <w:pStyle w:val="Normal"/>
        <w:bidi w:val="1"/>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ويقصد به ارتباط الأفراد بالدولة برابطة سياسية وقانونية هي رابطة الجنسية،</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فكما تقرر الجنسية حقوقاً للأفراد، فإنها تفرض عليهم واجبات من ابرزها</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اداء الضريبة بغض النظر عن إقامتهم أو موقع أموالهم أو مكان مزاولة</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نشاطهم</w:t>
      </w:r>
      <w:r>
        <w:rPr>
          <w:rFonts w:ascii="Arial"/>
          <w:sz w:val="22"/>
          <w:szCs w:val="22"/>
          <w:rtl w:val="0"/>
          <w:lang w:val="en-US" w:bidi="ar-SA"/>
        </w:rPr>
        <w:t>.</w:t>
      </w:r>
    </w:p>
    <w:p>
      <w:pPr>
        <w:pStyle w:val="Normal"/>
        <w:bidi w:val="1"/>
        <w:ind w:left="0" w:right="0" w:firstLine="0"/>
        <w:jc w:val="left"/>
        <w:rPr>
          <w:color w:val="e66c7d"/>
          <w:u w:color="e66c7d"/>
          <w:rtl w:val="1"/>
        </w:rPr>
      </w:pPr>
      <w:r>
        <w:rPr>
          <w:rFonts w:ascii="Arial"/>
          <w:color w:val="e66c7d"/>
          <w:sz w:val="22"/>
          <w:szCs w:val="22"/>
          <w:u w:color="e66c7d"/>
          <w:rtl w:val="0"/>
          <w:lang w:val="en-US" w:bidi="ar-SA"/>
        </w:rPr>
        <w:t xml:space="preserve">2 - </w:t>
      </w:r>
      <w:r>
        <w:rPr>
          <w:rFonts w:ascii="Calibri" w:cs="Arial" w:hAnsi="Calibri" w:eastAsia="Calibri" w:hint="cs"/>
          <w:color w:val="e66c7d"/>
          <w:sz w:val="22"/>
          <w:szCs w:val="22"/>
          <w:u w:color="e66c7d"/>
          <w:rtl w:val="0"/>
          <w:cs w:val="1"/>
          <w:lang w:val="en-US" w:bidi="ar-SA"/>
        </w:rPr>
        <w:t>مبدأ التبعية الاقتصادية</w:t>
      </w:r>
    </w:p>
    <w:p>
      <w:pPr>
        <w:pStyle w:val="Normal"/>
        <w:bidi w:val="1"/>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ويقصد به ارتباط الأفراد بالدولة برابطة اقتصادية، أي مزاولتهم لأنشطتهم</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داخل الدولة واستثمارهم لأموالهم فيها</w:t>
      </w:r>
      <w:r>
        <w:rPr>
          <w:rFonts w:ascii="Arial"/>
          <w:sz w:val="22"/>
          <w:szCs w:val="22"/>
          <w:rtl w:val="0"/>
          <w:lang w:val="en-US" w:bidi="ar-SA"/>
        </w:rPr>
        <w:t>.</w:t>
      </w:r>
    </w:p>
    <w:p>
      <w:pPr>
        <w:pStyle w:val="Normal"/>
        <w:bidi w:val="1"/>
        <w:ind w:left="0" w:right="0" w:firstLine="0"/>
        <w:jc w:val="left"/>
        <w:rPr>
          <w:color w:val="e66c7d"/>
          <w:u w:color="e66c7d"/>
          <w:rtl w:val="1"/>
        </w:rPr>
      </w:pPr>
      <w:r>
        <w:rPr>
          <w:rFonts w:ascii="Arial"/>
          <w:color w:val="e66c7d"/>
          <w:sz w:val="22"/>
          <w:szCs w:val="22"/>
          <w:u w:color="e66c7d"/>
          <w:rtl w:val="0"/>
          <w:lang w:val="en-US" w:bidi="ar-SA"/>
        </w:rPr>
        <w:t xml:space="preserve">3 - </w:t>
      </w:r>
      <w:r>
        <w:rPr>
          <w:rFonts w:ascii="Calibri" w:cs="Arial" w:hAnsi="Calibri" w:eastAsia="Calibri" w:hint="cs"/>
          <w:color w:val="e66c7d"/>
          <w:sz w:val="22"/>
          <w:szCs w:val="22"/>
          <w:u w:color="e66c7d"/>
          <w:rtl w:val="0"/>
          <w:cs w:val="1"/>
          <w:lang w:val="en-US" w:bidi="ar-SA"/>
        </w:rPr>
        <w:t>مبدأ الإقامة</w:t>
      </w:r>
    </w:p>
    <w:p>
      <w:pPr>
        <w:pStyle w:val="Normal"/>
        <w:bidi w:val="1"/>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ويقصد به ارتباط الأفراد بالدولة برابطة المواطنية، أي إقامتهم في اقليم</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الدولة فترة معينة من الزمن</w:t>
      </w:r>
      <w:r>
        <w:rPr>
          <w:rFonts w:ascii="Arial"/>
          <w:sz w:val="22"/>
          <w:szCs w:val="22"/>
          <w:rtl w:val="0"/>
          <w:lang w:val="en-US" w:bidi="ar-SA"/>
        </w:rPr>
        <w:t>.</w:t>
      </w:r>
    </w:p>
    <w:p>
      <w:pPr>
        <w:pStyle w:val="Normal"/>
        <w:bidi w:val="1"/>
        <w:ind w:left="0" w:right="0" w:firstLine="0"/>
        <w:jc w:val="left"/>
        <w:rPr>
          <w:rFonts w:ascii="Arial" w:cs="Arial" w:hAnsi="Arial" w:eastAsia="Arial"/>
          <w:sz w:val="22"/>
          <w:szCs w:val="22"/>
          <w:rtl w:val="1"/>
          <w:lang w:val="ar-SA" w:bidi="ar-SA"/>
        </w:rPr>
      </w:pPr>
    </w:p>
    <w:p>
      <w:pPr>
        <w:pStyle w:val="Normal"/>
        <w:bidi w:val="1"/>
        <w:ind w:left="0" w:right="0" w:firstLine="0"/>
        <w:jc w:val="left"/>
        <w:rPr>
          <w:rFonts w:ascii="Arial" w:cs="Arial" w:hAnsi="Arial" w:eastAsia="Arial"/>
          <w:sz w:val="22"/>
          <w:szCs w:val="22"/>
          <w:rtl w:val="1"/>
          <w:lang w:val="ar-SA" w:bidi="ar-SA"/>
        </w:rPr>
      </w:pPr>
    </w:p>
    <w:p>
      <w:pPr>
        <w:pStyle w:val="Normal"/>
        <w:bidi w:val="1"/>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وقد يترتب على الأخذ بواحد أو أكثر من تلك المبادئ خضوع المال</w:t>
      </w:r>
      <w:r>
        <w:rPr>
          <w:rFonts w:ascii="Calibri" w:cs="Times New Roman" w:hAnsi="Calibri" w:eastAsia="Calibri" w:hint="cs"/>
          <w:sz w:val="22"/>
          <w:szCs w:val="22"/>
          <w:rtl w:val="0"/>
          <w:cs w:val="1"/>
          <w:lang w:val="en-US" w:bidi="ar-SA"/>
        </w:rPr>
        <w:t xml:space="preserve"> ا</w:t>
      </w:r>
      <w:r>
        <w:rPr>
          <w:rFonts w:ascii="Calibri" w:cs="Arial" w:hAnsi="Calibri" w:eastAsia="Calibri" w:hint="cs"/>
          <w:sz w:val="22"/>
          <w:szCs w:val="22"/>
          <w:rtl w:val="0"/>
          <w:cs w:val="1"/>
          <w:lang w:val="en-US" w:bidi="ar-SA"/>
        </w:rPr>
        <w:t>لخاضع للضريبة لأكثر من ضريبة نظراً لسريان أكثر من نظام ضريبي</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عليه، وهذا ما يعرف بالازدواج الضريبي</w:t>
      </w:r>
      <w:r>
        <w:rPr>
          <w:rFonts w:ascii="Arial"/>
          <w:sz w:val="22"/>
          <w:szCs w:val="22"/>
          <w:rtl w:val="0"/>
          <w:lang w:val="en-US" w:bidi="ar-SA"/>
        </w:rPr>
        <w:t>.</w:t>
      </w:r>
    </w:p>
    <w:p>
      <w:pPr>
        <w:pStyle w:val="Normal"/>
        <w:bidi w:val="1"/>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الازدواج الضريبي يتحقق عند فرض نفس الضريبة، أكثر من مرة على</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نفس الوعاء، أو المادة الخاضعة للضريبة في فترة زمنية واحدة سواء أكان</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ذلك في نفس البلد أو في بلد آخر</w:t>
      </w:r>
      <w:r>
        <w:rPr>
          <w:rFonts w:ascii="Arial"/>
          <w:sz w:val="22"/>
          <w:szCs w:val="22"/>
          <w:rtl w:val="0"/>
          <w:lang w:val="en-US" w:bidi="ar-SA"/>
        </w:rPr>
        <w:t>.</w:t>
      </w:r>
    </w:p>
    <w:p>
      <w:pPr>
        <w:pStyle w:val="Normal"/>
        <w:bidi w:val="1"/>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يتضح من هذا التعريف أنه لكي يتحقق الازدواج الضريبي لابد من توافر</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أربعة شروط</w:t>
      </w:r>
      <w:r>
        <w:rPr>
          <w:rFonts w:ascii="Arial"/>
          <w:sz w:val="22"/>
          <w:szCs w:val="22"/>
          <w:rtl w:val="0"/>
          <w:lang w:val="en-US" w:bidi="ar-SA"/>
        </w:rPr>
        <w:t>:</w:t>
      </w:r>
    </w:p>
    <w:p>
      <w:pPr>
        <w:pStyle w:val="List Paragraph"/>
        <w:numPr>
          <w:ilvl w:val="0"/>
          <w:numId w:val="18"/>
        </w:numPr>
        <w:bidi w:val="1"/>
        <w:ind w:left="1440" w:right="720" w:hanging="1080"/>
        <w:jc w:val="left"/>
        <w:rPr>
          <w:rFonts w:ascii="Arial" w:cs="Arial" w:hAnsi="Arial" w:eastAsia="Arial"/>
          <w:position w:val="0"/>
          <w:sz w:val="22"/>
          <w:szCs w:val="22"/>
          <w:rtl w:val="1"/>
          <w:lang w:val="ar-SA" w:bidi="ar-SA"/>
        </w:rPr>
      </w:pPr>
      <w:r>
        <w:rPr>
          <w:rFonts w:ascii="Calibri" w:cs="Arial" w:hAnsi="Calibri" w:eastAsia="Calibri" w:hint="cs"/>
          <w:sz w:val="22"/>
          <w:szCs w:val="22"/>
          <w:rtl w:val="0"/>
          <w:cs w:val="1"/>
          <w:lang w:val="en-US" w:bidi="ar-SA"/>
        </w:rPr>
        <w:t>وحدة الضريبة المفروضة</w:t>
      </w:r>
      <w:r>
        <w:rPr>
          <w:rFonts w:ascii="Arial"/>
          <w:sz w:val="22"/>
          <w:szCs w:val="22"/>
          <w:rtl w:val="0"/>
          <w:lang w:val="en-US" w:bidi="ar-SA"/>
        </w:rPr>
        <w:t>.</w:t>
      </w:r>
    </w:p>
    <w:p>
      <w:pPr>
        <w:pStyle w:val="List Paragraph"/>
        <w:numPr>
          <w:ilvl w:val="0"/>
          <w:numId w:val="18"/>
        </w:numPr>
        <w:bidi w:val="1"/>
        <w:ind w:left="1440" w:right="720" w:hanging="1080"/>
        <w:jc w:val="left"/>
        <w:rPr>
          <w:rFonts w:ascii="Arial" w:cs="Arial" w:hAnsi="Arial" w:eastAsia="Arial"/>
          <w:position w:val="0"/>
          <w:sz w:val="22"/>
          <w:szCs w:val="22"/>
          <w:rtl w:val="1"/>
          <w:lang w:val="ar-SA" w:bidi="ar-SA"/>
        </w:rPr>
      </w:pPr>
      <w:r>
        <w:rPr>
          <w:rFonts w:ascii="Calibri" w:cs="Arial" w:hAnsi="Calibri" w:eastAsia="Calibri" w:hint="cs"/>
          <w:sz w:val="22"/>
          <w:szCs w:val="22"/>
          <w:rtl w:val="0"/>
          <w:cs w:val="1"/>
          <w:lang w:val="en-US" w:bidi="ar-SA"/>
        </w:rPr>
        <w:t>وحدة الشخص المكلف بالضريبة</w:t>
      </w:r>
      <w:r>
        <w:rPr>
          <w:rFonts w:ascii="Arial"/>
          <w:sz w:val="22"/>
          <w:szCs w:val="22"/>
          <w:rtl w:val="0"/>
          <w:lang w:val="en-US" w:bidi="ar-SA"/>
        </w:rPr>
        <w:t>.</w:t>
      </w:r>
    </w:p>
    <w:p>
      <w:pPr>
        <w:pStyle w:val="List Paragraph"/>
        <w:numPr>
          <w:ilvl w:val="0"/>
          <w:numId w:val="18"/>
        </w:numPr>
        <w:bidi w:val="1"/>
        <w:ind w:left="1440" w:right="720" w:hanging="1080"/>
        <w:jc w:val="left"/>
        <w:rPr>
          <w:rFonts w:ascii="Arial" w:cs="Arial" w:hAnsi="Arial" w:eastAsia="Arial"/>
          <w:position w:val="0"/>
          <w:sz w:val="22"/>
          <w:szCs w:val="22"/>
          <w:rtl w:val="1"/>
          <w:lang w:val="ar-SA" w:bidi="ar-SA"/>
        </w:rPr>
      </w:pPr>
      <w:r>
        <w:rPr>
          <w:rFonts w:ascii="Calibri" w:cs="Arial" w:hAnsi="Calibri" w:eastAsia="Calibri" w:hint="cs"/>
          <w:sz w:val="22"/>
          <w:szCs w:val="22"/>
          <w:rtl w:val="0"/>
          <w:cs w:val="1"/>
          <w:lang w:val="en-US" w:bidi="ar-SA"/>
        </w:rPr>
        <w:t>وحدة المال الخاضع للضريبة</w:t>
      </w:r>
      <w:r>
        <w:rPr>
          <w:rFonts w:ascii="Arial"/>
          <w:sz w:val="22"/>
          <w:szCs w:val="22"/>
          <w:rtl w:val="0"/>
          <w:lang w:val="en-US" w:bidi="ar-SA"/>
        </w:rPr>
        <w:t>.</w:t>
      </w:r>
    </w:p>
    <w:p>
      <w:pPr>
        <w:pStyle w:val="List Paragraph"/>
        <w:numPr>
          <w:ilvl w:val="0"/>
          <w:numId w:val="18"/>
        </w:numPr>
        <w:bidi w:val="1"/>
        <w:ind w:left="1440" w:right="720" w:hanging="1080"/>
        <w:jc w:val="left"/>
        <w:rPr>
          <w:rFonts w:ascii="Times New Roman" w:cs="Times New Roman" w:hAnsi="Times New Roman" w:eastAsia="Times New Roman"/>
          <w:position w:val="0"/>
          <w:sz w:val="22"/>
          <w:szCs w:val="22"/>
          <w:rtl w:val="1"/>
          <w:lang w:val="ar-SA" w:bidi="ar-SA"/>
        </w:rPr>
      </w:pPr>
      <w:r>
        <w:rPr>
          <w:rFonts w:ascii="Calibri" w:cs="Arial" w:hAnsi="Calibri" w:eastAsia="Calibri" w:hint="cs"/>
          <w:sz w:val="22"/>
          <w:szCs w:val="22"/>
          <w:rtl w:val="0"/>
          <w:cs w:val="1"/>
          <w:lang w:val="en-US" w:bidi="ar-SA"/>
        </w:rPr>
        <w:t>وحدة المدة أو المناسبة التي تدفع عنها الضريبة</w:t>
      </w:r>
      <w:r>
        <w:rPr>
          <w:rFonts w:ascii="Arial"/>
          <w:sz w:val="22"/>
          <w:szCs w:val="22"/>
          <w:rtl w:val="0"/>
          <w:lang w:val="en-US" w:bidi="ar-SA"/>
        </w:rPr>
        <w:t>.</w:t>
      </w:r>
    </w:p>
    <w:p>
      <w:pPr>
        <w:pStyle w:val="Normal"/>
        <w:bidi w:val="1"/>
        <w:ind w:left="0" w:right="0" w:firstLine="0"/>
        <w:jc w:val="left"/>
        <w:rPr>
          <w:color w:val="c64847"/>
          <w:u w:color="c64847"/>
          <w:rtl w:val="1"/>
        </w:rPr>
      </w:pPr>
      <w:r>
        <w:rPr>
          <w:rFonts w:ascii="Calibri" w:cs="Arial" w:hAnsi="Calibri" w:eastAsia="Calibri" w:hint="cs"/>
          <w:color w:val="c64847"/>
          <w:sz w:val="22"/>
          <w:szCs w:val="22"/>
          <w:u w:color="c64847"/>
          <w:rtl w:val="0"/>
          <w:cs w:val="1"/>
          <w:lang w:val="en-US" w:bidi="ar-SA"/>
        </w:rPr>
        <w:t>نطاق الازدواج الضريبي</w:t>
      </w:r>
    </w:p>
    <w:p>
      <w:pPr>
        <w:pStyle w:val="Normal"/>
        <w:bidi w:val="1"/>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الازدواج الضريبي إما أن يكون ازدواجاً داخلياً، أي موجود داخل الدولة</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الواحدة وإما أن يكون ازدواجاً دولياً، أي فيما بين دولتين أو أكثر</w:t>
      </w:r>
      <w:r>
        <w:rPr>
          <w:rFonts w:ascii="Arial"/>
          <w:sz w:val="22"/>
          <w:szCs w:val="22"/>
          <w:rtl w:val="0"/>
          <w:lang w:val="en-US" w:bidi="ar-SA"/>
        </w:rPr>
        <w:t>.</w:t>
      </w:r>
    </w:p>
    <w:p>
      <w:pPr>
        <w:pStyle w:val="Normal"/>
        <w:bidi w:val="1"/>
        <w:ind w:left="0" w:right="0" w:firstLine="0"/>
        <w:jc w:val="left"/>
        <w:rPr>
          <w:rFonts w:ascii="Arial" w:cs="Arial" w:hAnsi="Arial" w:eastAsia="Arial"/>
          <w:sz w:val="22"/>
          <w:szCs w:val="22"/>
          <w:rtl w:val="1"/>
          <w:lang w:val="ar-SA" w:bidi="ar-SA"/>
        </w:rPr>
      </w:pPr>
      <w:r>
        <w:rPr>
          <w:rFonts w:ascii="Arial"/>
          <w:color w:val="60b5cc"/>
          <w:sz w:val="22"/>
          <w:szCs w:val="22"/>
          <w:u w:color="60b5cc"/>
          <w:rtl w:val="0"/>
          <w:lang w:val="en-US" w:bidi="ar-SA"/>
        </w:rPr>
        <w:t xml:space="preserve">1 </w:t>
      </w:r>
      <w:r>
        <w:rPr>
          <w:rFonts w:hAnsi="Arial" w:hint="default"/>
          <w:color w:val="60b5cc"/>
          <w:sz w:val="22"/>
          <w:szCs w:val="22"/>
          <w:u w:color="60b5cc"/>
          <w:rtl w:val="0"/>
          <w:lang w:val="en-US" w:bidi="ar-SA"/>
        </w:rPr>
        <w:t xml:space="preserve">– </w:t>
      </w:r>
      <w:r>
        <w:rPr>
          <w:rFonts w:ascii="Calibri" w:cs="Arial" w:hAnsi="Calibri" w:eastAsia="Calibri" w:hint="cs"/>
          <w:color w:val="60b5cc"/>
          <w:sz w:val="22"/>
          <w:szCs w:val="22"/>
          <w:u w:color="60b5cc"/>
          <w:rtl w:val="0"/>
          <w:cs w:val="1"/>
          <w:lang w:val="en-US" w:bidi="ar-SA"/>
        </w:rPr>
        <w:t>الازدواج الضريبي الداخلي</w:t>
      </w:r>
      <w:r>
        <w:rPr>
          <w:rFonts w:ascii="Arial"/>
          <w:color w:val="60b5cc"/>
          <w:sz w:val="22"/>
          <w:szCs w:val="22"/>
          <w:u w:color="60b5cc"/>
          <w:rtl w:val="0"/>
          <w:lang w:val="en-US" w:bidi="ar-SA"/>
        </w:rPr>
        <w:t xml:space="preserve">: </w:t>
      </w:r>
      <w:r>
        <w:rPr>
          <w:rFonts w:ascii="Calibri" w:cs="Arial" w:hAnsi="Calibri" w:eastAsia="Calibri" w:hint="cs"/>
          <w:sz w:val="22"/>
          <w:szCs w:val="22"/>
          <w:rtl w:val="0"/>
          <w:cs w:val="1"/>
          <w:lang w:val="en-US" w:bidi="ar-SA"/>
        </w:rPr>
        <w:t>يقصد به ذلك الازدواج الذي تتحقق شروطه داخل</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دولة واحدة، اتحادية أم موحدة</w:t>
      </w:r>
      <w:r>
        <w:rPr>
          <w:rFonts w:ascii="Arial"/>
          <w:sz w:val="22"/>
          <w:szCs w:val="22"/>
          <w:rtl w:val="0"/>
          <w:lang w:val="en-US" w:bidi="ar-SA"/>
        </w:rPr>
        <w:t>.</w:t>
      </w:r>
      <w:r>
        <w:rPr>
          <w:rFonts w:ascii="Times New Roman"/>
          <w:sz w:val="22"/>
          <w:szCs w:val="22"/>
          <w:rtl w:val="0"/>
          <w:lang w:val="en-US" w:bidi="ar-SA"/>
        </w:rPr>
        <w:t xml:space="preserve"> </w:t>
      </w:r>
    </w:p>
    <w:p>
      <w:pPr>
        <w:pStyle w:val="Normal"/>
        <w:bidi w:val="1"/>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 xml:space="preserve">غالباً ما يكون الازدواج الضريبي الداخلي مقصود </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 xml:space="preserve">يمكن التحكم فيه </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حيث</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أن السلطات المالية داخل الدولة تعرف مقدماً عند فرض ضريبة جديدة</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بوجود الازدواج الضريبي، وذلك بغية تحقيق أغراض اقتصادية واجتماعية،</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منها</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زيادة حصيلة الضرائب والحد من بعض الدخول</w:t>
      </w:r>
      <w:r>
        <w:rPr>
          <w:rFonts w:ascii="Arial"/>
          <w:sz w:val="22"/>
          <w:szCs w:val="22"/>
          <w:rtl w:val="0"/>
          <w:lang w:val="en-US" w:bidi="ar-SA"/>
        </w:rPr>
        <w:t>.</w:t>
      </w:r>
    </w:p>
    <w:p>
      <w:pPr>
        <w:pStyle w:val="Normal"/>
        <w:bidi w:val="1"/>
        <w:ind w:left="0" w:right="0" w:firstLine="0"/>
        <w:jc w:val="left"/>
        <w:rPr>
          <w:rFonts w:ascii="Arial" w:cs="Arial" w:hAnsi="Arial" w:eastAsia="Arial"/>
          <w:sz w:val="22"/>
          <w:szCs w:val="22"/>
          <w:rtl w:val="1"/>
          <w:lang w:val="ar-SA" w:bidi="ar-SA"/>
        </w:rPr>
      </w:pPr>
      <w:r>
        <w:rPr>
          <w:rFonts w:ascii="Arial"/>
          <w:color w:val="60b5cc"/>
          <w:sz w:val="22"/>
          <w:szCs w:val="22"/>
          <w:u w:color="60b5cc"/>
          <w:rtl w:val="0"/>
          <w:lang w:val="en-US" w:bidi="ar-SA"/>
        </w:rPr>
        <w:t xml:space="preserve">2 - </w:t>
      </w:r>
      <w:r>
        <w:rPr>
          <w:rFonts w:ascii="Calibri" w:cs="Arial" w:hAnsi="Calibri" w:eastAsia="Calibri" w:hint="cs"/>
          <w:color w:val="60b5cc"/>
          <w:sz w:val="22"/>
          <w:szCs w:val="22"/>
          <w:u w:color="60b5cc"/>
          <w:rtl w:val="0"/>
          <w:cs w:val="1"/>
          <w:lang w:val="en-US" w:bidi="ar-SA"/>
        </w:rPr>
        <w:t>الازدواج الضريبي الدولي</w:t>
      </w:r>
      <w:r>
        <w:rPr>
          <w:rFonts w:ascii="Arial"/>
          <w:color w:val="60b5cc"/>
          <w:sz w:val="22"/>
          <w:szCs w:val="22"/>
          <w:u w:color="60b5cc"/>
          <w:rtl w:val="0"/>
          <w:lang w:val="en-US" w:bidi="ar-SA"/>
        </w:rPr>
        <w:t xml:space="preserve">: </w:t>
      </w:r>
      <w:r>
        <w:rPr>
          <w:rFonts w:ascii="Calibri" w:cs="Arial" w:hAnsi="Calibri" w:eastAsia="Calibri" w:hint="cs"/>
          <w:sz w:val="22"/>
          <w:szCs w:val="22"/>
          <w:rtl w:val="0"/>
          <w:cs w:val="1"/>
          <w:lang w:val="en-US" w:bidi="ar-SA"/>
        </w:rPr>
        <w:t>يقصد به ذلك الازدواج الذي يتحقق عندما</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تفرض السلطات المالية التابعة لدولتين أو أكثر نفس الضريبة على نفس</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المادة ونفس الشخص، فالشخص الذي يمتلك أموالاً في دولة أخرى غير</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الدولة التي يقيم فيها، قد تفرض عليه ضريبة على دخله في الدولة التي يتم</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فيها الحصول على الدخل باعتبارها دولة مصدر المال، وفي الدولة التي يقيم</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فيها المالك باعتبارها دولة موطن المكلف</w:t>
      </w:r>
      <w:r>
        <w:rPr>
          <w:rFonts w:ascii="Arial"/>
          <w:sz w:val="22"/>
          <w:szCs w:val="22"/>
          <w:rtl w:val="0"/>
          <w:lang w:val="en-US" w:bidi="ar-SA"/>
        </w:rPr>
        <w:t>.</w:t>
      </w:r>
    </w:p>
    <w:p>
      <w:pPr>
        <w:pStyle w:val="Normal"/>
        <w:bidi w:val="1"/>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 xml:space="preserve">غالباً ما يكون الازدواج الضريبي الدولي غير مقصود </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 xml:space="preserve">يصعب التحكم فيه </w:t>
      </w:r>
      <w:r>
        <w:rPr>
          <w:rFonts w:ascii="Arial"/>
          <w:sz w:val="22"/>
          <w:szCs w:val="22"/>
          <w:rtl w:val="0"/>
          <w:lang w:val="en-US" w:bidi="ar-SA"/>
        </w:rPr>
        <w:t>) .</w:t>
      </w:r>
    </w:p>
    <w:p>
      <w:pPr>
        <w:pStyle w:val="Normal"/>
        <w:bidi w:val="1"/>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من السهولة تجنب الازدواج الداخلي نظراً لوجود سلطة عليا في</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الدولة يمكنها منع هذا الازدواج عن طريق فرض القواعد الازمة</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لمنع الازدواج</w:t>
      </w:r>
      <w:r>
        <w:rPr>
          <w:rFonts w:ascii="Arial"/>
          <w:sz w:val="22"/>
          <w:szCs w:val="22"/>
          <w:rtl w:val="0"/>
          <w:lang w:val="en-US" w:bidi="ar-SA"/>
        </w:rPr>
        <w:t>.</w:t>
      </w:r>
    </w:p>
    <w:p>
      <w:pPr>
        <w:pStyle w:val="Normal"/>
        <w:bidi w:val="1"/>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أما بالنسبة للازدواج الضريبي الدولي فليس من السهولة مكافحته نظرا لعدم</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وجود سلطة عليا تستطيع التنسيق بين الأنظمة الضريبية للدول المختلفة</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بحيث تمنع حدوث هذا الازدواج، ولذا ليس أمام الدول من أجل مكافحته</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سوى اتباع أحد الأسلوبين التاليين</w:t>
      </w:r>
      <w:r>
        <w:rPr>
          <w:rFonts w:ascii="Arial"/>
          <w:sz w:val="22"/>
          <w:szCs w:val="22"/>
          <w:rtl w:val="0"/>
          <w:lang w:val="en-US" w:bidi="ar-SA"/>
        </w:rPr>
        <w:t>:</w:t>
      </w:r>
    </w:p>
    <w:p>
      <w:pPr>
        <w:pStyle w:val="Normal"/>
        <w:bidi w:val="1"/>
        <w:ind w:left="0" w:right="0" w:firstLine="0"/>
        <w:jc w:val="left"/>
        <w:rPr>
          <w:rFonts w:ascii="Arial" w:cs="Arial" w:hAnsi="Arial" w:eastAsia="Arial"/>
          <w:sz w:val="22"/>
          <w:szCs w:val="22"/>
          <w:rtl w:val="1"/>
          <w:lang w:val="ar-SA" w:bidi="ar-SA"/>
        </w:rPr>
      </w:pPr>
      <w:r>
        <w:rPr>
          <w:rFonts w:ascii="Arial"/>
          <w:sz w:val="22"/>
          <w:szCs w:val="22"/>
          <w:rtl w:val="0"/>
          <w:lang w:val="en-US" w:bidi="ar-SA"/>
        </w:rPr>
        <w:t xml:space="preserve">1 - </w:t>
      </w:r>
      <w:r>
        <w:rPr>
          <w:rFonts w:ascii="Calibri" w:cs="Arial" w:hAnsi="Calibri" w:eastAsia="Calibri" w:hint="cs"/>
          <w:sz w:val="22"/>
          <w:szCs w:val="22"/>
          <w:rtl w:val="0"/>
          <w:cs w:val="1"/>
          <w:lang w:val="en-US" w:bidi="ar-SA"/>
        </w:rPr>
        <w:t xml:space="preserve">من خلال النظم الضريبية وذلك عندما تقوم كل دولة، من تلقاء نفسها </w:t>
      </w:r>
      <w:r>
        <w:rPr>
          <w:rFonts w:hAnsi="Arial" w:hint="default"/>
          <w:sz w:val="22"/>
          <w:szCs w:val="22"/>
          <w:rtl w:val="0"/>
          <w:lang w:val="en-US" w:bidi="ar-SA"/>
        </w:rPr>
        <w:t>–</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وهي تضع أو تعدل نظامها الضريبي</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بعدم فرض ضرائب يظهر حق الدولة</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الأجنبية واضحاً في فرضها</w:t>
      </w:r>
      <w:r>
        <w:rPr>
          <w:rFonts w:ascii="Arial"/>
          <w:sz w:val="22"/>
          <w:szCs w:val="22"/>
          <w:rtl w:val="0"/>
          <w:lang w:val="en-US" w:bidi="ar-SA"/>
        </w:rPr>
        <w:t>.</w:t>
      </w:r>
    </w:p>
    <w:p>
      <w:pPr>
        <w:pStyle w:val="Normal"/>
        <w:bidi w:val="1"/>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مثلا تقصر فرض الضرائب على وجوه النشاط الاقتصادي الذي يمارس</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داخل حدود الدولة، أو ألا تفرض ضريبة على مواطنيها المقيمين في الخارج</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الذين انقطعت كل صلاتهم بدولتهم الأصلية</w:t>
      </w:r>
      <w:r>
        <w:rPr>
          <w:rFonts w:ascii="Arial"/>
          <w:sz w:val="22"/>
          <w:szCs w:val="22"/>
          <w:rtl w:val="0"/>
          <w:lang w:val="en-US" w:bidi="ar-SA"/>
        </w:rPr>
        <w:t>.</w:t>
      </w:r>
    </w:p>
    <w:p>
      <w:pPr>
        <w:pStyle w:val="Normal"/>
        <w:bidi w:val="1"/>
        <w:ind w:left="0" w:right="0" w:firstLine="0"/>
        <w:jc w:val="left"/>
        <w:rPr>
          <w:rFonts w:ascii="Arial" w:cs="Arial" w:hAnsi="Arial" w:eastAsia="Arial"/>
          <w:sz w:val="22"/>
          <w:szCs w:val="22"/>
          <w:rtl w:val="1"/>
          <w:lang w:val="ar-SA" w:bidi="ar-SA"/>
        </w:rPr>
      </w:pPr>
      <w:r>
        <w:rPr>
          <w:rFonts w:ascii="Arial"/>
          <w:sz w:val="22"/>
          <w:szCs w:val="22"/>
          <w:rtl w:val="0"/>
          <w:lang w:val="en-US" w:bidi="ar-SA"/>
        </w:rPr>
        <w:t xml:space="preserve">2 - </w:t>
      </w:r>
      <w:r>
        <w:rPr>
          <w:rFonts w:ascii="Calibri" w:cs="Arial" w:hAnsi="Calibri" w:eastAsia="Calibri" w:hint="cs"/>
          <w:sz w:val="22"/>
          <w:szCs w:val="22"/>
          <w:rtl w:val="0"/>
          <w:cs w:val="1"/>
          <w:lang w:val="en-US" w:bidi="ar-SA"/>
        </w:rPr>
        <w:t>من خلال المعاهدات والاتفاقيات الدولية الثنائية أو الجماعية، وتحدد هذه</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المعاهدات والاتفاقيات الأموال ومصادر الدخول التي تخضع للضريبة في</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كل دوله من الدول الموقعة على المعاهدة أو الاتفاق</w:t>
      </w:r>
      <w:r>
        <w:rPr>
          <w:rFonts w:ascii="Arial"/>
          <w:sz w:val="22"/>
          <w:szCs w:val="22"/>
          <w:rtl w:val="0"/>
          <w:lang w:val="en-US" w:bidi="ar-SA"/>
        </w:rPr>
        <w:t>.</w:t>
      </w:r>
    </w:p>
    <w:p>
      <w:pPr>
        <w:pStyle w:val="Normal"/>
        <w:bidi w:val="1"/>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مثلاً ينص على أن الضرائب العقارية تفرضها الدولة التي بها موقع العقار،</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والضريبة على الأرباح التجارية والصناعية تفرضها الدولة التي تحقق فيها</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الربح، أو الدولة التي ينتمي لها المالك</w:t>
      </w:r>
      <w:r>
        <w:rPr>
          <w:rFonts w:ascii="Arial"/>
          <w:sz w:val="22"/>
          <w:szCs w:val="22"/>
          <w:rtl w:val="0"/>
          <w:lang w:val="en-US" w:bidi="ar-SA"/>
        </w:rPr>
        <w:t>.</w:t>
      </w:r>
    </w:p>
    <w:p>
      <w:pPr>
        <w:pStyle w:val="Normal"/>
        <w:bidi w:val="1"/>
        <w:ind w:left="0" w:right="0" w:firstLine="0"/>
        <w:jc w:val="left"/>
        <w:rPr>
          <w:rFonts w:ascii="Arial" w:cs="Arial" w:hAnsi="Arial" w:eastAsia="Arial"/>
          <w:sz w:val="22"/>
          <w:szCs w:val="22"/>
          <w:rtl w:val="1"/>
          <w:lang w:val="ar-SA" w:bidi="ar-SA"/>
        </w:rPr>
      </w:pPr>
    </w:p>
    <w:p>
      <w:pPr>
        <w:pStyle w:val="Normal"/>
        <w:bidi w:val="1"/>
        <w:spacing w:line="276" w:lineRule="auto"/>
        <w:ind w:left="0" w:right="0" w:firstLine="0"/>
        <w:jc w:val="left"/>
        <w:rPr>
          <w:rFonts w:ascii="Times New Roman" w:cs="Times New Roman" w:hAnsi="Times New Roman" w:eastAsia="Times New Roman"/>
          <w:b w:val="1"/>
          <w:bCs w:val="1"/>
          <w:color w:val="c64847"/>
          <w:sz w:val="22"/>
          <w:szCs w:val="22"/>
          <w:u w:color="c64847"/>
          <w:rtl w:val="1"/>
          <w:lang w:val="ar-SA" w:bidi="ar-SA"/>
        </w:rPr>
      </w:pPr>
      <w:r>
        <w:rPr>
          <w:rFonts w:ascii="Calibri" w:cs="Times New Roman" w:hAnsi="Calibri" w:eastAsia="Calibri" w:hint="cs"/>
          <w:b w:val="1"/>
          <w:bCs w:val="1"/>
          <w:color w:val="c64847"/>
          <w:sz w:val="22"/>
          <w:szCs w:val="22"/>
          <w:u w:color="c64847"/>
          <w:rtl w:val="0"/>
          <w:cs w:val="1"/>
          <w:lang w:val="en-US" w:bidi="ar-SA"/>
        </w:rPr>
        <w:t xml:space="preserve">أسعار الضريبة </w:t>
      </w:r>
      <w:r>
        <w:rPr>
          <w:rFonts w:ascii="Times New Roman"/>
          <w:b w:val="1"/>
          <w:bCs w:val="1"/>
          <w:color w:val="c64847"/>
          <w:sz w:val="22"/>
          <w:szCs w:val="22"/>
          <w:u w:color="c64847"/>
          <w:rtl w:val="0"/>
          <w:lang w:val="en-US" w:bidi="ar-SA"/>
        </w:rPr>
        <w:t>:</w:t>
      </w:r>
    </w:p>
    <w:p>
      <w:pPr>
        <w:pStyle w:val="Normal"/>
        <w:bidi w:val="1"/>
        <w:spacing w:line="276" w:lineRule="auto"/>
        <w:ind w:left="0" w:right="0" w:firstLine="0"/>
        <w:jc w:val="left"/>
        <w:rPr>
          <w:rtl w:val="1"/>
        </w:rPr>
      </w:pPr>
      <w:r>
        <w:rPr>
          <w:rFonts w:ascii="Calibri" w:cs="Arial" w:hAnsi="Calibri" w:eastAsia="Calibri" w:hint="cs"/>
          <w:sz w:val="22"/>
          <w:szCs w:val="22"/>
          <w:rtl w:val="0"/>
          <w:cs w:val="1"/>
          <w:lang w:val="en-US" w:bidi="ar-SA"/>
        </w:rPr>
        <w:t xml:space="preserve">حددت المادة السابعة من النظام أسعار الضريبة على النحو التالي </w:t>
      </w:r>
      <w:r>
        <w:rPr>
          <w:rFonts w:ascii="Arial"/>
          <w:sz w:val="22"/>
          <w:szCs w:val="22"/>
          <w:rtl w:val="0"/>
          <w:lang w:val="en-US" w:bidi="ar-SA"/>
        </w:rPr>
        <w:t xml:space="preserve">: </w:t>
      </w:r>
    </w:p>
    <w:p>
      <w:pPr>
        <w:pStyle w:val="Normal"/>
        <w:bidi w:val="1"/>
        <w:spacing w:line="276" w:lineRule="auto"/>
        <w:ind w:left="0" w:right="0" w:firstLine="0"/>
        <w:jc w:val="left"/>
        <w:rPr>
          <w:rtl w:val="1"/>
        </w:rPr>
      </w:pPr>
      <w:r>
        <w:rPr>
          <w:rFonts w:ascii="Calibri" w:cs="Arial" w:hAnsi="Calibri" w:eastAsia="Calibri" w:hint="cs"/>
          <w:sz w:val="22"/>
          <w:szCs w:val="22"/>
          <w:rtl w:val="0"/>
          <w:cs w:val="1"/>
          <w:lang w:val="en-US" w:bidi="ar-SA"/>
        </w:rPr>
        <w:t xml:space="preserve">أ </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 xml:space="preserve">سعر الضريبة على الوعاء الضريبي هو عشرون بالمائة </w:t>
      </w:r>
      <w:r>
        <w:rPr>
          <w:rFonts w:ascii="Arial"/>
          <w:sz w:val="22"/>
          <w:szCs w:val="22"/>
          <w:rtl w:val="0"/>
          <w:lang w:val="en-US" w:bidi="ar-SA"/>
        </w:rPr>
        <w:t xml:space="preserve">( 20 % ) </w:t>
      </w:r>
      <w:r>
        <w:rPr>
          <w:rFonts w:ascii="Calibri" w:cs="Arial" w:hAnsi="Calibri" w:eastAsia="Calibri" w:hint="cs"/>
          <w:sz w:val="22"/>
          <w:szCs w:val="22"/>
          <w:rtl w:val="0"/>
          <w:cs w:val="1"/>
          <w:lang w:val="en-US" w:bidi="ar-SA"/>
        </w:rPr>
        <w:t xml:space="preserve">لكل من </w:t>
      </w:r>
      <w:r>
        <w:rPr>
          <w:rFonts w:ascii="Arial"/>
          <w:sz w:val="22"/>
          <w:szCs w:val="22"/>
          <w:rtl w:val="0"/>
          <w:lang w:val="en-US" w:bidi="ar-SA"/>
        </w:rPr>
        <w:t>:</w:t>
      </w:r>
    </w:p>
    <w:p>
      <w:pPr>
        <w:pStyle w:val="List Paragraph"/>
        <w:numPr>
          <w:ilvl w:val="0"/>
          <w:numId w:val="20"/>
        </w:numPr>
        <w:bidi w:val="1"/>
        <w:spacing w:line="276" w:lineRule="auto"/>
        <w:ind w:left="1440" w:right="720" w:hanging="1080"/>
        <w:jc w:val="left"/>
        <w:rPr>
          <w:rFonts w:ascii="Arial" w:cs="Arial" w:hAnsi="Arial" w:eastAsia="Arial"/>
          <w:position w:val="0"/>
          <w:sz w:val="22"/>
          <w:szCs w:val="22"/>
          <w:rtl w:val="1"/>
          <w:lang w:val="ar-SA" w:bidi="ar-SA"/>
        </w:rPr>
      </w:pPr>
      <w:r>
        <w:rPr>
          <w:rFonts w:ascii="Calibri" w:cs="Arial" w:hAnsi="Calibri" w:eastAsia="Calibri" w:hint="cs"/>
          <w:sz w:val="22"/>
          <w:szCs w:val="22"/>
          <w:rtl w:val="0"/>
          <w:cs w:val="1"/>
          <w:lang w:val="en-US" w:bidi="ar-SA"/>
        </w:rPr>
        <w:t>شركة الأموال المقيمة</w:t>
      </w:r>
    </w:p>
    <w:p>
      <w:pPr>
        <w:pStyle w:val="List Paragraph"/>
        <w:numPr>
          <w:ilvl w:val="0"/>
          <w:numId w:val="20"/>
        </w:numPr>
        <w:bidi w:val="1"/>
        <w:spacing w:line="276" w:lineRule="auto"/>
        <w:ind w:left="1440" w:right="720" w:hanging="1080"/>
        <w:jc w:val="left"/>
        <w:rPr>
          <w:rFonts w:ascii="Arial" w:cs="Arial" w:hAnsi="Arial" w:eastAsia="Arial"/>
          <w:position w:val="0"/>
          <w:sz w:val="22"/>
          <w:szCs w:val="22"/>
          <w:rtl w:val="1"/>
          <w:lang w:val="ar-SA" w:bidi="ar-SA"/>
        </w:rPr>
      </w:pPr>
      <w:r>
        <w:rPr>
          <w:rFonts w:ascii="Calibri" w:cs="Arial" w:hAnsi="Calibri" w:eastAsia="Calibri" w:hint="cs"/>
          <w:sz w:val="22"/>
          <w:szCs w:val="22"/>
          <w:rtl w:val="0"/>
          <w:cs w:val="1"/>
          <w:lang w:val="en-US" w:bidi="ar-SA"/>
        </w:rPr>
        <w:t>الشخص الطبيعي المقيم غير السعودي الذي يمارس النشاط</w:t>
      </w:r>
    </w:p>
    <w:p>
      <w:pPr>
        <w:pStyle w:val="List Paragraph"/>
        <w:numPr>
          <w:ilvl w:val="0"/>
          <w:numId w:val="20"/>
        </w:numPr>
        <w:bidi w:val="1"/>
        <w:spacing w:line="276" w:lineRule="auto"/>
        <w:ind w:left="1440" w:right="720" w:hanging="1080"/>
        <w:jc w:val="left"/>
        <w:rPr>
          <w:rFonts w:ascii="Times New Roman" w:cs="Times New Roman" w:hAnsi="Times New Roman" w:eastAsia="Times New Roman"/>
          <w:position w:val="0"/>
          <w:sz w:val="22"/>
          <w:szCs w:val="22"/>
          <w:rtl w:val="1"/>
          <w:lang w:val="ar-SA" w:bidi="ar-SA"/>
        </w:rPr>
      </w:pPr>
      <w:r>
        <w:rPr>
          <w:rFonts w:ascii="Calibri" w:cs="Arial" w:hAnsi="Calibri" w:eastAsia="Calibri" w:hint="cs"/>
          <w:sz w:val="22"/>
          <w:szCs w:val="22"/>
          <w:rtl w:val="0"/>
          <w:cs w:val="1"/>
          <w:lang w:val="en-US" w:bidi="ar-SA"/>
        </w:rPr>
        <w:t>الشخص غير المقيم نتيجة لنشاط يمارسه في المملكة من خلال منشأة دائمة</w:t>
      </w:r>
      <w:r>
        <w:rPr>
          <w:rFonts w:ascii="Trebuchet MS"/>
          <w:rtl w:val="0"/>
          <w:lang w:val="en-US"/>
        </w:rPr>
        <w:t xml:space="preserve"> </w:t>
      </w:r>
    </w:p>
    <w:p>
      <w:pPr>
        <w:pStyle w:val="Normal"/>
        <w:bidi w:val="1"/>
        <w:spacing w:line="276" w:lineRule="auto"/>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ب</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 xml:space="preserve">سعر الضريبة على الوعاء الضريبي للمكلف الذي يعمل في مجال استثمار الغاز الطبيعي فقط هو </w:t>
      </w:r>
      <w:r>
        <w:rPr>
          <w:rFonts w:ascii="Arial"/>
          <w:sz w:val="22"/>
          <w:szCs w:val="22"/>
          <w:rtl w:val="0"/>
          <w:lang w:val="en-US" w:bidi="ar-SA"/>
        </w:rPr>
        <w:t>( 30- 85 % )</w:t>
      </w:r>
    </w:p>
    <w:p>
      <w:pPr>
        <w:pStyle w:val="Normal"/>
        <w:bidi w:val="1"/>
        <w:spacing w:line="276" w:lineRule="auto"/>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 xml:space="preserve">ج </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 xml:space="preserve">سعر الضريبة على الوعاء الضريبي للمكلف الذي يعمل في إنتاج الزيت والمواد الهيدروكربونية هو </w:t>
      </w:r>
      <w:r>
        <w:rPr>
          <w:rFonts w:ascii="Arial"/>
          <w:sz w:val="22"/>
          <w:szCs w:val="22"/>
          <w:rtl w:val="0"/>
          <w:lang w:val="en-US" w:bidi="ar-SA"/>
        </w:rPr>
        <w:t>(85 %)</w:t>
      </w:r>
    </w:p>
    <w:p>
      <w:pPr>
        <w:pStyle w:val="Normal"/>
        <w:bidi w:val="1"/>
        <w:spacing w:line="276" w:lineRule="auto"/>
        <w:ind w:left="0" w:right="0" w:firstLine="0"/>
        <w:jc w:val="left"/>
        <w:rPr>
          <w:rtl w:val="1"/>
        </w:rPr>
      </w:pPr>
      <w:r>
        <w:rPr>
          <w:rFonts w:ascii="Calibri" w:cs="Arial" w:hAnsi="Calibri" w:eastAsia="Calibri" w:hint="cs"/>
          <w:sz w:val="22"/>
          <w:szCs w:val="22"/>
          <w:rtl w:val="0"/>
          <w:cs w:val="1"/>
          <w:lang w:val="en-US" w:bidi="ar-SA"/>
        </w:rPr>
        <w:t>د</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 xml:space="preserve">أسعار الضريبة المستقطعة هي الأسعار المحددة في المادة الثامنة والستين من هذا النظام </w:t>
      </w:r>
    </w:p>
    <w:p>
      <w:pPr>
        <w:pStyle w:val="Normal"/>
        <w:bidi w:val="1"/>
        <w:spacing w:line="276" w:lineRule="auto"/>
        <w:ind w:left="0" w:right="0" w:firstLine="0"/>
        <w:jc w:val="right"/>
        <w:rPr>
          <w:rFonts w:ascii="Times New Roman" w:cs="Times New Roman" w:hAnsi="Times New Roman" w:eastAsia="Times New Roman"/>
          <w:sz w:val="22"/>
          <w:szCs w:val="22"/>
          <w:rtl w:val="1"/>
          <w:lang w:val="ar-SA" w:bidi="ar-SA"/>
        </w:rPr>
      </w:pPr>
    </w:p>
    <w:p>
      <w:pPr>
        <w:pStyle w:val="Normal"/>
        <w:bidi w:val="1"/>
        <w:spacing w:line="276" w:lineRule="auto"/>
        <w:ind w:left="0" w:right="0" w:firstLine="0"/>
        <w:jc w:val="left"/>
        <w:rPr>
          <w:rFonts w:ascii="Calibri" w:cs="Calibri" w:hAnsi="Calibri" w:eastAsia="Calibri"/>
          <w:b w:val="1"/>
          <w:bCs w:val="1"/>
          <w:color w:val="60b5cc"/>
          <w:u w:color="60b5cc"/>
          <w:rtl w:val="1"/>
        </w:rPr>
      </w:pPr>
      <w:r>
        <w:rPr>
          <w:rFonts w:ascii="Calibri" w:cs="Times New Roman" w:hAnsi="Calibri" w:eastAsia="Calibri" w:hint="cs"/>
          <w:b w:val="1"/>
          <w:bCs w:val="1"/>
          <w:color w:val="60b5cc"/>
          <w:sz w:val="22"/>
          <w:szCs w:val="22"/>
          <w:u w:color="60b5cc"/>
          <w:rtl w:val="0"/>
          <w:cs w:val="1"/>
          <w:lang w:val="en-US" w:bidi="ar-SA"/>
        </w:rPr>
        <w:t xml:space="preserve">السنة الضريبية </w:t>
      </w:r>
      <w:r>
        <w:rPr>
          <w:rFonts w:ascii="Times New Roman"/>
          <w:b w:val="1"/>
          <w:bCs w:val="1"/>
          <w:color w:val="60b5cc"/>
          <w:sz w:val="22"/>
          <w:szCs w:val="22"/>
          <w:u w:color="60b5cc"/>
          <w:rtl w:val="0"/>
          <w:lang w:val="en-US" w:bidi="ar-SA"/>
        </w:rPr>
        <w:t>:</w:t>
      </w:r>
    </w:p>
    <w:p>
      <w:pPr>
        <w:pStyle w:val="Normal"/>
        <w:bidi w:val="1"/>
        <w:spacing w:line="276" w:lineRule="auto"/>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 xml:space="preserve">الأصل أن تكون السنة الضريبية متمشية مع السنة الهجرية، أي تبدأ في أول المحرم وتنتهي في نهاية ذي الحجة من كل عام، إلا أن المادة الثانية والعشرون من النظام والمادة الثامنة عشر من اللائحة التنفيذية للنظام وضعت ضوابط لتحديد السنة الضريبية للمكلف على النحو التالي </w:t>
      </w:r>
      <w:r>
        <w:rPr>
          <w:rFonts w:ascii="Arial"/>
          <w:sz w:val="22"/>
          <w:szCs w:val="22"/>
          <w:rtl w:val="0"/>
          <w:lang w:val="en-US" w:bidi="ar-SA"/>
        </w:rPr>
        <w:t>:</w:t>
      </w:r>
    </w:p>
    <w:p>
      <w:pPr>
        <w:pStyle w:val="Normal"/>
        <w:bidi w:val="1"/>
        <w:spacing w:line="276" w:lineRule="auto"/>
        <w:ind w:left="0" w:right="0" w:firstLine="0"/>
        <w:jc w:val="both"/>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 xml:space="preserve">المادة الثانية والعشرون من النظام </w:t>
      </w:r>
      <w:r>
        <w:rPr>
          <w:rFonts w:ascii="Arial"/>
          <w:sz w:val="22"/>
          <w:szCs w:val="22"/>
          <w:rtl w:val="0"/>
          <w:lang w:val="en-US" w:bidi="ar-SA"/>
        </w:rPr>
        <w:t>:</w:t>
      </w:r>
    </w:p>
    <w:p>
      <w:pPr>
        <w:pStyle w:val="Normal"/>
        <w:bidi w:val="1"/>
        <w:spacing w:line="276" w:lineRule="auto"/>
        <w:ind w:left="0" w:right="0" w:firstLine="0"/>
        <w:jc w:val="both"/>
        <w:rPr>
          <w:rFonts w:ascii="Times New Roman" w:cs="Times New Roman" w:hAnsi="Times New Roman" w:eastAsia="Times New Roman"/>
          <w:sz w:val="22"/>
          <w:szCs w:val="22"/>
          <w:rtl w:val="1"/>
          <w:lang w:val="ar-SA" w:bidi="ar-SA"/>
        </w:rPr>
      </w:pPr>
      <w:r>
        <w:rPr>
          <w:rFonts w:ascii="Calibri" w:cs="Arial" w:hAnsi="Calibri" w:eastAsia="Calibri" w:hint="cs"/>
          <w:sz w:val="22"/>
          <w:szCs w:val="22"/>
          <w:rtl w:val="0"/>
          <w:cs w:val="1"/>
          <w:lang w:val="en-US" w:bidi="ar-SA"/>
        </w:rPr>
        <w:t xml:space="preserve">أ </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السنة الضريبية هي السنة المالية للدولة</w:t>
      </w:r>
    </w:p>
    <w:p>
      <w:pPr>
        <w:pStyle w:val="Normal"/>
        <w:bidi w:val="1"/>
        <w:spacing w:line="276" w:lineRule="auto"/>
        <w:ind w:left="0" w:right="0" w:firstLine="0"/>
        <w:jc w:val="both"/>
        <w:rPr>
          <w:rFonts w:ascii="Times New Roman" w:cs="Times New Roman" w:hAnsi="Times New Roman" w:eastAsia="Times New Roman"/>
          <w:sz w:val="22"/>
          <w:szCs w:val="22"/>
          <w:rtl w:val="1"/>
          <w:lang w:val="ar-SA" w:bidi="ar-SA"/>
        </w:rPr>
      </w:pPr>
      <w:r>
        <w:rPr>
          <w:rFonts w:ascii="Calibri" w:cs="Arial" w:hAnsi="Calibri" w:eastAsia="Calibri" w:hint="cs"/>
          <w:sz w:val="22"/>
          <w:szCs w:val="22"/>
          <w:rtl w:val="0"/>
          <w:cs w:val="1"/>
          <w:lang w:val="en-US" w:bidi="ar-SA"/>
        </w:rPr>
        <w:t xml:space="preserve">ب </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 xml:space="preserve">يجوز للمكلف استخدام فترة اثني عشر شهراً مختلفة عما ورد في الفقرة </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 xml:space="preserve">أ </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من هذه المادة كسنة ضريبية وفقاً لضوابط تحددها اللائحة</w:t>
      </w:r>
      <w:r>
        <w:rPr>
          <w:rFonts w:ascii="Times New Roman"/>
          <w:sz w:val="22"/>
          <w:szCs w:val="22"/>
          <w:rtl w:val="0"/>
          <w:lang w:val="en-US" w:bidi="ar-SA"/>
        </w:rPr>
        <w:t xml:space="preserve"> </w:t>
      </w:r>
    </w:p>
    <w:p>
      <w:pPr>
        <w:pStyle w:val="Normal"/>
        <w:bidi w:val="1"/>
        <w:spacing w:line="276" w:lineRule="auto"/>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 xml:space="preserve">ج </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إذا غير المكلف سنته الضريبية، تعامل الفترة الفاصلة بين آخر سنة ضريبية كاملة قبل التغيير وتاريخ ابتداء السنة الضريبية الجديدة، كفترة مالية قصيرة ومستقلة، ويجوز أن تكون السنة الأولى للمكلف الجديد أو السنة الأخيرة للمكلف في حالة التوقف أو التصفية سنة مالية قصيرة مستقلة ما لم ينص على أن تكون سنة طويلة وفقاً لنظام الشركات</w:t>
      </w:r>
    </w:p>
    <w:p>
      <w:pPr>
        <w:pStyle w:val="Normal"/>
        <w:bidi w:val="1"/>
        <w:spacing w:line="276" w:lineRule="auto"/>
        <w:ind w:left="0" w:right="0" w:firstLine="0"/>
        <w:jc w:val="left"/>
        <w:rPr>
          <w:rFonts w:ascii="Times New Roman" w:cs="Times New Roman" w:hAnsi="Times New Roman" w:eastAsia="Times New Roman"/>
          <w:sz w:val="22"/>
          <w:szCs w:val="22"/>
          <w:rtl w:val="1"/>
          <w:lang w:val="ar-SA" w:bidi="ar-SA"/>
        </w:rPr>
      </w:pPr>
      <w:r>
        <w:rPr>
          <w:rFonts w:ascii="Calibri" w:cs="Arial" w:hAnsi="Calibri" w:eastAsia="Calibri" w:hint="cs"/>
          <w:sz w:val="22"/>
          <w:szCs w:val="22"/>
          <w:rtl w:val="0"/>
          <w:cs w:val="1"/>
          <w:lang w:val="en-US" w:bidi="ar-SA"/>
        </w:rPr>
        <w:t xml:space="preserve">د </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تستخدم مجموعات الشركات المرتبطة وكما ورد تعريفها في المادة الرابعة والستين من هذا النظام نفس السنة الضريبية</w:t>
      </w:r>
    </w:p>
    <w:p>
      <w:pPr>
        <w:pStyle w:val="Normal"/>
        <w:bidi w:val="1"/>
        <w:spacing w:line="276" w:lineRule="auto"/>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 xml:space="preserve">المادة الثامنة عشر من اللائحة التنفيذية للنظام </w:t>
      </w:r>
      <w:r>
        <w:rPr>
          <w:rFonts w:ascii="Arial"/>
          <w:sz w:val="22"/>
          <w:szCs w:val="22"/>
          <w:rtl w:val="0"/>
          <w:lang w:val="en-US" w:bidi="ar-SA"/>
        </w:rPr>
        <w:t>:</w:t>
      </w:r>
    </w:p>
    <w:p>
      <w:pPr>
        <w:pStyle w:val="Normal"/>
        <w:bidi w:val="1"/>
        <w:spacing w:line="276" w:lineRule="auto"/>
        <w:ind w:left="0" w:right="0" w:firstLine="0"/>
        <w:jc w:val="left"/>
        <w:rPr>
          <w:rFonts w:ascii="Arial" w:cs="Arial" w:hAnsi="Arial" w:eastAsia="Arial"/>
          <w:sz w:val="22"/>
          <w:szCs w:val="22"/>
          <w:rtl w:val="1"/>
          <w:lang w:val="ar-SA" w:bidi="ar-SA"/>
        </w:rPr>
      </w:pPr>
      <w:r>
        <w:rPr>
          <w:rFonts w:ascii="Arial"/>
          <w:sz w:val="22"/>
          <w:szCs w:val="22"/>
          <w:rtl w:val="0"/>
          <w:lang w:val="en-US" w:bidi="ar-SA"/>
        </w:rPr>
        <w:t xml:space="preserve">1- </w:t>
      </w:r>
      <w:r>
        <w:rPr>
          <w:rFonts w:ascii="Calibri" w:cs="Arial" w:hAnsi="Calibri" w:eastAsia="Calibri" w:hint="cs"/>
          <w:sz w:val="22"/>
          <w:szCs w:val="22"/>
          <w:rtl w:val="0"/>
          <w:cs w:val="1"/>
          <w:lang w:val="en-US" w:bidi="ar-SA"/>
        </w:rPr>
        <w:t xml:space="preserve">السنة الضريبية للمكلف الواحد عن جميع أوجه نشاطه، هي السنة المالية للدولة، وتبدأ السنة المالية للمكلف من تاريخ حصوله على السجل التجاري أو الترخيص ما لم تتوفر قرائن تثبت خلاف ذلك، ويجوز له استخدام سنة ضريبية مختلفة في الحالات الآتية </w:t>
      </w:r>
      <w:r>
        <w:rPr>
          <w:rFonts w:ascii="Arial"/>
          <w:sz w:val="22"/>
          <w:szCs w:val="22"/>
          <w:rtl w:val="0"/>
          <w:lang w:val="en-US" w:bidi="ar-SA"/>
        </w:rPr>
        <w:t>:</w:t>
      </w:r>
    </w:p>
    <w:p>
      <w:pPr>
        <w:pStyle w:val="Normal"/>
        <w:bidi w:val="1"/>
        <w:spacing w:line="276" w:lineRule="auto"/>
        <w:ind w:left="0" w:right="0" w:firstLine="0"/>
        <w:jc w:val="left"/>
        <w:rPr>
          <w:rtl w:val="0"/>
        </w:rPr>
      </w:pPr>
      <w:r>
        <w:rPr>
          <w:rFonts w:ascii="Trebuchet MS"/>
          <w:rtl w:val="0"/>
          <w:lang w:val="en-US"/>
        </w:rPr>
        <w:t xml:space="preserve">- </w:t>
      </w:r>
      <w:r>
        <w:rPr>
          <w:rFonts w:ascii="Calibri" w:cs="Arial" w:hAnsi="Calibri" w:eastAsia="Calibri" w:hint="cs"/>
          <w:sz w:val="22"/>
          <w:szCs w:val="22"/>
          <w:rtl w:val="0"/>
          <w:cs w:val="1"/>
          <w:lang w:val="en-US" w:bidi="ar-SA"/>
        </w:rPr>
        <w:t>إذا كان المكلف يستخدم سنة مالية مختلفة معتمدة من المصلحة قبل نفاذ</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النظام</w:t>
      </w:r>
      <w:r>
        <w:rPr>
          <w:rFonts w:ascii="Trebuchet MS"/>
          <w:rtl w:val="0"/>
          <w:lang w:val="en-US"/>
        </w:rPr>
        <w:t>.</w:t>
      </w:r>
    </w:p>
    <w:p>
      <w:pPr>
        <w:pStyle w:val="Normal"/>
        <w:bidi w:val="1"/>
        <w:spacing w:line="276" w:lineRule="auto"/>
        <w:ind w:left="0" w:right="0" w:firstLine="0"/>
        <w:jc w:val="left"/>
        <w:rPr>
          <w:rtl w:val="0"/>
        </w:rPr>
      </w:pPr>
      <w:r>
        <w:rPr>
          <w:rFonts w:ascii="Trebuchet MS"/>
          <w:rtl w:val="0"/>
          <w:lang w:val="en-US"/>
        </w:rPr>
        <w:t xml:space="preserve">- </w:t>
      </w:r>
      <w:r>
        <w:rPr>
          <w:rFonts w:ascii="Calibri" w:cs="Arial" w:hAnsi="Calibri" w:eastAsia="Calibri" w:hint="cs"/>
          <w:sz w:val="22"/>
          <w:szCs w:val="22"/>
          <w:rtl w:val="0"/>
          <w:cs w:val="1"/>
          <w:lang w:val="en-US" w:bidi="ar-SA"/>
        </w:rPr>
        <w:t>إذا كان المكلف يستخدم سنة مالية ميلادية</w:t>
      </w:r>
      <w:r>
        <w:rPr>
          <w:rFonts w:ascii="Trebuchet MS"/>
          <w:rtl w:val="0"/>
          <w:lang w:val="en-US"/>
        </w:rPr>
        <w:t>.</w:t>
      </w:r>
    </w:p>
    <w:p>
      <w:pPr>
        <w:pStyle w:val="Normal"/>
        <w:bidi w:val="1"/>
        <w:spacing w:line="276" w:lineRule="auto"/>
        <w:ind w:left="0" w:right="0" w:firstLine="0"/>
        <w:jc w:val="left"/>
        <w:rPr>
          <w:rtl w:val="0"/>
        </w:rPr>
      </w:pPr>
      <w:r>
        <w:rPr>
          <w:rFonts w:ascii="Trebuchet MS"/>
          <w:rtl w:val="0"/>
          <w:lang w:val="en-US"/>
        </w:rPr>
        <w:t xml:space="preserve">- </w:t>
      </w:r>
      <w:r>
        <w:rPr>
          <w:rFonts w:ascii="Calibri" w:cs="Arial" w:hAnsi="Calibri" w:eastAsia="Calibri" w:hint="cs"/>
          <w:sz w:val="22"/>
          <w:szCs w:val="22"/>
          <w:rtl w:val="0"/>
          <w:cs w:val="1"/>
          <w:lang w:val="en-US" w:bidi="ar-SA"/>
        </w:rPr>
        <w:t>عندما يكون المكلف عضو في مجموعة شركات أو فرع لشركة أجنبية</w:t>
      </w:r>
      <w:r>
        <w:rPr>
          <w:rFonts w:ascii="Times New Roman"/>
          <w:sz w:val="22"/>
          <w:szCs w:val="22"/>
          <w:rtl w:val="0"/>
          <w:lang w:val="en-US" w:bidi="ar-SA"/>
        </w:rPr>
        <w:t xml:space="preserve"> </w:t>
      </w:r>
      <w:r>
        <w:rPr>
          <w:rFonts w:ascii="Calibri" w:cs="Arial" w:hAnsi="Calibri" w:eastAsia="Calibri" w:hint="cs"/>
          <w:sz w:val="22"/>
          <w:szCs w:val="22"/>
          <w:rtl w:val="0"/>
          <w:cs w:val="1"/>
          <w:lang w:val="en-US" w:bidi="ar-SA"/>
        </w:rPr>
        <w:t>تستخدم سنة مالية مختلفة</w:t>
      </w:r>
      <w:r>
        <w:rPr>
          <w:rFonts w:ascii="Trebuchet MS"/>
          <w:rtl w:val="0"/>
          <w:lang w:val="en-US"/>
        </w:rPr>
        <w:t>.</w:t>
      </w:r>
    </w:p>
    <w:p>
      <w:pPr>
        <w:pStyle w:val="Normal"/>
        <w:bidi w:val="1"/>
        <w:spacing w:line="276" w:lineRule="auto"/>
        <w:ind w:left="0" w:right="0" w:firstLine="0"/>
        <w:jc w:val="left"/>
        <w:rPr>
          <w:rFonts w:ascii="Arial" w:cs="Arial" w:hAnsi="Arial" w:eastAsia="Arial"/>
          <w:sz w:val="22"/>
          <w:szCs w:val="22"/>
          <w:rtl w:val="1"/>
          <w:lang w:val="ar-SA" w:bidi="ar-SA"/>
        </w:rPr>
      </w:pPr>
    </w:p>
    <w:p>
      <w:pPr>
        <w:pStyle w:val="Normal"/>
        <w:bidi w:val="1"/>
        <w:spacing w:line="276" w:lineRule="auto"/>
        <w:ind w:left="0" w:right="0" w:firstLine="0"/>
        <w:jc w:val="left"/>
        <w:rPr>
          <w:rFonts w:ascii="Times New Roman" w:cs="Times New Roman" w:hAnsi="Times New Roman" w:eastAsia="Times New Roman"/>
          <w:sz w:val="22"/>
          <w:szCs w:val="22"/>
          <w:rtl w:val="1"/>
          <w:lang w:val="ar-SA" w:bidi="ar-SA"/>
        </w:rPr>
      </w:pPr>
      <w:r>
        <w:rPr>
          <w:rFonts w:ascii="Calibri" w:cs="Arial" w:hAnsi="Calibri" w:eastAsia="Calibri" w:hint="cs"/>
          <w:sz w:val="22"/>
          <w:szCs w:val="22"/>
          <w:rtl w:val="0"/>
          <w:cs w:val="1"/>
          <w:lang w:val="en-US" w:bidi="ar-SA"/>
        </w:rPr>
        <w:t>مع مراعاة الآتي</w:t>
      </w:r>
      <w:r>
        <w:rPr>
          <w:rFonts w:ascii="Trebuchet MS"/>
          <w:rtl w:val="0"/>
          <w:lang w:val="en-US"/>
        </w:rPr>
        <w:t>:</w:t>
      </w:r>
    </w:p>
    <w:p>
      <w:pPr>
        <w:pStyle w:val="Normal"/>
        <w:bidi w:val="1"/>
        <w:spacing w:line="276" w:lineRule="auto"/>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أ</w:t>
      </w:r>
      <w:r>
        <w:rPr>
          <w:rFonts w:ascii="Arial"/>
          <w:sz w:val="22"/>
          <w:szCs w:val="22"/>
          <w:rtl w:val="0"/>
          <w:lang w:val="en-US" w:bidi="ar-SA"/>
        </w:rPr>
        <w:t>-</w:t>
      </w:r>
      <w:r>
        <w:rPr>
          <w:rFonts w:ascii="Calibri" w:cs="Arial" w:hAnsi="Calibri" w:eastAsia="Calibri" w:hint="cs"/>
          <w:sz w:val="22"/>
          <w:szCs w:val="22"/>
          <w:rtl w:val="0"/>
          <w:cs w:val="1"/>
          <w:lang w:val="en-US" w:bidi="ar-SA"/>
        </w:rPr>
        <w:t>أن يلتزم المكلف بتقديم إقرار ضريبي مستقل عن الفترة القصيرة الفاصلة بين آخر سنة ضريبية قبل التغيير وبداية السنة الضريبية الجديدة، وسداد الضريبة بموجبه في المواعيد النظامية</w:t>
      </w:r>
    </w:p>
    <w:p>
      <w:pPr>
        <w:pStyle w:val="Normal"/>
        <w:bidi w:val="1"/>
        <w:spacing w:line="276" w:lineRule="auto"/>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ب</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يجوز أن تكون السنة الأولى للمكلف الجديد أو السنة الأخيرة له في حالة التوقف أو التصفية سنة مالية قصيرة مستقلة، ما لم ينص عقد تأسيس الشركة على أن تكون سنة طويلة</w:t>
      </w:r>
    </w:p>
    <w:p>
      <w:pPr>
        <w:pStyle w:val="Normal"/>
        <w:bidi w:val="1"/>
        <w:spacing w:line="276" w:lineRule="auto"/>
        <w:ind w:left="0" w:right="0" w:firstLine="0"/>
        <w:jc w:val="left"/>
        <w:rPr>
          <w:rFonts w:ascii="Arial" w:cs="Arial" w:hAnsi="Arial" w:eastAsia="Arial"/>
          <w:sz w:val="22"/>
          <w:szCs w:val="22"/>
          <w:rtl w:val="1"/>
          <w:lang w:val="ar-SA" w:bidi="ar-SA"/>
        </w:rPr>
      </w:pPr>
      <w:r>
        <w:rPr>
          <w:rFonts w:ascii="Calibri" w:cs="Arial" w:hAnsi="Calibri" w:eastAsia="Calibri" w:hint="cs"/>
          <w:sz w:val="22"/>
          <w:szCs w:val="22"/>
          <w:rtl w:val="0"/>
          <w:cs w:val="1"/>
          <w:lang w:val="en-US" w:bidi="ar-SA"/>
        </w:rPr>
        <w:t>ج</w:t>
      </w:r>
      <w:r>
        <w:rPr>
          <w:rFonts w:ascii="Arial"/>
          <w:sz w:val="22"/>
          <w:szCs w:val="22"/>
          <w:rtl w:val="0"/>
          <w:lang w:val="en-US" w:bidi="ar-SA"/>
        </w:rPr>
        <w:t xml:space="preserve">- </w:t>
      </w:r>
      <w:r>
        <w:rPr>
          <w:rFonts w:ascii="Calibri" w:cs="Arial" w:hAnsi="Calibri" w:eastAsia="Calibri" w:hint="cs"/>
          <w:sz w:val="22"/>
          <w:szCs w:val="22"/>
          <w:rtl w:val="0"/>
          <w:cs w:val="1"/>
          <w:lang w:val="en-US" w:bidi="ar-SA"/>
        </w:rPr>
        <w:t xml:space="preserve">لا يتعارض تطبيق الفقرات السابقة المشار إليها أعلاه مع ما ورد بالمادة السبعين من النظام المتعلقة بتسديد الضريبة على دفعات معجلة لمن يقوم بتغيير سنته المالية خلال النشاط </w:t>
      </w:r>
    </w:p>
    <w:p>
      <w:pPr>
        <w:pStyle w:val="List Paragraph"/>
        <w:numPr>
          <w:ilvl w:val="0"/>
          <w:numId w:val="22"/>
        </w:numPr>
        <w:bidi w:val="1"/>
        <w:spacing w:line="276" w:lineRule="auto"/>
        <w:ind w:left="1004" w:right="720" w:hanging="1004"/>
        <w:jc w:val="left"/>
        <w:rPr>
          <w:position w:val="0"/>
          <w:rtl w:val="1"/>
        </w:rPr>
      </w:pPr>
      <w:r>
        <w:rPr>
          <w:rFonts w:ascii="Calibri" w:cs="Arial" w:hAnsi="Calibri" w:eastAsia="Calibri" w:hint="cs"/>
          <w:sz w:val="22"/>
          <w:szCs w:val="22"/>
          <w:rtl w:val="0"/>
          <w:cs w:val="1"/>
          <w:lang w:val="en-US" w:bidi="ar-SA"/>
        </w:rPr>
        <w:t>يجب على المكلف الذي تكون سنته المالية الأولى سنة طويلة وفقاً لعقد تأسيس الشركة، تقديم إقرار ضريبي عن فترة اثني عشر شهراً من بداية سنته المالية خلال مئة وعشرين يوماً من نهايتها، وبعد انتهاء السنة المالية الطويلة يقدم للمصلحة إقراراً واحداً عنها ويدفع الضريبة المتحققة بموجبها بعد حسم ما سبق أن دفعه عن الفترة الأولى</w:t>
      </w:r>
      <w:r>
        <w:rPr>
          <w:rFonts w:ascii="Trebuchet MS"/>
          <w:rtl w:val="0"/>
          <w:lang w:val="en-US"/>
        </w:rPr>
        <w:t xml:space="preserve"> .</w:t>
      </w:r>
    </w:p>
    <w:p>
      <w:pPr>
        <w:pStyle w:val="List Paragraph"/>
        <w:tabs>
          <w:tab w:val="left" w:pos="226"/>
        </w:tabs>
        <w:bidi w:val="1"/>
        <w:spacing w:line="276" w:lineRule="auto"/>
        <w:ind w:left="0" w:right="720" w:firstLine="0"/>
        <w:jc w:val="left"/>
        <w:rPr>
          <w:rtl w:val="0"/>
        </w:rPr>
      </w:pPr>
    </w:p>
    <w:p>
      <w:pPr>
        <w:pStyle w:val="List Paragraph"/>
        <w:numPr>
          <w:ilvl w:val="0"/>
          <w:numId w:val="22"/>
        </w:numPr>
        <w:bidi w:val="1"/>
        <w:spacing w:line="276" w:lineRule="auto"/>
        <w:ind w:left="1004" w:right="720" w:hanging="1004"/>
        <w:jc w:val="left"/>
        <w:rPr>
          <w:position w:val="0"/>
          <w:rtl w:val="1"/>
        </w:rPr>
      </w:pPr>
      <w:r>
        <w:rPr>
          <w:rFonts w:ascii="Calibri" w:cs="Arial" w:hAnsi="Calibri" w:eastAsia="Calibri" w:hint="cs"/>
          <w:sz w:val="22"/>
          <w:szCs w:val="22"/>
          <w:rtl w:val="0"/>
          <w:cs w:val="1"/>
          <w:lang w:val="en-US" w:bidi="ar-SA"/>
        </w:rPr>
        <w:t>في حالة تقديم الإقرار الضريبي عن فترة مالية قصيرة، وهي الفترة التي تقل عن اثني عشر شهراً، فإن تاريخ استحقاق الضريبة، وتقديم الإقرار الضريبي، يكون خلال مئة وعشرين يوماً من تاريخ قفل الحسابات</w:t>
      </w:r>
      <w:r>
        <w:rPr>
          <w:rFonts w:ascii="Trebuchet MS"/>
          <w:rtl w:val="0"/>
          <w:lang w:val="en-US"/>
        </w:rPr>
        <w:t>.</w:t>
      </w:r>
    </w:p>
    <w:p>
      <w:pPr>
        <w:pStyle w:val="List Paragraph"/>
        <w:bidi w:val="1"/>
        <w:spacing w:line="276" w:lineRule="auto"/>
        <w:ind w:left="0" w:right="720" w:firstLine="720"/>
        <w:jc w:val="right"/>
        <w:rPr>
          <w:rFonts w:ascii="Times New Roman" w:cs="Times New Roman" w:hAnsi="Times New Roman" w:eastAsia="Times New Roman"/>
          <w:sz w:val="22"/>
          <w:szCs w:val="22"/>
          <w:rtl w:val="1"/>
          <w:lang w:val="ar-SA" w:bidi="ar-SA"/>
        </w:rPr>
      </w:pPr>
    </w:p>
    <w:p>
      <w:pPr>
        <w:pStyle w:val="List Paragraph"/>
        <w:tabs>
          <w:tab w:val="left" w:pos="226"/>
        </w:tabs>
        <w:bidi w:val="1"/>
        <w:spacing w:line="276" w:lineRule="auto"/>
        <w:ind w:left="0" w:right="720" w:firstLine="0"/>
        <w:jc w:val="left"/>
        <w:rPr>
          <w:rFonts w:ascii="Times New Roman" w:cs="Times New Roman" w:hAnsi="Times New Roman" w:eastAsia="Times New Roman"/>
          <w:sz w:val="22"/>
          <w:szCs w:val="22"/>
          <w:rtl w:val="1"/>
          <w:lang w:val="ar-SA" w:bidi="ar-SA"/>
        </w:rPr>
      </w:pPr>
    </w:p>
    <w:p>
      <w:pPr>
        <w:pStyle w:val="List Paragraph"/>
        <w:numPr>
          <w:ilvl w:val="0"/>
          <w:numId w:val="24"/>
        </w:numPr>
        <w:bidi w:val="1"/>
        <w:spacing w:line="276" w:lineRule="auto"/>
        <w:ind w:left="862" w:right="720" w:hanging="862"/>
        <w:jc w:val="left"/>
        <w:rPr>
          <w:position w:val="0"/>
          <w:sz w:val="22"/>
          <w:szCs w:val="22"/>
          <w:rtl w:val="1"/>
        </w:rPr>
      </w:pPr>
      <w:r>
        <w:rPr>
          <w:rFonts w:ascii="Calibri" w:cs="Arial" w:hAnsi="Calibri" w:eastAsia="Calibri" w:hint="cs"/>
          <w:sz w:val="22"/>
          <w:szCs w:val="22"/>
          <w:rtl w:val="0"/>
          <w:cs w:val="1"/>
          <w:lang w:val="en-US" w:bidi="ar-SA"/>
        </w:rPr>
        <w:t xml:space="preserve">وتأسيساً على ذلك واستثناءً من سنوية الضريبة فالأحوال العادية التي تحتسب فيها الضريبة عن فترة مالية قصيرة تقل عن </w:t>
      </w:r>
      <w:r>
        <w:rPr>
          <w:rFonts w:ascii="Arial"/>
          <w:sz w:val="22"/>
          <w:szCs w:val="22"/>
          <w:rtl w:val="0"/>
          <w:lang w:val="en-US" w:bidi="ar-SA"/>
        </w:rPr>
        <w:t xml:space="preserve">( 12) </w:t>
      </w:r>
      <w:r>
        <w:rPr>
          <w:rFonts w:ascii="Calibri" w:cs="Arial" w:hAnsi="Calibri" w:eastAsia="Calibri" w:hint="cs"/>
          <w:sz w:val="22"/>
          <w:szCs w:val="22"/>
          <w:rtl w:val="0"/>
          <w:cs w:val="1"/>
          <w:lang w:val="en-US" w:bidi="ar-SA"/>
        </w:rPr>
        <w:t>شهراً تنحصر في ثلاث حالات هي</w:t>
      </w:r>
      <w:r>
        <w:rPr>
          <w:rFonts w:ascii="Trebuchet MS"/>
          <w:rtl w:val="0"/>
          <w:lang w:val="en-US"/>
        </w:rPr>
        <w:t>:</w:t>
      </w:r>
    </w:p>
    <w:p>
      <w:pPr>
        <w:pStyle w:val="Normal"/>
        <w:bidi w:val="1"/>
        <w:spacing w:line="276" w:lineRule="auto"/>
        <w:ind w:left="0" w:right="0" w:firstLine="0"/>
        <w:jc w:val="left"/>
        <w:rPr>
          <w:rFonts w:ascii="Arial" w:cs="Arial" w:hAnsi="Arial" w:eastAsia="Arial"/>
          <w:sz w:val="22"/>
          <w:szCs w:val="22"/>
          <w:rtl w:val="1"/>
          <w:lang w:val="ar-SA" w:bidi="ar-SA"/>
        </w:rPr>
      </w:pPr>
      <w:r>
        <w:rPr>
          <w:rFonts w:ascii="Trebuchet MS"/>
          <w:rtl w:val="0"/>
          <w:lang w:val="en-US"/>
        </w:rPr>
        <w:t xml:space="preserve">.1 </w:t>
      </w:r>
      <w:r>
        <w:rPr>
          <w:rFonts w:ascii="Calibri" w:cs="Arial" w:hAnsi="Calibri" w:eastAsia="Calibri" w:hint="cs"/>
          <w:sz w:val="22"/>
          <w:szCs w:val="22"/>
          <w:rtl w:val="0"/>
          <w:cs w:val="1"/>
          <w:lang w:val="en-US" w:bidi="ar-SA"/>
        </w:rPr>
        <w:t>بداية النشاط</w:t>
      </w:r>
    </w:p>
    <w:p>
      <w:pPr>
        <w:pStyle w:val="Normal"/>
        <w:bidi w:val="1"/>
        <w:spacing w:line="276" w:lineRule="auto"/>
        <w:ind w:left="0" w:right="0" w:firstLine="0"/>
        <w:jc w:val="left"/>
        <w:rPr>
          <w:rFonts w:ascii="Arial" w:cs="Arial" w:hAnsi="Arial" w:eastAsia="Arial"/>
          <w:sz w:val="22"/>
          <w:szCs w:val="22"/>
          <w:rtl w:val="1"/>
          <w:lang w:val="ar-SA" w:bidi="ar-SA"/>
        </w:rPr>
      </w:pPr>
      <w:r>
        <w:rPr>
          <w:rFonts w:ascii="Trebuchet MS"/>
          <w:rtl w:val="0"/>
          <w:lang w:val="en-US"/>
        </w:rPr>
        <w:t xml:space="preserve">.2 </w:t>
      </w:r>
      <w:r>
        <w:rPr>
          <w:rFonts w:ascii="Calibri" w:cs="Arial" w:hAnsi="Calibri" w:eastAsia="Calibri" w:hint="cs"/>
          <w:sz w:val="22"/>
          <w:szCs w:val="22"/>
          <w:rtl w:val="0"/>
          <w:cs w:val="1"/>
          <w:lang w:val="en-US" w:bidi="ar-SA"/>
        </w:rPr>
        <w:t>تغيير السنة المالية للمكلف</w:t>
      </w:r>
    </w:p>
    <w:p>
      <w:pPr>
        <w:pStyle w:val="Normal"/>
        <w:bidi w:val="1"/>
        <w:spacing w:line="276" w:lineRule="auto"/>
        <w:ind w:left="0" w:right="0" w:firstLine="0"/>
        <w:jc w:val="left"/>
        <w:rPr>
          <w:rFonts w:ascii="Arial" w:cs="Arial" w:hAnsi="Arial" w:eastAsia="Arial"/>
          <w:sz w:val="22"/>
          <w:szCs w:val="22"/>
          <w:rtl w:val="1"/>
          <w:lang w:val="ar-SA" w:bidi="ar-SA"/>
        </w:rPr>
      </w:pPr>
      <w:r>
        <w:rPr>
          <w:rFonts w:ascii="Trebuchet MS"/>
          <w:rtl w:val="0"/>
          <w:lang w:val="en-US"/>
        </w:rPr>
        <w:t xml:space="preserve">.3 </w:t>
      </w:r>
      <w:r>
        <w:rPr>
          <w:rFonts w:ascii="Calibri" w:cs="Arial" w:hAnsi="Calibri" w:eastAsia="Calibri" w:hint="cs"/>
          <w:sz w:val="22"/>
          <w:szCs w:val="22"/>
          <w:rtl w:val="0"/>
          <w:cs w:val="1"/>
          <w:lang w:val="en-US" w:bidi="ar-SA"/>
        </w:rPr>
        <w:t>انقضاء النشاط</w:t>
      </w:r>
    </w:p>
    <w:p>
      <w:pPr>
        <w:pStyle w:val="List Paragraph"/>
        <w:numPr>
          <w:ilvl w:val="0"/>
          <w:numId w:val="26"/>
        </w:numPr>
        <w:tabs>
          <w:tab w:val="num" w:pos="226"/>
          <w:tab w:val="clear" w:pos="142"/>
        </w:tabs>
        <w:bidi w:val="1"/>
        <w:spacing w:line="276" w:lineRule="auto"/>
        <w:ind w:left="862" w:right="720" w:hanging="778"/>
        <w:jc w:val="left"/>
        <w:rPr>
          <w:position w:val="0"/>
          <w:sz w:val="22"/>
          <w:szCs w:val="22"/>
          <w:rtl w:val="1"/>
        </w:rPr>
      </w:pPr>
      <w:r>
        <w:rPr>
          <w:rFonts w:ascii="Calibri" w:cs="Arial" w:hAnsi="Calibri" w:eastAsia="Calibri" w:hint="cs"/>
          <w:sz w:val="22"/>
          <w:szCs w:val="22"/>
          <w:rtl w:val="0"/>
          <w:cs w:val="1"/>
          <w:lang w:val="en-US" w:bidi="ar-SA"/>
        </w:rPr>
        <w:t xml:space="preserve">الأحوال العادية التي تحتسب فيها الضريبة عن الفترة مالية طويلة تزيد عن </w:t>
      </w:r>
      <w:r>
        <w:rPr>
          <w:rFonts w:ascii="Arial"/>
          <w:sz w:val="22"/>
          <w:szCs w:val="22"/>
          <w:rtl w:val="0"/>
          <w:lang w:val="en-US" w:bidi="ar-SA"/>
        </w:rPr>
        <w:t>( 12</w:t>
      </w:r>
      <w:r>
        <w:rPr>
          <w:rFonts w:ascii="Trebuchet MS"/>
          <w:rtl w:val="0"/>
          <w:lang w:val="en-US"/>
        </w:rPr>
        <w:t xml:space="preserve"> </w:t>
      </w:r>
      <w:r>
        <w:rPr>
          <w:rFonts w:ascii="Times New Roman"/>
          <w:sz w:val="22"/>
          <w:szCs w:val="22"/>
          <w:rtl w:val="0"/>
          <w:lang w:val="en-US" w:bidi="ar-SA"/>
        </w:rPr>
        <w:t>)</w:t>
      </w:r>
      <w:r>
        <w:rPr>
          <w:rFonts w:ascii="Calibri" w:cs="Arial" w:hAnsi="Calibri" w:eastAsia="Calibri" w:hint="cs"/>
          <w:sz w:val="22"/>
          <w:szCs w:val="22"/>
          <w:rtl w:val="0"/>
          <w:cs w:val="1"/>
          <w:lang w:val="en-US" w:bidi="ar-SA"/>
        </w:rPr>
        <w:t xml:space="preserve"> شهراً ولا تزيد عن </w:t>
      </w:r>
      <w:r>
        <w:rPr>
          <w:rFonts w:ascii="Arial"/>
          <w:sz w:val="22"/>
          <w:szCs w:val="22"/>
          <w:rtl w:val="0"/>
          <w:lang w:val="en-US" w:bidi="ar-SA"/>
        </w:rPr>
        <w:t xml:space="preserve">( 18 ) </w:t>
      </w:r>
      <w:r>
        <w:rPr>
          <w:rFonts w:ascii="Calibri" w:cs="Arial" w:hAnsi="Calibri" w:eastAsia="Calibri" w:hint="cs"/>
          <w:sz w:val="22"/>
          <w:szCs w:val="22"/>
          <w:rtl w:val="0"/>
          <w:cs w:val="1"/>
          <w:lang w:val="en-US" w:bidi="ar-SA"/>
        </w:rPr>
        <w:t>شهراً تنحصر في حالتين هما</w:t>
      </w:r>
      <w:r>
        <w:rPr>
          <w:rFonts w:ascii="Trebuchet MS"/>
          <w:rtl w:val="0"/>
          <w:lang w:val="en-US"/>
        </w:rPr>
        <w:t>:</w:t>
      </w:r>
    </w:p>
    <w:p>
      <w:pPr>
        <w:pStyle w:val="Normal"/>
        <w:bidi w:val="1"/>
        <w:spacing w:line="276" w:lineRule="auto"/>
        <w:ind w:left="0" w:right="0" w:firstLine="0"/>
        <w:jc w:val="left"/>
        <w:rPr>
          <w:rFonts w:ascii="Arial" w:cs="Arial" w:hAnsi="Arial" w:eastAsia="Arial"/>
          <w:sz w:val="22"/>
          <w:szCs w:val="22"/>
          <w:rtl w:val="1"/>
          <w:lang w:val="ar-SA" w:bidi="ar-SA"/>
        </w:rPr>
      </w:pPr>
      <w:r>
        <w:rPr>
          <w:rFonts w:ascii="Times New Roman"/>
          <w:sz w:val="22"/>
          <w:szCs w:val="22"/>
          <w:rtl w:val="0"/>
          <w:lang w:val="en-US" w:bidi="ar-SA"/>
        </w:rPr>
        <w:t xml:space="preserve">1. </w:t>
      </w:r>
      <w:r>
        <w:rPr>
          <w:rFonts w:ascii="Calibri" w:cs="Arial" w:hAnsi="Calibri" w:eastAsia="Calibri" w:hint="cs"/>
          <w:sz w:val="22"/>
          <w:szCs w:val="22"/>
          <w:rtl w:val="0"/>
          <w:cs w:val="1"/>
          <w:lang w:val="en-US" w:bidi="ar-SA"/>
        </w:rPr>
        <w:t>بداية النشاط</w:t>
      </w:r>
    </w:p>
    <w:p>
      <w:pPr>
        <w:pStyle w:val="Normal"/>
        <w:bidi w:val="1"/>
        <w:spacing w:line="276" w:lineRule="auto"/>
        <w:ind w:left="0" w:right="0" w:firstLine="0"/>
        <w:jc w:val="left"/>
        <w:rPr>
          <w:rFonts w:ascii="Arial" w:cs="Arial" w:hAnsi="Arial" w:eastAsia="Arial"/>
          <w:sz w:val="22"/>
          <w:szCs w:val="22"/>
          <w:rtl w:val="1"/>
          <w:lang w:val="ar-SA" w:bidi="ar-SA"/>
        </w:rPr>
      </w:pPr>
      <w:r>
        <w:rPr>
          <w:rFonts w:ascii="Times New Roman"/>
          <w:sz w:val="22"/>
          <w:szCs w:val="22"/>
          <w:rtl w:val="0"/>
          <w:lang w:val="en-US" w:bidi="ar-SA"/>
        </w:rPr>
        <w:t>2.</w:t>
      </w:r>
      <w:r>
        <w:rPr>
          <w:rFonts w:ascii="Calibri" w:cs="Arial" w:hAnsi="Calibri" w:eastAsia="Calibri" w:hint="cs"/>
          <w:sz w:val="22"/>
          <w:szCs w:val="22"/>
          <w:rtl w:val="0"/>
          <w:cs w:val="1"/>
          <w:lang w:val="en-US" w:bidi="ar-SA"/>
        </w:rPr>
        <w:t>انقضاء النشاط</w:t>
      </w:r>
    </w:p>
    <w:sectPr>
      <w:headerReference w:type="default" r:id="rId4"/>
      <w:footerReference w:type="default" r:id="rId5"/>
      <w:pgSz w:w="11900" w:h="16840" w:orient="portrait"/>
      <w:pgMar w:top="1440" w:right="1800" w:bottom="1440" w:left="1800" w:header="708" w:footer="708"/>
      <w:bidi w:val="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widowControl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widowControl w:val="0"/>
    </w:pPr>
    <w:r>
      <mc:AlternateContent>
        <mc:Choice Requires="wps">
          <w:drawing>
            <wp:anchor distT="152400" distB="152400" distL="152400" distR="152400" simplePos="0" relativeHeight="251658240" behindDoc="1" locked="0" layoutInCell="1" allowOverlap="1">
              <wp:simplePos x="0" y="0"/>
              <wp:positionH relativeFrom="page">
                <wp:posOffset>1143000</wp:posOffset>
              </wp:positionH>
              <wp:positionV relativeFrom="page">
                <wp:posOffset>449580</wp:posOffset>
              </wp:positionV>
              <wp:extent cx="5420360" cy="2286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420360" cy="228600"/>
                      </a:xfrm>
                      <a:prstGeom prst="rect">
                        <a:avLst/>
                      </a:prstGeom>
                    </wps:spPr>
                    <wps:txbx>
                      <w:txbxContent>
                        <w:tbl>
                          <w:tblPr>
                            <w:bidiVisual w:val="on"/>
                            <w:tblW w:w="8536"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561"/>
                            <w:gridCol w:w="5975"/>
                          </w:tblGrid>
                          <w:tr>
                            <w:tblPrEx>
                              <w:shd w:val="clear" w:color="auto" w:fill="auto"/>
                            </w:tblPrEx>
                            <w:trPr>
                              <w:trHeight w:val="295" w:hRule="atLeast"/>
                            </w:trPr>
                            <w:tc>
                              <w:tcPr>
                                <w:tcW w:type="dxa" w:w="2561"/>
                                <w:tcBorders>
                                  <w:top w:val="nil"/>
                                  <w:left w:val="nil"/>
                                  <w:bottom w:val="single" w:color="3691aa" w:sz="4" w:space="0" w:shadow="0" w:frame="0"/>
                                  <w:right w:val="nil"/>
                                </w:tcBorders>
                                <w:shd w:val="clear" w:color="auto" w:fill="3691aa"/>
                                <w:tcMar>
                                  <w:top w:type="dxa" w:w="80"/>
                                  <w:left w:type="dxa" w:w="80"/>
                                  <w:bottom w:type="dxa" w:w="80"/>
                                  <w:right w:type="dxa" w:w="80"/>
                                </w:tcMar>
                                <w:vAlign w:val="bottom"/>
                              </w:tcPr>
                              <w:p>
                                <w:pPr>
                                  <w:pStyle w:val="header"/>
                                  <w:tabs>
                                    <w:tab w:val="right" w:pos="8280"/>
                                    <w:tab w:val="clear" w:pos="8306"/>
                                  </w:tabs>
                                  <w:bidi w:val="1"/>
                                  <w:ind w:left="0" w:right="0" w:firstLine="0"/>
                                  <w:jc w:val="right"/>
                                  <w:rPr>
                                    <w:rtl w:val="1"/>
                                  </w:rPr>
                                </w:pPr>
                                <w:r>
                                  <w:rPr>
                                    <w:rFonts w:ascii="Calibri" w:cs="Times New Roman" w:hAnsi="Calibri" w:eastAsia="Calibri" w:hint="cs"/>
                                    <w:caps w:val="0"/>
                                    <w:smallCaps w:val="0"/>
                                    <w:strike w:val="0"/>
                                    <w:dstrike w:val="0"/>
                                    <w:outline w:val="0"/>
                                    <w:color w:val="ffffff"/>
                                    <w:spacing w:val="0"/>
                                    <w:kern w:val="0"/>
                                    <w:position w:val="0"/>
                                    <w:sz w:val="22"/>
                                    <w:szCs w:val="22"/>
                                    <w:u w:val="none" w:color="ffffff"/>
                                    <w:vertAlign w:val="baseline"/>
                                    <w:rtl w:val="1"/>
                                    <w:lang w:val="ar-SA" w:bidi="ar-SA"/>
                                  </w:rPr>
                                  <w:t>الفصل الثاني</w:t>
                                </w:r>
                              </w:p>
                            </w:tc>
                            <w:tc>
                              <w:tcPr>
                                <w:tcW w:type="dxa" w:w="597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header"/>
                                  <w:tabs>
                                    <w:tab w:val="right" w:pos="8280"/>
                                    <w:tab w:val="clear" w:pos="8306"/>
                                  </w:tabs>
                                  <w:bidi w:val="1"/>
                                  <w:ind w:left="0" w:right="0" w:firstLine="0"/>
                                  <w:jc w:val="left"/>
                                  <w:rPr>
                                    <w:rtl w:val="1"/>
                                  </w:rPr>
                                </w:pPr>
                                <w:r>
                                  <w:rPr>
                                    <w:rFonts w:ascii="Times New Roman"/>
                                    <w:b w:val="1"/>
                                    <w:bCs w:val="1"/>
                                    <w:caps w:val="0"/>
                                    <w:smallCaps w:val="0"/>
                                    <w:strike w:val="0"/>
                                    <w:dstrike w:val="0"/>
                                    <w:outline w:val="0"/>
                                    <w:color w:val="d8243d"/>
                                    <w:spacing w:val="0"/>
                                    <w:kern w:val="0"/>
                                    <w:position w:val="0"/>
                                    <w:sz w:val="24"/>
                                    <w:szCs w:val="24"/>
                                    <w:u w:val="none" w:color="d8243d"/>
                                    <w:vertAlign w:val="baseline"/>
                                    <w:rtl w:val="1"/>
                                    <w:lang w:val="ar-SA" w:bidi="ar-SA"/>
                                  </w:rPr>
                                  <w:t>[</w:t>
                                </w:r>
                                <w:r>
                                  <w:rPr>
                                    <w:rFonts w:ascii="Calibri" w:cs="Times New Roman" w:hAnsi="Calibri" w:eastAsia="Calibri" w:hint="cs"/>
                                    <w:b w:val="1"/>
                                    <w:bCs w:val="1"/>
                                    <w:caps w:val="1"/>
                                    <w:strike w:val="0"/>
                                    <w:dstrike w:val="0"/>
                                    <w:outline w:val="0"/>
                                    <w:color w:val="000000"/>
                                    <w:spacing w:val="0"/>
                                    <w:kern w:val="0"/>
                                    <w:position w:val="0"/>
                                    <w:sz w:val="24"/>
                                    <w:szCs w:val="24"/>
                                    <w:u w:val="none" w:color="000000"/>
                                    <w:vertAlign w:val="baseline"/>
                                    <w:rtl w:val="1"/>
                                    <w:lang w:val="ar-SA" w:bidi="ar-SA"/>
                                  </w:rPr>
                                  <w:t>تسوية الضريبة</w:t>
                                </w:r>
                                <w:r>
                                  <w:rPr>
                                    <w:rFonts w:ascii="Times New Roman"/>
                                    <w:b w:val="1"/>
                                    <w:bCs w:val="1"/>
                                    <w:caps w:val="0"/>
                                    <w:smallCaps w:val="0"/>
                                    <w:strike w:val="0"/>
                                    <w:dstrike w:val="0"/>
                                    <w:outline w:val="0"/>
                                    <w:color w:val="d8243d"/>
                                    <w:spacing w:val="0"/>
                                    <w:kern w:val="0"/>
                                    <w:position w:val="0"/>
                                    <w:sz w:val="24"/>
                                    <w:szCs w:val="24"/>
                                    <w:u w:val="none" w:color="d8243d"/>
                                    <w:vertAlign w:val="baseline"/>
                                    <w:rtl w:val="1"/>
                                    <w:lang w:val="ar-SA" w:bidi="ar-SA"/>
                                  </w:rPr>
                                  <w:t>]</w:t>
                                </w:r>
                              </w:p>
                            </w:tc>
                          </w:tr>
                        </w:tbl>
                      </w:txbxContent>
                    </wps:txbx>
                    <wps:bodyPr lIns="0" tIns="0" rIns="0" bIns="0">
                      <a:spAutoFit/>
                    </wps:bodyPr>
                  </wps:wsp>
                </a:graphicData>
              </a:graphic>
            </wp:anchor>
          </w:drawing>
        </mc:Choice>
        <mc:Fallback>
          <w:pict>
            <v:shape id="_x0000_s1026" type="#_x0000_t202" style="visibility:visible;position:absolute;margin-left:90.0pt;margin-top:35.4pt;width:426.8pt;height:18.0pt;z-index:-251658240;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bevel" linestyle="single" startarrow="none" startarrowwidth="medium" startarrowlength="medium" endarrow="none" endarrowwidth="medium" endarrowlength="medium"/>
              <v:textbox>
                <w:txbxContent>
                  <w:tbl>
                    <w:tblPr>
                      <w:bidiVisual w:val="on"/>
                      <w:tblW w:w="8536"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561"/>
                      <w:gridCol w:w="5975"/>
                    </w:tblGrid>
                    <w:tr>
                      <w:tblPrEx>
                        <w:shd w:val="clear" w:color="auto" w:fill="auto"/>
                      </w:tblPrEx>
                      <w:trPr>
                        <w:trHeight w:val="295" w:hRule="atLeast"/>
                      </w:trPr>
                      <w:tc>
                        <w:tcPr>
                          <w:tcW w:type="dxa" w:w="2561"/>
                          <w:tcBorders>
                            <w:top w:val="nil"/>
                            <w:left w:val="nil"/>
                            <w:bottom w:val="single" w:color="3691aa" w:sz="4" w:space="0" w:shadow="0" w:frame="0"/>
                            <w:right w:val="nil"/>
                          </w:tcBorders>
                          <w:shd w:val="clear" w:color="auto" w:fill="3691aa"/>
                          <w:tcMar>
                            <w:top w:type="dxa" w:w="80"/>
                            <w:left w:type="dxa" w:w="80"/>
                            <w:bottom w:type="dxa" w:w="80"/>
                            <w:right w:type="dxa" w:w="80"/>
                          </w:tcMar>
                          <w:vAlign w:val="bottom"/>
                        </w:tcPr>
                        <w:p>
                          <w:pPr>
                            <w:pStyle w:val="header"/>
                            <w:tabs>
                              <w:tab w:val="right" w:pos="8280"/>
                              <w:tab w:val="clear" w:pos="8306"/>
                            </w:tabs>
                            <w:bidi w:val="1"/>
                            <w:ind w:left="0" w:right="0" w:firstLine="0"/>
                            <w:jc w:val="right"/>
                            <w:rPr>
                              <w:rtl w:val="1"/>
                            </w:rPr>
                          </w:pPr>
                          <w:r>
                            <w:rPr>
                              <w:rFonts w:ascii="Calibri" w:cs="Times New Roman" w:hAnsi="Calibri" w:eastAsia="Calibri" w:hint="cs"/>
                              <w:caps w:val="0"/>
                              <w:smallCaps w:val="0"/>
                              <w:strike w:val="0"/>
                              <w:dstrike w:val="0"/>
                              <w:outline w:val="0"/>
                              <w:color w:val="ffffff"/>
                              <w:spacing w:val="0"/>
                              <w:kern w:val="0"/>
                              <w:position w:val="0"/>
                              <w:sz w:val="22"/>
                              <w:szCs w:val="22"/>
                              <w:u w:val="none" w:color="ffffff"/>
                              <w:vertAlign w:val="baseline"/>
                              <w:rtl w:val="1"/>
                              <w:lang w:val="ar-SA" w:bidi="ar-SA"/>
                            </w:rPr>
                            <w:t>الفصل الثاني</w:t>
                          </w:r>
                        </w:p>
                      </w:tc>
                      <w:tc>
                        <w:tcPr>
                          <w:tcW w:type="dxa" w:w="597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header"/>
                            <w:tabs>
                              <w:tab w:val="right" w:pos="8280"/>
                              <w:tab w:val="clear" w:pos="8306"/>
                            </w:tabs>
                            <w:bidi w:val="1"/>
                            <w:ind w:left="0" w:right="0" w:firstLine="0"/>
                            <w:jc w:val="left"/>
                            <w:rPr>
                              <w:rtl w:val="1"/>
                            </w:rPr>
                          </w:pPr>
                          <w:r>
                            <w:rPr>
                              <w:rFonts w:ascii="Times New Roman"/>
                              <w:b w:val="1"/>
                              <w:bCs w:val="1"/>
                              <w:caps w:val="0"/>
                              <w:smallCaps w:val="0"/>
                              <w:strike w:val="0"/>
                              <w:dstrike w:val="0"/>
                              <w:outline w:val="0"/>
                              <w:color w:val="d8243d"/>
                              <w:spacing w:val="0"/>
                              <w:kern w:val="0"/>
                              <w:position w:val="0"/>
                              <w:sz w:val="24"/>
                              <w:szCs w:val="24"/>
                              <w:u w:val="none" w:color="d8243d"/>
                              <w:vertAlign w:val="baseline"/>
                              <w:rtl w:val="1"/>
                              <w:lang w:val="ar-SA" w:bidi="ar-SA"/>
                            </w:rPr>
                            <w:t>[</w:t>
                          </w:r>
                          <w:r>
                            <w:rPr>
                              <w:rFonts w:ascii="Calibri" w:cs="Times New Roman" w:hAnsi="Calibri" w:eastAsia="Calibri" w:hint="cs"/>
                              <w:b w:val="1"/>
                              <w:bCs w:val="1"/>
                              <w:caps w:val="1"/>
                              <w:strike w:val="0"/>
                              <w:dstrike w:val="0"/>
                              <w:outline w:val="0"/>
                              <w:color w:val="000000"/>
                              <w:spacing w:val="0"/>
                              <w:kern w:val="0"/>
                              <w:position w:val="0"/>
                              <w:sz w:val="24"/>
                              <w:szCs w:val="24"/>
                              <w:u w:val="none" w:color="000000"/>
                              <w:vertAlign w:val="baseline"/>
                              <w:rtl w:val="1"/>
                              <w:lang w:val="ar-SA" w:bidi="ar-SA"/>
                            </w:rPr>
                            <w:t>تسوية الضريبة</w:t>
                          </w:r>
                          <w:r>
                            <w:rPr>
                              <w:rFonts w:ascii="Times New Roman"/>
                              <w:b w:val="1"/>
                              <w:bCs w:val="1"/>
                              <w:caps w:val="0"/>
                              <w:smallCaps w:val="0"/>
                              <w:strike w:val="0"/>
                              <w:dstrike w:val="0"/>
                              <w:outline w:val="0"/>
                              <w:color w:val="d8243d"/>
                              <w:spacing w:val="0"/>
                              <w:kern w:val="0"/>
                              <w:position w:val="0"/>
                              <w:sz w:val="24"/>
                              <w:szCs w:val="24"/>
                              <w:u w:val="none" w:color="d8243d"/>
                              <w:vertAlign w:val="baseline"/>
                              <w:rtl w:val="1"/>
                              <w:lang w:val="ar-SA" w:bidi="ar-SA"/>
                            </w:rPr>
                            <w:t>]</w:t>
                          </w:r>
                        </w:p>
                      </w:tc>
                    </w:tr>
                  </w:tbl>
                </w:txbxContent>
              </v:textbox>
              <w10:wrap type="none" side="bothSides" anchorx="page" anchory="page"/>
            </v:shap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1143000</wp:posOffset>
              </wp:positionH>
              <wp:positionV relativeFrom="page">
                <wp:posOffset>9100819</wp:posOffset>
              </wp:positionV>
              <wp:extent cx="5420360" cy="2286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420360" cy="228600"/>
                      </a:xfrm>
                      <a:prstGeom prst="rect">
                        <a:avLst/>
                      </a:prstGeom>
                    </wps:spPr>
                    <wps:txbx>
                      <w:txbxContent>
                        <w:tbl>
                          <w:tblPr>
                            <w:bidiVisual w:val="on"/>
                            <w:tblW w:w="8536"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682"/>
                            <w:gridCol w:w="854"/>
                          </w:tblGrid>
                          <w:tr>
                            <w:tblPrEx>
                              <w:shd w:val="clear" w:color="auto" w:fill="auto"/>
                            </w:tblPrEx>
                            <w:trPr>
                              <w:trHeight w:val="245" w:hRule="atLeast"/>
                            </w:trPr>
                            <w:tc>
                              <w:tcPr>
                                <w:tcW w:type="dxa" w:w="768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footer"/>
                                  <w:tabs>
                                    <w:tab w:val="right" w:pos="8280"/>
                                    <w:tab w:val="clear" w:pos="8306"/>
                                  </w:tabs>
                                  <w:bidi w:val="1"/>
                                  <w:ind w:left="0" w:right="0" w:firstLine="0"/>
                                  <w:jc w:val="right"/>
                                  <w:rPr>
                                    <w:rtl w:val="1"/>
                                  </w:rPr>
                                </w:pPr>
                                <w:r>
                                  <w:rPr>
                                    <w:rFonts w:ascii="Calibri" w:cs="Times New Roman" w:hAnsi="Calibri" w:eastAsia="Calibri"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الفصل الثاني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s="Times New Roman" w:hAnsi="Calibri" w:eastAsia="Calibri" w:hint="cs"/>
                                    <w:caps w:val="0"/>
                                    <w:smallCaps w:val="0"/>
                                    <w:strike w:val="0"/>
                                    <w:dstrike w:val="0"/>
                                    <w:outline w:val="0"/>
                                    <w:color w:val="000000"/>
                                    <w:spacing w:val="0"/>
                                    <w:kern w:val="0"/>
                                    <w:position w:val="0"/>
                                    <w:sz w:val="22"/>
                                    <w:szCs w:val="22"/>
                                    <w:u w:val="none" w:color="000000"/>
                                    <w:vertAlign w:val="baseline"/>
                                    <w:rtl w:val="1"/>
                                    <w:lang w:val="ar-SA" w:bidi="ar-SA"/>
                                  </w:rPr>
                                  <w:t xml:space="preserve">تسوية الضريبة </w:t>
                                </w:r>
                              </w:p>
                            </w:tc>
                            <w:tc>
                              <w:tcPr>
                                <w:tcW w:type="dxa" w:w="854"/>
                                <w:tcBorders>
                                  <w:top w:val="single" w:color="60b5cc" w:sz="4" w:space="0" w:shadow="0" w:frame="0"/>
                                  <w:left w:val="nil"/>
                                  <w:bottom w:val="nil"/>
                                  <w:right w:val="nil"/>
                                </w:tcBorders>
                                <w:shd w:val="clear" w:color="auto" w:fill="3691aa"/>
                                <w:tcMar>
                                  <w:top w:type="dxa" w:w="80"/>
                                  <w:left w:type="dxa" w:w="80"/>
                                  <w:bottom w:type="dxa" w:w="80"/>
                                  <w:right w:type="dxa" w:w="80"/>
                                </w:tcMar>
                                <w:vAlign w:val="top"/>
                              </w:tcPr>
                              <w:p>
                                <w:pPr>
                                  <w:pStyle w:val="header"/>
                                  <w:tabs>
                                    <w:tab w:val="right" w:pos="8280"/>
                                    <w:tab w:val="clear" w:pos="8306"/>
                                  </w:tabs>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PAGE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1</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tc>
                          </w:tr>
                        </w:tbl>
                      </w:txbxContent>
                    </wps:txbx>
                    <wps:bodyPr lIns="0" tIns="0" rIns="0" bIns="0">
                      <a:spAutoFit/>
                    </wps:bodyPr>
                  </wps:wsp>
                </a:graphicData>
              </a:graphic>
            </wp:anchor>
          </w:drawing>
        </mc:Choice>
        <mc:Fallback>
          <w:pict>
            <v:shape id="_x0000_s1027" type="#_x0000_t202" style="visibility:visible;position:absolute;margin-left:90.0pt;margin-top:716.6pt;width:426.8pt;height:18.0pt;z-index:-251657216;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bevel" linestyle="single" startarrow="none" startarrowwidth="medium" startarrowlength="medium" endarrow="none" endarrowwidth="medium" endarrowlength="medium"/>
              <v:textbox>
                <w:txbxContent>
                  <w:tbl>
                    <w:tblPr>
                      <w:bidiVisual w:val="on"/>
                      <w:tblW w:w="8536"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682"/>
                      <w:gridCol w:w="854"/>
                    </w:tblGrid>
                    <w:tr>
                      <w:tblPrEx>
                        <w:shd w:val="clear" w:color="auto" w:fill="auto"/>
                      </w:tblPrEx>
                      <w:trPr>
                        <w:trHeight w:val="245" w:hRule="atLeast"/>
                      </w:trPr>
                      <w:tc>
                        <w:tcPr>
                          <w:tcW w:type="dxa" w:w="768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footer"/>
                            <w:tabs>
                              <w:tab w:val="right" w:pos="8280"/>
                              <w:tab w:val="clear" w:pos="8306"/>
                            </w:tabs>
                            <w:bidi w:val="1"/>
                            <w:ind w:left="0" w:right="0" w:firstLine="0"/>
                            <w:jc w:val="right"/>
                            <w:rPr>
                              <w:rtl w:val="1"/>
                            </w:rPr>
                          </w:pPr>
                          <w:r>
                            <w:rPr>
                              <w:rFonts w:ascii="Calibri" w:cs="Times New Roman" w:hAnsi="Calibri" w:eastAsia="Calibri"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الفصل الثاني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s="Times New Roman" w:hAnsi="Calibri" w:eastAsia="Calibri" w:hint="cs"/>
                              <w:caps w:val="0"/>
                              <w:smallCaps w:val="0"/>
                              <w:strike w:val="0"/>
                              <w:dstrike w:val="0"/>
                              <w:outline w:val="0"/>
                              <w:color w:val="000000"/>
                              <w:spacing w:val="0"/>
                              <w:kern w:val="0"/>
                              <w:position w:val="0"/>
                              <w:sz w:val="22"/>
                              <w:szCs w:val="22"/>
                              <w:u w:val="none" w:color="000000"/>
                              <w:vertAlign w:val="baseline"/>
                              <w:rtl w:val="1"/>
                              <w:lang w:val="ar-SA" w:bidi="ar-SA"/>
                            </w:rPr>
                            <w:t xml:space="preserve">تسوية الضريبة </w:t>
                          </w:r>
                        </w:p>
                      </w:tc>
                      <w:tc>
                        <w:tcPr>
                          <w:tcW w:type="dxa" w:w="854"/>
                          <w:tcBorders>
                            <w:top w:val="single" w:color="60b5cc" w:sz="4" w:space="0" w:shadow="0" w:frame="0"/>
                            <w:left w:val="nil"/>
                            <w:bottom w:val="nil"/>
                            <w:right w:val="nil"/>
                          </w:tcBorders>
                          <w:shd w:val="clear" w:color="auto" w:fill="3691aa"/>
                          <w:tcMar>
                            <w:top w:type="dxa" w:w="80"/>
                            <w:left w:type="dxa" w:w="80"/>
                            <w:bottom w:type="dxa" w:w="80"/>
                            <w:right w:type="dxa" w:w="80"/>
                          </w:tcMar>
                          <w:vAlign w:val="top"/>
                        </w:tcPr>
                        <w:p>
                          <w:pPr>
                            <w:pStyle w:val="header"/>
                            <w:tabs>
                              <w:tab w:val="right" w:pos="8280"/>
                              <w:tab w:val="clear" w:pos="8306"/>
                            </w:tabs>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PAGE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1</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tc>
                    </w:tr>
                  </w:tbl>
                </w:txbxContent>
              </v:textbox>
              <w10:wrap type="none" side="bothSides" anchorx="page" anchory="page"/>
            </v:shape>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20"/>
          <w:tab w:val="clear" w:pos="0"/>
        </w:tabs>
        <w:bidi w:val="1"/>
        <w:ind w:left="720" w:hanging="360"/>
      </w:pPr>
      <w:rPr>
        <w:rFonts w:ascii="Arial" w:cs="Arial" w:hAnsi="Arial" w:eastAsia="Arial"/>
        <w:position w:val="0"/>
        <w:sz w:val="22"/>
        <w:szCs w:val="22"/>
        <w:lang w:val="ar-SA" w:bidi="ar-SA"/>
      </w:rPr>
    </w:lvl>
    <w:lvl w:ilvl="1">
      <w:start w:val="1"/>
      <w:numFmt w:val="lowerLetter"/>
      <w:suff w:val="tab"/>
      <w:lvlText w:val="%2."/>
      <w:lvlJc w:val="left"/>
      <w:pPr>
        <w:tabs>
          <w:tab w:val="num" w:pos="1410"/>
          <w:tab w:val="clear" w:pos="0"/>
        </w:tabs>
        <w:bidi w:val="1"/>
        <w:ind w:left="1410" w:hanging="330"/>
      </w:pPr>
      <w:rPr>
        <w:rFonts w:ascii="Arial" w:cs="Arial" w:hAnsi="Arial" w:eastAsia="Arial"/>
        <w:position w:val="0"/>
        <w:sz w:val="22"/>
        <w:szCs w:val="22"/>
        <w:lang w:val="ar-SA" w:bidi="ar-SA"/>
      </w:rPr>
    </w:lvl>
    <w:lvl w:ilvl="2">
      <w:start w:val="1"/>
      <w:numFmt w:val="lowerRoman"/>
      <w:suff w:val="tab"/>
      <w:lvlText w:val="%3."/>
      <w:lvlJc w:val="left"/>
      <w:pPr>
        <w:tabs>
          <w:tab w:val="num" w:pos="2135"/>
          <w:tab w:val="clear" w:pos="0"/>
        </w:tabs>
        <w:bidi w:val="1"/>
        <w:ind w:left="2135" w:hanging="271"/>
      </w:pPr>
      <w:rPr>
        <w:rFonts w:ascii="Arial" w:cs="Arial" w:hAnsi="Arial" w:eastAsia="Arial"/>
        <w:position w:val="0"/>
        <w:sz w:val="22"/>
        <w:szCs w:val="22"/>
        <w:lang w:val="ar-SA" w:bidi="ar-SA"/>
      </w:rPr>
    </w:lvl>
    <w:lvl w:ilvl="3">
      <w:start w:val="1"/>
      <w:numFmt w:val="decimal"/>
      <w:suff w:val="tab"/>
      <w:lvlText w:val="%4."/>
      <w:lvlJc w:val="left"/>
      <w:pPr>
        <w:tabs>
          <w:tab w:val="num" w:pos="2850"/>
          <w:tab w:val="clear" w:pos="0"/>
        </w:tabs>
        <w:bidi w:val="1"/>
        <w:ind w:left="2850" w:hanging="330"/>
      </w:pPr>
      <w:rPr>
        <w:rFonts w:ascii="Arial" w:cs="Arial" w:hAnsi="Arial" w:eastAsia="Arial"/>
        <w:position w:val="0"/>
        <w:sz w:val="22"/>
        <w:szCs w:val="22"/>
        <w:lang w:val="ar-SA" w:bidi="ar-SA"/>
      </w:rPr>
    </w:lvl>
    <w:lvl w:ilvl="4">
      <w:start w:val="1"/>
      <w:numFmt w:val="lowerLetter"/>
      <w:suff w:val="tab"/>
      <w:lvlText w:val="%5."/>
      <w:lvlJc w:val="left"/>
      <w:pPr>
        <w:tabs>
          <w:tab w:val="num" w:pos="3570"/>
          <w:tab w:val="clear" w:pos="0"/>
        </w:tabs>
        <w:bidi w:val="1"/>
        <w:ind w:left="3570" w:hanging="330"/>
      </w:pPr>
      <w:rPr>
        <w:rFonts w:ascii="Arial" w:cs="Arial" w:hAnsi="Arial" w:eastAsia="Arial"/>
        <w:position w:val="0"/>
        <w:sz w:val="22"/>
        <w:szCs w:val="22"/>
        <w:lang w:val="ar-SA" w:bidi="ar-SA"/>
      </w:rPr>
    </w:lvl>
    <w:lvl w:ilvl="5">
      <w:start w:val="1"/>
      <w:numFmt w:val="lowerRoman"/>
      <w:suff w:val="tab"/>
      <w:lvlText w:val="%6."/>
      <w:lvlJc w:val="left"/>
      <w:pPr>
        <w:tabs>
          <w:tab w:val="num" w:pos="4295"/>
          <w:tab w:val="clear" w:pos="0"/>
        </w:tabs>
        <w:bidi w:val="1"/>
        <w:ind w:left="4295" w:hanging="271"/>
      </w:pPr>
      <w:rPr>
        <w:rFonts w:ascii="Arial" w:cs="Arial" w:hAnsi="Arial" w:eastAsia="Arial"/>
        <w:position w:val="0"/>
        <w:sz w:val="22"/>
        <w:szCs w:val="22"/>
        <w:lang w:val="ar-SA" w:bidi="ar-SA"/>
      </w:rPr>
    </w:lvl>
    <w:lvl w:ilvl="6">
      <w:start w:val="1"/>
      <w:numFmt w:val="decimal"/>
      <w:suff w:val="tab"/>
      <w:lvlText w:val="%7."/>
      <w:lvlJc w:val="left"/>
      <w:pPr>
        <w:tabs>
          <w:tab w:val="num" w:pos="5010"/>
          <w:tab w:val="clear" w:pos="0"/>
        </w:tabs>
        <w:bidi w:val="1"/>
        <w:ind w:left="5010" w:hanging="330"/>
      </w:pPr>
      <w:rPr>
        <w:rFonts w:ascii="Arial" w:cs="Arial" w:hAnsi="Arial" w:eastAsia="Arial"/>
        <w:position w:val="0"/>
        <w:sz w:val="22"/>
        <w:szCs w:val="22"/>
        <w:lang w:val="ar-SA" w:bidi="ar-SA"/>
      </w:rPr>
    </w:lvl>
    <w:lvl w:ilvl="7">
      <w:start w:val="1"/>
      <w:numFmt w:val="lowerLetter"/>
      <w:suff w:val="tab"/>
      <w:lvlText w:val="%8."/>
      <w:lvlJc w:val="left"/>
      <w:pPr>
        <w:tabs>
          <w:tab w:val="num" w:pos="5730"/>
          <w:tab w:val="clear" w:pos="0"/>
        </w:tabs>
        <w:bidi w:val="1"/>
        <w:ind w:left="5730" w:hanging="330"/>
      </w:pPr>
      <w:rPr>
        <w:rFonts w:ascii="Arial" w:cs="Arial" w:hAnsi="Arial" w:eastAsia="Arial"/>
        <w:position w:val="0"/>
        <w:sz w:val="22"/>
        <w:szCs w:val="22"/>
        <w:lang w:val="ar-SA" w:bidi="ar-SA"/>
      </w:rPr>
    </w:lvl>
    <w:lvl w:ilvl="8">
      <w:start w:val="1"/>
      <w:numFmt w:val="lowerRoman"/>
      <w:suff w:val="tab"/>
      <w:lvlText w:val="%9."/>
      <w:lvlJc w:val="left"/>
      <w:pPr>
        <w:tabs>
          <w:tab w:val="num" w:pos="6455"/>
          <w:tab w:val="clear" w:pos="0"/>
        </w:tabs>
        <w:bidi w:val="1"/>
        <w:ind w:left="6455" w:hanging="271"/>
      </w:pPr>
      <w:rPr>
        <w:rFonts w:ascii="Arial" w:cs="Arial" w:hAnsi="Arial" w:eastAsia="Arial"/>
        <w:position w:val="0"/>
        <w:sz w:val="22"/>
        <w:szCs w:val="22"/>
        <w:lang w:val="ar-SA" w:bidi="ar-SA"/>
      </w:rPr>
    </w:lvl>
  </w:abstractNum>
  <w:abstractNum w:abstractNumId="1">
    <w:multiLevelType w:val="multilevel"/>
    <w:lvl w:ilvl="0">
      <w:start w:val="1"/>
      <w:numFmt w:val="decimal"/>
      <w:suff w:val="tab"/>
      <w:lvlText w:val="%1."/>
      <w:lvlJc w:val="left"/>
      <w:pPr>
        <w:bidi w:val="1"/>
      </w:pPr>
      <w:rPr>
        <w:position w:val="0"/>
      </w:rPr>
    </w:lvl>
    <w:lvl w:ilvl="1">
      <w:start w:val="1"/>
      <w:numFmt w:val="lowerLetter"/>
      <w:suff w:val="tab"/>
      <w:lvlText w:val="%2."/>
      <w:lvlJc w:val="left"/>
      <w:pPr>
        <w:bidi w:val="1"/>
      </w:pPr>
      <w:rPr>
        <w:position w:val="0"/>
      </w:rPr>
    </w:lvl>
    <w:lvl w:ilvl="2">
      <w:start w:val="1"/>
      <w:numFmt w:val="lowerRoman"/>
      <w:suff w:val="tab"/>
      <w:lvlText w:val="%3."/>
      <w:lvlJc w:val="left"/>
      <w:pPr>
        <w:bidi w:val="1"/>
      </w:pPr>
      <w:rPr>
        <w:position w:val="0"/>
      </w:rPr>
    </w:lvl>
    <w:lvl w:ilvl="3">
      <w:start w:val="1"/>
      <w:numFmt w:val="decimal"/>
      <w:suff w:val="tab"/>
      <w:lvlText w:val="%4."/>
      <w:lvlJc w:val="left"/>
      <w:pPr>
        <w:bidi w:val="1"/>
      </w:pPr>
      <w:rPr>
        <w:position w:val="0"/>
      </w:rPr>
    </w:lvl>
    <w:lvl w:ilvl="4">
      <w:start w:val="1"/>
      <w:numFmt w:val="lowerLetter"/>
      <w:suff w:val="tab"/>
      <w:lvlText w:val="%5."/>
      <w:lvlJc w:val="left"/>
      <w:pPr>
        <w:bidi w:val="1"/>
      </w:pPr>
      <w:rPr>
        <w:position w:val="0"/>
      </w:rPr>
    </w:lvl>
    <w:lvl w:ilvl="5">
      <w:start w:val="1"/>
      <w:numFmt w:val="lowerRoman"/>
      <w:suff w:val="tab"/>
      <w:lvlText w:val="%6."/>
      <w:lvlJc w:val="left"/>
      <w:pPr>
        <w:bidi w:val="1"/>
      </w:pPr>
      <w:rPr>
        <w:position w:val="0"/>
      </w:rPr>
    </w:lvl>
    <w:lvl w:ilvl="6">
      <w:start w:val="1"/>
      <w:numFmt w:val="decimal"/>
      <w:suff w:val="tab"/>
      <w:lvlText w:val="%7."/>
      <w:lvlJc w:val="left"/>
      <w:pPr>
        <w:bidi w:val="1"/>
      </w:pPr>
      <w:rPr>
        <w:position w:val="0"/>
      </w:rPr>
    </w:lvl>
    <w:lvl w:ilvl="7">
      <w:start w:val="1"/>
      <w:numFmt w:val="lowerLetter"/>
      <w:suff w:val="tab"/>
      <w:lvlText w:val="%8."/>
      <w:lvlJc w:val="left"/>
      <w:pPr>
        <w:bidi w:val="1"/>
      </w:pPr>
      <w:rPr>
        <w:position w:val="0"/>
      </w:rPr>
    </w:lvl>
    <w:lvl w:ilvl="8">
      <w:start w:val="1"/>
      <w:numFmt w:val="lowerRoman"/>
      <w:suff w:val="tab"/>
      <w:lvlText w:val="%9."/>
      <w:lvlJc w:val="left"/>
      <w:pPr>
        <w:bidi w:val="1"/>
      </w:pPr>
      <w:rPr>
        <w:position w:val="0"/>
      </w:rPr>
    </w:lvl>
  </w:abstractNum>
  <w:abstractNum w:abstractNumId="2">
    <w:multiLevelType w:val="multilevel"/>
    <w:styleLink w:val="List 0"/>
    <w:lvl w:ilvl="0">
      <w:start w:val="1"/>
      <w:numFmt w:val="decimal"/>
      <w:suff w:val="tab"/>
      <w:lvlText w:val="%1."/>
      <w:lvlJc w:val="left"/>
      <w:pPr>
        <w:tabs>
          <w:tab w:val="num" w:pos="720"/>
          <w:tab w:val="clear" w:pos="0"/>
        </w:tabs>
        <w:bidi w:val="1"/>
        <w:ind w:left="720" w:hanging="360"/>
      </w:pPr>
      <w:rPr>
        <w:rFonts w:ascii="Arial" w:cs="Arial" w:hAnsi="Arial" w:eastAsia="Arial"/>
        <w:position w:val="0"/>
        <w:sz w:val="22"/>
        <w:szCs w:val="22"/>
        <w:lang w:val="ar-SA" w:bidi="ar-SA"/>
      </w:rPr>
    </w:lvl>
    <w:lvl w:ilvl="1">
      <w:start w:val="1"/>
      <w:numFmt w:val="lowerLetter"/>
      <w:suff w:val="tab"/>
      <w:lvlText w:val="%2."/>
      <w:lvlJc w:val="left"/>
      <w:pPr>
        <w:tabs>
          <w:tab w:val="num" w:pos="1410"/>
          <w:tab w:val="clear" w:pos="0"/>
        </w:tabs>
        <w:bidi w:val="1"/>
        <w:ind w:left="1410" w:hanging="330"/>
      </w:pPr>
      <w:rPr>
        <w:rFonts w:ascii="Arial" w:cs="Arial" w:hAnsi="Arial" w:eastAsia="Arial"/>
        <w:position w:val="0"/>
        <w:sz w:val="22"/>
        <w:szCs w:val="22"/>
        <w:lang w:val="ar-SA" w:bidi="ar-SA"/>
      </w:rPr>
    </w:lvl>
    <w:lvl w:ilvl="2">
      <w:start w:val="1"/>
      <w:numFmt w:val="lowerRoman"/>
      <w:suff w:val="tab"/>
      <w:lvlText w:val="%3."/>
      <w:lvlJc w:val="left"/>
      <w:pPr>
        <w:tabs>
          <w:tab w:val="num" w:pos="2135"/>
          <w:tab w:val="clear" w:pos="0"/>
        </w:tabs>
        <w:bidi w:val="1"/>
        <w:ind w:left="2135" w:hanging="271"/>
      </w:pPr>
      <w:rPr>
        <w:rFonts w:ascii="Arial" w:cs="Arial" w:hAnsi="Arial" w:eastAsia="Arial"/>
        <w:position w:val="0"/>
        <w:sz w:val="22"/>
        <w:szCs w:val="22"/>
        <w:lang w:val="ar-SA" w:bidi="ar-SA"/>
      </w:rPr>
    </w:lvl>
    <w:lvl w:ilvl="3">
      <w:start w:val="1"/>
      <w:numFmt w:val="decimal"/>
      <w:suff w:val="tab"/>
      <w:lvlText w:val="%4."/>
      <w:lvlJc w:val="left"/>
      <w:pPr>
        <w:tabs>
          <w:tab w:val="num" w:pos="2850"/>
          <w:tab w:val="clear" w:pos="0"/>
        </w:tabs>
        <w:bidi w:val="1"/>
        <w:ind w:left="2850" w:hanging="330"/>
      </w:pPr>
      <w:rPr>
        <w:rFonts w:ascii="Arial" w:cs="Arial" w:hAnsi="Arial" w:eastAsia="Arial"/>
        <w:position w:val="0"/>
        <w:sz w:val="22"/>
        <w:szCs w:val="22"/>
        <w:lang w:val="ar-SA" w:bidi="ar-SA"/>
      </w:rPr>
    </w:lvl>
    <w:lvl w:ilvl="4">
      <w:start w:val="1"/>
      <w:numFmt w:val="lowerLetter"/>
      <w:suff w:val="tab"/>
      <w:lvlText w:val="%5."/>
      <w:lvlJc w:val="left"/>
      <w:pPr>
        <w:tabs>
          <w:tab w:val="num" w:pos="3570"/>
          <w:tab w:val="clear" w:pos="0"/>
        </w:tabs>
        <w:bidi w:val="1"/>
        <w:ind w:left="3570" w:hanging="330"/>
      </w:pPr>
      <w:rPr>
        <w:rFonts w:ascii="Arial" w:cs="Arial" w:hAnsi="Arial" w:eastAsia="Arial"/>
        <w:position w:val="0"/>
        <w:sz w:val="22"/>
        <w:szCs w:val="22"/>
        <w:lang w:val="ar-SA" w:bidi="ar-SA"/>
      </w:rPr>
    </w:lvl>
    <w:lvl w:ilvl="5">
      <w:start w:val="1"/>
      <w:numFmt w:val="lowerRoman"/>
      <w:suff w:val="tab"/>
      <w:lvlText w:val="%6."/>
      <w:lvlJc w:val="left"/>
      <w:pPr>
        <w:tabs>
          <w:tab w:val="num" w:pos="4295"/>
          <w:tab w:val="clear" w:pos="0"/>
        </w:tabs>
        <w:bidi w:val="1"/>
        <w:ind w:left="4295" w:hanging="271"/>
      </w:pPr>
      <w:rPr>
        <w:rFonts w:ascii="Arial" w:cs="Arial" w:hAnsi="Arial" w:eastAsia="Arial"/>
        <w:position w:val="0"/>
        <w:sz w:val="22"/>
        <w:szCs w:val="22"/>
        <w:lang w:val="ar-SA" w:bidi="ar-SA"/>
      </w:rPr>
    </w:lvl>
    <w:lvl w:ilvl="6">
      <w:start w:val="1"/>
      <w:numFmt w:val="decimal"/>
      <w:suff w:val="tab"/>
      <w:lvlText w:val="%7."/>
      <w:lvlJc w:val="left"/>
      <w:pPr>
        <w:tabs>
          <w:tab w:val="num" w:pos="5010"/>
          <w:tab w:val="clear" w:pos="0"/>
        </w:tabs>
        <w:bidi w:val="1"/>
        <w:ind w:left="5010" w:hanging="330"/>
      </w:pPr>
      <w:rPr>
        <w:rFonts w:ascii="Arial" w:cs="Arial" w:hAnsi="Arial" w:eastAsia="Arial"/>
        <w:position w:val="0"/>
        <w:sz w:val="22"/>
        <w:szCs w:val="22"/>
        <w:lang w:val="ar-SA" w:bidi="ar-SA"/>
      </w:rPr>
    </w:lvl>
    <w:lvl w:ilvl="7">
      <w:start w:val="1"/>
      <w:numFmt w:val="lowerLetter"/>
      <w:suff w:val="tab"/>
      <w:lvlText w:val="%8."/>
      <w:lvlJc w:val="left"/>
      <w:pPr>
        <w:tabs>
          <w:tab w:val="num" w:pos="5730"/>
          <w:tab w:val="clear" w:pos="0"/>
        </w:tabs>
        <w:bidi w:val="1"/>
        <w:ind w:left="5730" w:hanging="330"/>
      </w:pPr>
      <w:rPr>
        <w:rFonts w:ascii="Arial" w:cs="Arial" w:hAnsi="Arial" w:eastAsia="Arial"/>
        <w:position w:val="0"/>
        <w:sz w:val="22"/>
        <w:szCs w:val="22"/>
        <w:lang w:val="ar-SA" w:bidi="ar-SA"/>
      </w:rPr>
    </w:lvl>
    <w:lvl w:ilvl="8">
      <w:start w:val="1"/>
      <w:numFmt w:val="lowerRoman"/>
      <w:suff w:val="tab"/>
      <w:lvlText w:val="%9."/>
      <w:lvlJc w:val="left"/>
      <w:pPr>
        <w:tabs>
          <w:tab w:val="num" w:pos="6455"/>
          <w:tab w:val="clear" w:pos="0"/>
        </w:tabs>
        <w:bidi w:val="1"/>
        <w:ind w:left="6455" w:hanging="271"/>
      </w:pPr>
      <w:rPr>
        <w:rFonts w:ascii="Arial" w:cs="Arial" w:hAnsi="Arial" w:eastAsia="Arial"/>
        <w:position w:val="0"/>
        <w:sz w:val="22"/>
        <w:szCs w:val="22"/>
        <w:lang w:val="ar-SA" w:bidi="ar-SA"/>
      </w:rPr>
    </w:lvl>
  </w:abstractNum>
  <w:abstractNum w:abstractNumId="3">
    <w:multiLevelType w:val="multilevel"/>
    <w:lvl w:ilvl="0">
      <w:start w:val="1"/>
      <w:numFmt w:val="decimal"/>
      <w:suff w:val="tab"/>
      <w:lvlText w:val="%1."/>
      <w:lvlJc w:val="left"/>
      <w:pPr>
        <w:tabs>
          <w:tab w:val="num" w:pos="720"/>
          <w:tab w:val="clear" w:pos="0"/>
        </w:tabs>
        <w:bidi w:val="1"/>
        <w:ind w:left="720" w:hanging="360"/>
      </w:pPr>
      <w:rPr>
        <w:rFonts w:ascii="Arial" w:cs="Arial" w:hAnsi="Arial" w:eastAsia="Arial"/>
        <w:b w:val="1"/>
        <w:bCs w:val="1"/>
        <w:color w:val="60b5cc"/>
        <w:position w:val="0"/>
        <w:sz w:val="22"/>
        <w:szCs w:val="22"/>
        <w:u w:color="60b5cc"/>
        <w:lang w:val="ar-SA" w:bidi="ar-SA"/>
      </w:rPr>
    </w:lvl>
    <w:lvl w:ilvl="1">
      <w:start w:val="1"/>
      <w:numFmt w:val="lowerLetter"/>
      <w:suff w:val="tab"/>
      <w:lvlText w:val="%2."/>
      <w:lvlJc w:val="left"/>
      <w:pPr>
        <w:tabs>
          <w:tab w:val="num" w:pos="1410"/>
          <w:tab w:val="clear" w:pos="0"/>
        </w:tabs>
        <w:bidi w:val="1"/>
        <w:ind w:left="1410" w:hanging="330"/>
      </w:pPr>
      <w:rPr>
        <w:rFonts w:ascii="Arial" w:cs="Arial" w:hAnsi="Arial" w:eastAsia="Arial"/>
        <w:b w:val="1"/>
        <w:bCs w:val="1"/>
        <w:color w:val="60b5cc"/>
        <w:position w:val="0"/>
        <w:sz w:val="22"/>
        <w:szCs w:val="22"/>
        <w:u w:color="60b5cc"/>
        <w:lang w:val="ar-SA" w:bidi="ar-SA"/>
      </w:rPr>
    </w:lvl>
    <w:lvl w:ilvl="2">
      <w:start w:val="1"/>
      <w:numFmt w:val="lowerRoman"/>
      <w:suff w:val="tab"/>
      <w:lvlText w:val="%3."/>
      <w:lvlJc w:val="left"/>
      <w:pPr>
        <w:tabs>
          <w:tab w:val="num" w:pos="2135"/>
          <w:tab w:val="clear" w:pos="0"/>
        </w:tabs>
        <w:bidi w:val="1"/>
        <w:ind w:left="2135" w:hanging="271"/>
      </w:pPr>
      <w:rPr>
        <w:rFonts w:ascii="Arial" w:cs="Arial" w:hAnsi="Arial" w:eastAsia="Arial"/>
        <w:b w:val="1"/>
        <w:bCs w:val="1"/>
        <w:color w:val="60b5cc"/>
        <w:position w:val="0"/>
        <w:sz w:val="22"/>
        <w:szCs w:val="22"/>
        <w:u w:color="60b5cc"/>
        <w:lang w:val="ar-SA" w:bidi="ar-SA"/>
      </w:rPr>
    </w:lvl>
    <w:lvl w:ilvl="3">
      <w:start w:val="1"/>
      <w:numFmt w:val="decimal"/>
      <w:suff w:val="tab"/>
      <w:lvlText w:val="%4."/>
      <w:lvlJc w:val="left"/>
      <w:pPr>
        <w:tabs>
          <w:tab w:val="num" w:pos="2850"/>
          <w:tab w:val="clear" w:pos="0"/>
        </w:tabs>
        <w:bidi w:val="1"/>
        <w:ind w:left="2850" w:hanging="330"/>
      </w:pPr>
      <w:rPr>
        <w:rFonts w:ascii="Arial" w:cs="Arial" w:hAnsi="Arial" w:eastAsia="Arial"/>
        <w:b w:val="1"/>
        <w:bCs w:val="1"/>
        <w:color w:val="60b5cc"/>
        <w:position w:val="0"/>
        <w:sz w:val="22"/>
        <w:szCs w:val="22"/>
        <w:u w:color="60b5cc"/>
        <w:lang w:val="ar-SA" w:bidi="ar-SA"/>
      </w:rPr>
    </w:lvl>
    <w:lvl w:ilvl="4">
      <w:start w:val="1"/>
      <w:numFmt w:val="lowerLetter"/>
      <w:suff w:val="tab"/>
      <w:lvlText w:val="%5."/>
      <w:lvlJc w:val="left"/>
      <w:pPr>
        <w:tabs>
          <w:tab w:val="num" w:pos="3570"/>
          <w:tab w:val="clear" w:pos="0"/>
        </w:tabs>
        <w:bidi w:val="1"/>
        <w:ind w:left="3570" w:hanging="330"/>
      </w:pPr>
      <w:rPr>
        <w:rFonts w:ascii="Arial" w:cs="Arial" w:hAnsi="Arial" w:eastAsia="Arial"/>
        <w:b w:val="1"/>
        <w:bCs w:val="1"/>
        <w:color w:val="60b5cc"/>
        <w:position w:val="0"/>
        <w:sz w:val="22"/>
        <w:szCs w:val="22"/>
        <w:u w:color="60b5cc"/>
        <w:lang w:val="ar-SA" w:bidi="ar-SA"/>
      </w:rPr>
    </w:lvl>
    <w:lvl w:ilvl="5">
      <w:start w:val="1"/>
      <w:numFmt w:val="lowerRoman"/>
      <w:suff w:val="tab"/>
      <w:lvlText w:val="%6."/>
      <w:lvlJc w:val="left"/>
      <w:pPr>
        <w:tabs>
          <w:tab w:val="num" w:pos="4295"/>
          <w:tab w:val="clear" w:pos="0"/>
        </w:tabs>
        <w:bidi w:val="1"/>
        <w:ind w:left="4295" w:hanging="271"/>
      </w:pPr>
      <w:rPr>
        <w:rFonts w:ascii="Arial" w:cs="Arial" w:hAnsi="Arial" w:eastAsia="Arial"/>
        <w:b w:val="1"/>
        <w:bCs w:val="1"/>
        <w:color w:val="60b5cc"/>
        <w:position w:val="0"/>
        <w:sz w:val="22"/>
        <w:szCs w:val="22"/>
        <w:u w:color="60b5cc"/>
        <w:lang w:val="ar-SA" w:bidi="ar-SA"/>
      </w:rPr>
    </w:lvl>
    <w:lvl w:ilvl="6">
      <w:start w:val="1"/>
      <w:numFmt w:val="decimal"/>
      <w:suff w:val="tab"/>
      <w:lvlText w:val="%7."/>
      <w:lvlJc w:val="left"/>
      <w:pPr>
        <w:tabs>
          <w:tab w:val="num" w:pos="5010"/>
          <w:tab w:val="clear" w:pos="0"/>
        </w:tabs>
        <w:bidi w:val="1"/>
        <w:ind w:left="5010" w:hanging="330"/>
      </w:pPr>
      <w:rPr>
        <w:rFonts w:ascii="Arial" w:cs="Arial" w:hAnsi="Arial" w:eastAsia="Arial"/>
        <w:b w:val="1"/>
        <w:bCs w:val="1"/>
        <w:color w:val="60b5cc"/>
        <w:position w:val="0"/>
        <w:sz w:val="22"/>
        <w:szCs w:val="22"/>
        <w:u w:color="60b5cc"/>
        <w:lang w:val="ar-SA" w:bidi="ar-SA"/>
      </w:rPr>
    </w:lvl>
    <w:lvl w:ilvl="7">
      <w:start w:val="1"/>
      <w:numFmt w:val="lowerLetter"/>
      <w:suff w:val="tab"/>
      <w:lvlText w:val="%8."/>
      <w:lvlJc w:val="left"/>
      <w:pPr>
        <w:tabs>
          <w:tab w:val="num" w:pos="5730"/>
          <w:tab w:val="clear" w:pos="0"/>
        </w:tabs>
        <w:bidi w:val="1"/>
        <w:ind w:left="5730" w:hanging="330"/>
      </w:pPr>
      <w:rPr>
        <w:rFonts w:ascii="Arial" w:cs="Arial" w:hAnsi="Arial" w:eastAsia="Arial"/>
        <w:b w:val="1"/>
        <w:bCs w:val="1"/>
        <w:color w:val="60b5cc"/>
        <w:position w:val="0"/>
        <w:sz w:val="22"/>
        <w:szCs w:val="22"/>
        <w:u w:color="60b5cc"/>
        <w:lang w:val="ar-SA" w:bidi="ar-SA"/>
      </w:rPr>
    </w:lvl>
    <w:lvl w:ilvl="8">
      <w:start w:val="1"/>
      <w:numFmt w:val="lowerRoman"/>
      <w:suff w:val="tab"/>
      <w:lvlText w:val="%9."/>
      <w:lvlJc w:val="left"/>
      <w:pPr>
        <w:tabs>
          <w:tab w:val="num" w:pos="6455"/>
          <w:tab w:val="clear" w:pos="0"/>
        </w:tabs>
        <w:bidi w:val="1"/>
        <w:ind w:left="6455" w:hanging="271"/>
      </w:pPr>
      <w:rPr>
        <w:rFonts w:ascii="Arial" w:cs="Arial" w:hAnsi="Arial" w:eastAsia="Arial"/>
        <w:b w:val="1"/>
        <w:bCs w:val="1"/>
        <w:color w:val="60b5cc"/>
        <w:position w:val="0"/>
        <w:sz w:val="22"/>
        <w:szCs w:val="22"/>
        <w:u w:color="60b5cc"/>
        <w:lang w:val="ar-SA" w:bidi="ar-SA"/>
      </w:rPr>
    </w:lvl>
  </w:abstractNum>
  <w:abstractNum w:abstractNumId="4">
    <w:multiLevelType w:val="multilevel"/>
    <w:lvl w:ilvl="0">
      <w:start w:val="1"/>
      <w:numFmt w:val="decimal"/>
      <w:suff w:val="tab"/>
      <w:lvlText w:val="%1."/>
      <w:lvlJc w:val="left"/>
      <w:pPr>
        <w:bidi w:val="1"/>
      </w:pPr>
      <w:rPr>
        <w:position w:val="0"/>
      </w:rPr>
    </w:lvl>
    <w:lvl w:ilvl="1">
      <w:start w:val="1"/>
      <w:numFmt w:val="lowerLetter"/>
      <w:suff w:val="tab"/>
      <w:lvlText w:val="%2."/>
      <w:lvlJc w:val="left"/>
      <w:pPr>
        <w:bidi w:val="1"/>
      </w:pPr>
      <w:rPr>
        <w:position w:val="0"/>
      </w:rPr>
    </w:lvl>
    <w:lvl w:ilvl="2">
      <w:start w:val="1"/>
      <w:numFmt w:val="lowerRoman"/>
      <w:suff w:val="tab"/>
      <w:lvlText w:val="%3."/>
      <w:lvlJc w:val="left"/>
      <w:pPr>
        <w:bidi w:val="1"/>
      </w:pPr>
      <w:rPr>
        <w:position w:val="0"/>
      </w:rPr>
    </w:lvl>
    <w:lvl w:ilvl="3">
      <w:start w:val="1"/>
      <w:numFmt w:val="decimal"/>
      <w:suff w:val="tab"/>
      <w:lvlText w:val="%4."/>
      <w:lvlJc w:val="left"/>
      <w:pPr>
        <w:bidi w:val="1"/>
      </w:pPr>
      <w:rPr>
        <w:position w:val="0"/>
      </w:rPr>
    </w:lvl>
    <w:lvl w:ilvl="4">
      <w:start w:val="1"/>
      <w:numFmt w:val="lowerLetter"/>
      <w:suff w:val="tab"/>
      <w:lvlText w:val="%5."/>
      <w:lvlJc w:val="left"/>
      <w:pPr>
        <w:bidi w:val="1"/>
      </w:pPr>
      <w:rPr>
        <w:position w:val="0"/>
      </w:rPr>
    </w:lvl>
    <w:lvl w:ilvl="5">
      <w:start w:val="1"/>
      <w:numFmt w:val="lowerRoman"/>
      <w:suff w:val="tab"/>
      <w:lvlText w:val="%6."/>
      <w:lvlJc w:val="left"/>
      <w:pPr>
        <w:bidi w:val="1"/>
      </w:pPr>
      <w:rPr>
        <w:position w:val="0"/>
      </w:rPr>
    </w:lvl>
    <w:lvl w:ilvl="6">
      <w:start w:val="1"/>
      <w:numFmt w:val="decimal"/>
      <w:suff w:val="tab"/>
      <w:lvlText w:val="%7."/>
      <w:lvlJc w:val="left"/>
      <w:pPr>
        <w:bidi w:val="1"/>
      </w:pPr>
      <w:rPr>
        <w:position w:val="0"/>
      </w:rPr>
    </w:lvl>
    <w:lvl w:ilvl="7">
      <w:start w:val="1"/>
      <w:numFmt w:val="lowerLetter"/>
      <w:suff w:val="tab"/>
      <w:lvlText w:val="%8."/>
      <w:lvlJc w:val="left"/>
      <w:pPr>
        <w:bidi w:val="1"/>
      </w:pPr>
      <w:rPr>
        <w:position w:val="0"/>
      </w:rPr>
    </w:lvl>
    <w:lvl w:ilvl="8">
      <w:start w:val="1"/>
      <w:numFmt w:val="lowerRoman"/>
      <w:suff w:val="tab"/>
      <w:lvlText w:val="%9."/>
      <w:lvlJc w:val="left"/>
      <w:pPr>
        <w:bidi w:val="1"/>
      </w:pPr>
      <w:rPr>
        <w:position w:val="0"/>
      </w:rPr>
    </w:lvl>
  </w:abstractNum>
  <w:abstractNum w:abstractNumId="5">
    <w:multiLevelType w:val="multilevel"/>
    <w:styleLink w:val="List 1"/>
    <w:lvl w:ilvl="0">
      <w:start w:val="2"/>
      <w:numFmt w:val="decimal"/>
      <w:suff w:val="tab"/>
      <w:lvlText w:val="%1."/>
      <w:lvlJc w:val="left"/>
      <w:pPr>
        <w:tabs>
          <w:tab w:val="num" w:pos="720"/>
          <w:tab w:val="clear" w:pos="0"/>
        </w:tabs>
        <w:bidi w:val="1"/>
        <w:ind w:left="720" w:hanging="360"/>
      </w:pPr>
      <w:rPr>
        <w:rFonts w:ascii="Trebuchet MS" w:cs="Trebuchet MS" w:hAnsi="Trebuchet MS" w:eastAsia="Trebuchet MS"/>
        <w:b w:val="1"/>
        <w:bCs w:val="1"/>
        <w:color w:val="60b5cc"/>
        <w:position w:val="0"/>
        <w:sz w:val="22"/>
        <w:szCs w:val="22"/>
        <w:u w:color="60b5cc"/>
        <w:lang w:val="ar-SA" w:bidi="ar-SA"/>
      </w:rPr>
    </w:lvl>
    <w:lvl w:ilvl="1">
      <w:start w:val="1"/>
      <w:numFmt w:val="lowerLetter"/>
      <w:suff w:val="tab"/>
      <w:lvlText w:val="%2."/>
      <w:lvlJc w:val="left"/>
      <w:pPr>
        <w:tabs>
          <w:tab w:val="num" w:pos="1410"/>
          <w:tab w:val="clear" w:pos="0"/>
        </w:tabs>
        <w:bidi w:val="1"/>
        <w:ind w:left="1410" w:hanging="330"/>
      </w:pPr>
      <w:rPr>
        <w:rFonts w:ascii="Arial" w:cs="Arial" w:hAnsi="Arial" w:eastAsia="Arial"/>
        <w:b w:val="1"/>
        <w:bCs w:val="1"/>
        <w:color w:val="60b5cc"/>
        <w:position w:val="0"/>
        <w:sz w:val="22"/>
        <w:szCs w:val="22"/>
        <w:u w:color="60b5cc"/>
        <w:lang w:val="ar-SA" w:bidi="ar-SA"/>
      </w:rPr>
    </w:lvl>
    <w:lvl w:ilvl="2">
      <w:start w:val="1"/>
      <w:numFmt w:val="lowerRoman"/>
      <w:suff w:val="tab"/>
      <w:lvlText w:val="%3."/>
      <w:lvlJc w:val="left"/>
      <w:pPr>
        <w:tabs>
          <w:tab w:val="num" w:pos="2135"/>
          <w:tab w:val="clear" w:pos="0"/>
        </w:tabs>
        <w:bidi w:val="1"/>
        <w:ind w:left="2135" w:hanging="271"/>
      </w:pPr>
      <w:rPr>
        <w:rFonts w:ascii="Arial" w:cs="Arial" w:hAnsi="Arial" w:eastAsia="Arial"/>
        <w:b w:val="1"/>
        <w:bCs w:val="1"/>
        <w:color w:val="60b5cc"/>
        <w:position w:val="0"/>
        <w:sz w:val="22"/>
        <w:szCs w:val="22"/>
        <w:u w:color="60b5cc"/>
        <w:lang w:val="ar-SA" w:bidi="ar-SA"/>
      </w:rPr>
    </w:lvl>
    <w:lvl w:ilvl="3">
      <w:start w:val="1"/>
      <w:numFmt w:val="decimal"/>
      <w:suff w:val="tab"/>
      <w:lvlText w:val="%4."/>
      <w:lvlJc w:val="left"/>
      <w:pPr>
        <w:tabs>
          <w:tab w:val="num" w:pos="2850"/>
          <w:tab w:val="clear" w:pos="0"/>
        </w:tabs>
        <w:bidi w:val="1"/>
        <w:ind w:left="2850" w:hanging="330"/>
      </w:pPr>
      <w:rPr>
        <w:rFonts w:ascii="Arial" w:cs="Arial" w:hAnsi="Arial" w:eastAsia="Arial"/>
        <w:b w:val="1"/>
        <w:bCs w:val="1"/>
        <w:color w:val="60b5cc"/>
        <w:position w:val="0"/>
        <w:sz w:val="22"/>
        <w:szCs w:val="22"/>
        <w:u w:color="60b5cc"/>
        <w:lang w:val="ar-SA" w:bidi="ar-SA"/>
      </w:rPr>
    </w:lvl>
    <w:lvl w:ilvl="4">
      <w:start w:val="1"/>
      <w:numFmt w:val="lowerLetter"/>
      <w:suff w:val="tab"/>
      <w:lvlText w:val="%5."/>
      <w:lvlJc w:val="left"/>
      <w:pPr>
        <w:tabs>
          <w:tab w:val="num" w:pos="3570"/>
          <w:tab w:val="clear" w:pos="0"/>
        </w:tabs>
        <w:bidi w:val="1"/>
        <w:ind w:left="3570" w:hanging="330"/>
      </w:pPr>
      <w:rPr>
        <w:rFonts w:ascii="Arial" w:cs="Arial" w:hAnsi="Arial" w:eastAsia="Arial"/>
        <w:b w:val="1"/>
        <w:bCs w:val="1"/>
        <w:color w:val="60b5cc"/>
        <w:position w:val="0"/>
        <w:sz w:val="22"/>
        <w:szCs w:val="22"/>
        <w:u w:color="60b5cc"/>
        <w:lang w:val="ar-SA" w:bidi="ar-SA"/>
      </w:rPr>
    </w:lvl>
    <w:lvl w:ilvl="5">
      <w:start w:val="1"/>
      <w:numFmt w:val="lowerRoman"/>
      <w:suff w:val="tab"/>
      <w:lvlText w:val="%6."/>
      <w:lvlJc w:val="left"/>
      <w:pPr>
        <w:tabs>
          <w:tab w:val="num" w:pos="4295"/>
          <w:tab w:val="clear" w:pos="0"/>
        </w:tabs>
        <w:bidi w:val="1"/>
        <w:ind w:left="4295" w:hanging="271"/>
      </w:pPr>
      <w:rPr>
        <w:rFonts w:ascii="Arial" w:cs="Arial" w:hAnsi="Arial" w:eastAsia="Arial"/>
        <w:b w:val="1"/>
        <w:bCs w:val="1"/>
        <w:color w:val="60b5cc"/>
        <w:position w:val="0"/>
        <w:sz w:val="22"/>
        <w:szCs w:val="22"/>
        <w:u w:color="60b5cc"/>
        <w:lang w:val="ar-SA" w:bidi="ar-SA"/>
      </w:rPr>
    </w:lvl>
    <w:lvl w:ilvl="6">
      <w:start w:val="1"/>
      <w:numFmt w:val="decimal"/>
      <w:suff w:val="tab"/>
      <w:lvlText w:val="%7."/>
      <w:lvlJc w:val="left"/>
      <w:pPr>
        <w:tabs>
          <w:tab w:val="num" w:pos="5010"/>
          <w:tab w:val="clear" w:pos="0"/>
        </w:tabs>
        <w:bidi w:val="1"/>
        <w:ind w:left="5010" w:hanging="330"/>
      </w:pPr>
      <w:rPr>
        <w:rFonts w:ascii="Arial" w:cs="Arial" w:hAnsi="Arial" w:eastAsia="Arial"/>
        <w:b w:val="1"/>
        <w:bCs w:val="1"/>
        <w:color w:val="60b5cc"/>
        <w:position w:val="0"/>
        <w:sz w:val="22"/>
        <w:szCs w:val="22"/>
        <w:u w:color="60b5cc"/>
        <w:lang w:val="ar-SA" w:bidi="ar-SA"/>
      </w:rPr>
    </w:lvl>
    <w:lvl w:ilvl="7">
      <w:start w:val="1"/>
      <w:numFmt w:val="lowerLetter"/>
      <w:suff w:val="tab"/>
      <w:lvlText w:val="%8."/>
      <w:lvlJc w:val="left"/>
      <w:pPr>
        <w:tabs>
          <w:tab w:val="num" w:pos="5730"/>
          <w:tab w:val="clear" w:pos="0"/>
        </w:tabs>
        <w:bidi w:val="1"/>
        <w:ind w:left="5730" w:hanging="330"/>
      </w:pPr>
      <w:rPr>
        <w:rFonts w:ascii="Arial" w:cs="Arial" w:hAnsi="Arial" w:eastAsia="Arial"/>
        <w:b w:val="1"/>
        <w:bCs w:val="1"/>
        <w:color w:val="60b5cc"/>
        <w:position w:val="0"/>
        <w:sz w:val="22"/>
        <w:szCs w:val="22"/>
        <w:u w:color="60b5cc"/>
        <w:lang w:val="ar-SA" w:bidi="ar-SA"/>
      </w:rPr>
    </w:lvl>
    <w:lvl w:ilvl="8">
      <w:start w:val="1"/>
      <w:numFmt w:val="lowerRoman"/>
      <w:suff w:val="tab"/>
      <w:lvlText w:val="%9."/>
      <w:lvlJc w:val="left"/>
      <w:pPr>
        <w:tabs>
          <w:tab w:val="num" w:pos="6455"/>
          <w:tab w:val="clear" w:pos="0"/>
        </w:tabs>
        <w:bidi w:val="1"/>
        <w:ind w:left="6455" w:hanging="271"/>
      </w:pPr>
      <w:rPr>
        <w:rFonts w:ascii="Arial" w:cs="Arial" w:hAnsi="Arial" w:eastAsia="Arial"/>
        <w:b w:val="1"/>
        <w:bCs w:val="1"/>
        <w:color w:val="60b5cc"/>
        <w:position w:val="0"/>
        <w:sz w:val="22"/>
        <w:szCs w:val="22"/>
        <w:u w:color="60b5cc"/>
        <w:lang w:val="ar-SA" w:bidi="ar-SA"/>
      </w:rPr>
    </w:lvl>
  </w:abstractNum>
  <w:abstractNum w:abstractNumId="6">
    <w:multiLevelType w:val="multilevel"/>
    <w:lvl w:ilvl="0">
      <w:start w:val="1"/>
      <w:numFmt w:val="arabicAlpha"/>
      <w:suff w:val="tab"/>
      <w:lvlText w:val="%1)"/>
      <w:lvlJc w:val="left"/>
      <w:pPr>
        <w:tabs>
          <w:tab w:val="num" w:pos="720"/>
          <w:tab w:val="clear" w:pos="0"/>
        </w:tabs>
        <w:bidi w:val="1"/>
        <w:ind w:left="720" w:hanging="360"/>
      </w:pPr>
      <w:rPr>
        <w:rFonts w:ascii="Arial" w:cs="Arial" w:hAnsi="Arial" w:eastAsia="Arial"/>
        <w:color w:val="e66c7d"/>
        <w:position w:val="0"/>
        <w:sz w:val="22"/>
        <w:szCs w:val="22"/>
        <w:u w:color="e66c7d"/>
        <w:lang w:val="ar-SA" w:bidi="ar-SA"/>
      </w:rPr>
    </w:lvl>
    <w:lvl w:ilvl="1">
      <w:start w:val="1"/>
      <w:numFmt w:val="lowerLetter"/>
      <w:suff w:val="tab"/>
      <w:lvlText w:val="%2."/>
      <w:lvlJc w:val="left"/>
      <w:pPr>
        <w:tabs>
          <w:tab w:val="num" w:pos="1410"/>
          <w:tab w:val="clear" w:pos="0"/>
        </w:tabs>
        <w:bidi w:val="1"/>
        <w:ind w:left="1410" w:hanging="330"/>
      </w:pPr>
      <w:rPr>
        <w:rFonts w:ascii="Arial" w:cs="Arial" w:hAnsi="Arial" w:eastAsia="Arial"/>
        <w:color w:val="e66c7d"/>
        <w:position w:val="0"/>
        <w:sz w:val="22"/>
        <w:szCs w:val="22"/>
        <w:u w:color="e66c7d"/>
        <w:lang w:val="ar-SA" w:bidi="ar-SA"/>
      </w:rPr>
    </w:lvl>
    <w:lvl w:ilvl="2">
      <w:start w:val="1"/>
      <w:numFmt w:val="lowerRoman"/>
      <w:suff w:val="tab"/>
      <w:lvlText w:val="%3."/>
      <w:lvlJc w:val="left"/>
      <w:pPr>
        <w:tabs>
          <w:tab w:val="num" w:pos="2135"/>
          <w:tab w:val="clear" w:pos="0"/>
        </w:tabs>
        <w:bidi w:val="1"/>
        <w:ind w:left="2135" w:hanging="271"/>
      </w:pPr>
      <w:rPr>
        <w:rFonts w:ascii="Arial" w:cs="Arial" w:hAnsi="Arial" w:eastAsia="Arial"/>
        <w:color w:val="e66c7d"/>
        <w:position w:val="0"/>
        <w:sz w:val="22"/>
        <w:szCs w:val="22"/>
        <w:u w:color="e66c7d"/>
        <w:lang w:val="ar-SA" w:bidi="ar-SA"/>
      </w:rPr>
    </w:lvl>
    <w:lvl w:ilvl="3">
      <w:start w:val="1"/>
      <w:numFmt w:val="decimal"/>
      <w:suff w:val="tab"/>
      <w:lvlText w:val="%4."/>
      <w:lvlJc w:val="left"/>
      <w:pPr>
        <w:tabs>
          <w:tab w:val="num" w:pos="2850"/>
          <w:tab w:val="clear" w:pos="0"/>
        </w:tabs>
        <w:bidi w:val="1"/>
        <w:ind w:left="2850" w:hanging="330"/>
      </w:pPr>
      <w:rPr>
        <w:rFonts w:ascii="Arial" w:cs="Arial" w:hAnsi="Arial" w:eastAsia="Arial"/>
        <w:color w:val="e66c7d"/>
        <w:position w:val="0"/>
        <w:sz w:val="22"/>
        <w:szCs w:val="22"/>
        <w:u w:color="e66c7d"/>
        <w:lang w:val="ar-SA" w:bidi="ar-SA"/>
      </w:rPr>
    </w:lvl>
    <w:lvl w:ilvl="4">
      <w:start w:val="1"/>
      <w:numFmt w:val="lowerLetter"/>
      <w:suff w:val="tab"/>
      <w:lvlText w:val="%5."/>
      <w:lvlJc w:val="left"/>
      <w:pPr>
        <w:tabs>
          <w:tab w:val="num" w:pos="3570"/>
          <w:tab w:val="clear" w:pos="0"/>
        </w:tabs>
        <w:bidi w:val="1"/>
        <w:ind w:left="3570" w:hanging="330"/>
      </w:pPr>
      <w:rPr>
        <w:rFonts w:ascii="Arial" w:cs="Arial" w:hAnsi="Arial" w:eastAsia="Arial"/>
        <w:color w:val="e66c7d"/>
        <w:position w:val="0"/>
        <w:sz w:val="22"/>
        <w:szCs w:val="22"/>
        <w:u w:color="e66c7d"/>
        <w:lang w:val="ar-SA" w:bidi="ar-SA"/>
      </w:rPr>
    </w:lvl>
    <w:lvl w:ilvl="5">
      <w:start w:val="1"/>
      <w:numFmt w:val="lowerRoman"/>
      <w:suff w:val="tab"/>
      <w:lvlText w:val="%6."/>
      <w:lvlJc w:val="left"/>
      <w:pPr>
        <w:tabs>
          <w:tab w:val="num" w:pos="4295"/>
          <w:tab w:val="clear" w:pos="0"/>
        </w:tabs>
        <w:bidi w:val="1"/>
        <w:ind w:left="4295" w:hanging="271"/>
      </w:pPr>
      <w:rPr>
        <w:rFonts w:ascii="Arial" w:cs="Arial" w:hAnsi="Arial" w:eastAsia="Arial"/>
        <w:color w:val="e66c7d"/>
        <w:position w:val="0"/>
        <w:sz w:val="22"/>
        <w:szCs w:val="22"/>
        <w:u w:color="e66c7d"/>
        <w:lang w:val="ar-SA" w:bidi="ar-SA"/>
      </w:rPr>
    </w:lvl>
    <w:lvl w:ilvl="6">
      <w:start w:val="1"/>
      <w:numFmt w:val="decimal"/>
      <w:suff w:val="tab"/>
      <w:lvlText w:val="%7."/>
      <w:lvlJc w:val="left"/>
      <w:pPr>
        <w:tabs>
          <w:tab w:val="num" w:pos="5010"/>
          <w:tab w:val="clear" w:pos="0"/>
        </w:tabs>
        <w:bidi w:val="1"/>
        <w:ind w:left="5010" w:hanging="330"/>
      </w:pPr>
      <w:rPr>
        <w:rFonts w:ascii="Arial" w:cs="Arial" w:hAnsi="Arial" w:eastAsia="Arial"/>
        <w:color w:val="e66c7d"/>
        <w:position w:val="0"/>
        <w:sz w:val="22"/>
        <w:szCs w:val="22"/>
        <w:u w:color="e66c7d"/>
        <w:lang w:val="ar-SA" w:bidi="ar-SA"/>
      </w:rPr>
    </w:lvl>
    <w:lvl w:ilvl="7">
      <w:start w:val="1"/>
      <w:numFmt w:val="lowerLetter"/>
      <w:suff w:val="tab"/>
      <w:lvlText w:val="%8."/>
      <w:lvlJc w:val="left"/>
      <w:pPr>
        <w:tabs>
          <w:tab w:val="num" w:pos="5730"/>
          <w:tab w:val="clear" w:pos="0"/>
        </w:tabs>
        <w:bidi w:val="1"/>
        <w:ind w:left="5730" w:hanging="330"/>
      </w:pPr>
      <w:rPr>
        <w:rFonts w:ascii="Arial" w:cs="Arial" w:hAnsi="Arial" w:eastAsia="Arial"/>
        <w:color w:val="e66c7d"/>
        <w:position w:val="0"/>
        <w:sz w:val="22"/>
        <w:szCs w:val="22"/>
        <w:u w:color="e66c7d"/>
        <w:lang w:val="ar-SA" w:bidi="ar-SA"/>
      </w:rPr>
    </w:lvl>
    <w:lvl w:ilvl="8">
      <w:start w:val="1"/>
      <w:numFmt w:val="lowerRoman"/>
      <w:suff w:val="tab"/>
      <w:lvlText w:val="%9."/>
      <w:lvlJc w:val="left"/>
      <w:pPr>
        <w:tabs>
          <w:tab w:val="num" w:pos="6455"/>
          <w:tab w:val="clear" w:pos="0"/>
        </w:tabs>
        <w:bidi w:val="1"/>
        <w:ind w:left="6455" w:hanging="271"/>
      </w:pPr>
      <w:rPr>
        <w:rFonts w:ascii="Arial" w:cs="Arial" w:hAnsi="Arial" w:eastAsia="Arial"/>
        <w:color w:val="e66c7d"/>
        <w:position w:val="0"/>
        <w:sz w:val="22"/>
        <w:szCs w:val="22"/>
        <w:u w:color="e66c7d"/>
        <w:lang w:val="ar-SA" w:bidi="ar-SA"/>
      </w:rPr>
    </w:lvl>
  </w:abstractNum>
  <w:abstractNum w:abstractNumId="7">
    <w:multiLevelType w:val="multilevel"/>
    <w:lvl w:ilvl="0">
      <w:start w:val="1"/>
      <w:numFmt w:val="arabicAlpha"/>
      <w:suff w:val="tab"/>
      <w:lvlText w:val="%1)"/>
      <w:lvlJc w:val="left"/>
      <w:pPr>
        <w:bidi w:val="1"/>
      </w:pPr>
      <w:rPr>
        <w:color w:val="e66c7d"/>
        <w:position w:val="0"/>
      </w:rPr>
    </w:lvl>
    <w:lvl w:ilvl="1">
      <w:start w:val="1"/>
      <w:numFmt w:val="lowerLetter"/>
      <w:suff w:val="tab"/>
      <w:lvlText w:val="%2."/>
      <w:lvlJc w:val="left"/>
      <w:pPr>
        <w:bidi w:val="1"/>
      </w:pPr>
      <w:rPr>
        <w:color w:val="e66c7d"/>
        <w:position w:val="0"/>
      </w:rPr>
    </w:lvl>
    <w:lvl w:ilvl="2">
      <w:start w:val="1"/>
      <w:numFmt w:val="lowerRoman"/>
      <w:suff w:val="tab"/>
      <w:lvlText w:val="%3."/>
      <w:lvlJc w:val="left"/>
      <w:pPr>
        <w:bidi w:val="1"/>
      </w:pPr>
      <w:rPr>
        <w:color w:val="e66c7d"/>
        <w:position w:val="0"/>
      </w:rPr>
    </w:lvl>
    <w:lvl w:ilvl="3">
      <w:start w:val="1"/>
      <w:numFmt w:val="decimal"/>
      <w:suff w:val="tab"/>
      <w:lvlText w:val="%4."/>
      <w:lvlJc w:val="left"/>
      <w:pPr>
        <w:bidi w:val="1"/>
      </w:pPr>
      <w:rPr>
        <w:color w:val="e66c7d"/>
        <w:position w:val="0"/>
      </w:rPr>
    </w:lvl>
    <w:lvl w:ilvl="4">
      <w:start w:val="1"/>
      <w:numFmt w:val="lowerLetter"/>
      <w:suff w:val="tab"/>
      <w:lvlText w:val="%5."/>
      <w:lvlJc w:val="left"/>
      <w:pPr>
        <w:bidi w:val="1"/>
      </w:pPr>
      <w:rPr>
        <w:color w:val="e66c7d"/>
        <w:position w:val="0"/>
      </w:rPr>
    </w:lvl>
    <w:lvl w:ilvl="5">
      <w:start w:val="1"/>
      <w:numFmt w:val="lowerRoman"/>
      <w:suff w:val="tab"/>
      <w:lvlText w:val="%6."/>
      <w:lvlJc w:val="left"/>
      <w:pPr>
        <w:bidi w:val="1"/>
      </w:pPr>
      <w:rPr>
        <w:color w:val="e66c7d"/>
        <w:position w:val="0"/>
      </w:rPr>
    </w:lvl>
    <w:lvl w:ilvl="6">
      <w:start w:val="1"/>
      <w:numFmt w:val="decimal"/>
      <w:suff w:val="tab"/>
      <w:lvlText w:val="%7."/>
      <w:lvlJc w:val="left"/>
      <w:pPr>
        <w:bidi w:val="1"/>
      </w:pPr>
      <w:rPr>
        <w:color w:val="e66c7d"/>
        <w:position w:val="0"/>
      </w:rPr>
    </w:lvl>
    <w:lvl w:ilvl="7">
      <w:start w:val="1"/>
      <w:numFmt w:val="lowerLetter"/>
      <w:suff w:val="tab"/>
      <w:lvlText w:val="%8."/>
      <w:lvlJc w:val="left"/>
      <w:pPr>
        <w:bidi w:val="1"/>
      </w:pPr>
      <w:rPr>
        <w:color w:val="e66c7d"/>
        <w:position w:val="0"/>
      </w:rPr>
    </w:lvl>
    <w:lvl w:ilvl="8">
      <w:start w:val="1"/>
      <w:numFmt w:val="lowerRoman"/>
      <w:suff w:val="tab"/>
      <w:lvlText w:val="%9."/>
      <w:lvlJc w:val="left"/>
      <w:pPr>
        <w:bidi w:val="1"/>
      </w:pPr>
      <w:rPr>
        <w:color w:val="e66c7d"/>
        <w:position w:val="0"/>
      </w:rPr>
    </w:lvl>
  </w:abstractNum>
  <w:abstractNum w:abstractNumId="8">
    <w:multiLevelType w:val="multilevel"/>
    <w:styleLink w:val="List 2"/>
    <w:lvl w:ilvl="0">
      <w:start w:val="1"/>
      <w:numFmt w:val="arabicAlpha"/>
      <w:suff w:val="tab"/>
      <w:lvlText w:val="%1)"/>
      <w:lvlJc w:val="left"/>
      <w:pPr>
        <w:tabs>
          <w:tab w:val="num" w:pos="720"/>
          <w:tab w:val="clear" w:pos="0"/>
        </w:tabs>
        <w:bidi w:val="1"/>
        <w:ind w:left="720" w:hanging="360"/>
      </w:pPr>
      <w:rPr>
        <w:rFonts w:ascii="Arial" w:cs="Arial" w:hAnsi="Arial" w:eastAsia="Arial"/>
        <w:color w:val="e66c7d"/>
        <w:position w:val="0"/>
        <w:sz w:val="22"/>
        <w:szCs w:val="22"/>
        <w:u w:color="e66c7d"/>
        <w:lang w:val="ar-SA" w:bidi="ar-SA"/>
      </w:rPr>
    </w:lvl>
    <w:lvl w:ilvl="1">
      <w:start w:val="1"/>
      <w:numFmt w:val="lowerLetter"/>
      <w:suff w:val="tab"/>
      <w:lvlText w:val="%2."/>
      <w:lvlJc w:val="left"/>
      <w:pPr>
        <w:tabs>
          <w:tab w:val="num" w:pos="1410"/>
          <w:tab w:val="clear" w:pos="0"/>
        </w:tabs>
        <w:bidi w:val="1"/>
        <w:ind w:left="1410" w:hanging="330"/>
      </w:pPr>
      <w:rPr>
        <w:rFonts w:ascii="Arial" w:cs="Arial" w:hAnsi="Arial" w:eastAsia="Arial"/>
        <w:color w:val="e66c7d"/>
        <w:position w:val="0"/>
        <w:sz w:val="22"/>
        <w:szCs w:val="22"/>
        <w:u w:color="e66c7d"/>
        <w:lang w:val="ar-SA" w:bidi="ar-SA"/>
      </w:rPr>
    </w:lvl>
    <w:lvl w:ilvl="2">
      <w:start w:val="1"/>
      <w:numFmt w:val="lowerRoman"/>
      <w:suff w:val="tab"/>
      <w:lvlText w:val="%3."/>
      <w:lvlJc w:val="left"/>
      <w:pPr>
        <w:tabs>
          <w:tab w:val="num" w:pos="2135"/>
          <w:tab w:val="clear" w:pos="0"/>
        </w:tabs>
        <w:bidi w:val="1"/>
        <w:ind w:left="2135" w:hanging="271"/>
      </w:pPr>
      <w:rPr>
        <w:rFonts w:ascii="Arial" w:cs="Arial" w:hAnsi="Arial" w:eastAsia="Arial"/>
        <w:color w:val="e66c7d"/>
        <w:position w:val="0"/>
        <w:sz w:val="22"/>
        <w:szCs w:val="22"/>
        <w:u w:color="e66c7d"/>
        <w:lang w:val="ar-SA" w:bidi="ar-SA"/>
      </w:rPr>
    </w:lvl>
    <w:lvl w:ilvl="3">
      <w:start w:val="1"/>
      <w:numFmt w:val="decimal"/>
      <w:suff w:val="tab"/>
      <w:lvlText w:val="%4."/>
      <w:lvlJc w:val="left"/>
      <w:pPr>
        <w:tabs>
          <w:tab w:val="num" w:pos="2850"/>
          <w:tab w:val="clear" w:pos="0"/>
        </w:tabs>
        <w:bidi w:val="1"/>
        <w:ind w:left="2850" w:hanging="330"/>
      </w:pPr>
      <w:rPr>
        <w:rFonts w:ascii="Arial" w:cs="Arial" w:hAnsi="Arial" w:eastAsia="Arial"/>
        <w:color w:val="e66c7d"/>
        <w:position w:val="0"/>
        <w:sz w:val="22"/>
        <w:szCs w:val="22"/>
        <w:u w:color="e66c7d"/>
        <w:lang w:val="ar-SA" w:bidi="ar-SA"/>
      </w:rPr>
    </w:lvl>
    <w:lvl w:ilvl="4">
      <w:start w:val="1"/>
      <w:numFmt w:val="lowerLetter"/>
      <w:suff w:val="tab"/>
      <w:lvlText w:val="%5."/>
      <w:lvlJc w:val="left"/>
      <w:pPr>
        <w:tabs>
          <w:tab w:val="num" w:pos="3570"/>
          <w:tab w:val="clear" w:pos="0"/>
        </w:tabs>
        <w:bidi w:val="1"/>
        <w:ind w:left="3570" w:hanging="330"/>
      </w:pPr>
      <w:rPr>
        <w:rFonts w:ascii="Arial" w:cs="Arial" w:hAnsi="Arial" w:eastAsia="Arial"/>
        <w:color w:val="e66c7d"/>
        <w:position w:val="0"/>
        <w:sz w:val="22"/>
        <w:szCs w:val="22"/>
        <w:u w:color="e66c7d"/>
        <w:lang w:val="ar-SA" w:bidi="ar-SA"/>
      </w:rPr>
    </w:lvl>
    <w:lvl w:ilvl="5">
      <w:start w:val="1"/>
      <w:numFmt w:val="lowerRoman"/>
      <w:suff w:val="tab"/>
      <w:lvlText w:val="%6."/>
      <w:lvlJc w:val="left"/>
      <w:pPr>
        <w:tabs>
          <w:tab w:val="num" w:pos="4295"/>
          <w:tab w:val="clear" w:pos="0"/>
        </w:tabs>
        <w:bidi w:val="1"/>
        <w:ind w:left="4295" w:hanging="271"/>
      </w:pPr>
      <w:rPr>
        <w:rFonts w:ascii="Arial" w:cs="Arial" w:hAnsi="Arial" w:eastAsia="Arial"/>
        <w:color w:val="e66c7d"/>
        <w:position w:val="0"/>
        <w:sz w:val="22"/>
        <w:szCs w:val="22"/>
        <w:u w:color="e66c7d"/>
        <w:lang w:val="ar-SA" w:bidi="ar-SA"/>
      </w:rPr>
    </w:lvl>
    <w:lvl w:ilvl="6">
      <w:start w:val="1"/>
      <w:numFmt w:val="decimal"/>
      <w:suff w:val="tab"/>
      <w:lvlText w:val="%7."/>
      <w:lvlJc w:val="left"/>
      <w:pPr>
        <w:tabs>
          <w:tab w:val="num" w:pos="5010"/>
          <w:tab w:val="clear" w:pos="0"/>
        </w:tabs>
        <w:bidi w:val="1"/>
        <w:ind w:left="5010" w:hanging="330"/>
      </w:pPr>
      <w:rPr>
        <w:rFonts w:ascii="Arial" w:cs="Arial" w:hAnsi="Arial" w:eastAsia="Arial"/>
        <w:color w:val="e66c7d"/>
        <w:position w:val="0"/>
        <w:sz w:val="22"/>
        <w:szCs w:val="22"/>
        <w:u w:color="e66c7d"/>
        <w:lang w:val="ar-SA" w:bidi="ar-SA"/>
      </w:rPr>
    </w:lvl>
    <w:lvl w:ilvl="7">
      <w:start w:val="1"/>
      <w:numFmt w:val="lowerLetter"/>
      <w:suff w:val="tab"/>
      <w:lvlText w:val="%8."/>
      <w:lvlJc w:val="left"/>
      <w:pPr>
        <w:tabs>
          <w:tab w:val="num" w:pos="5730"/>
          <w:tab w:val="clear" w:pos="0"/>
        </w:tabs>
        <w:bidi w:val="1"/>
        <w:ind w:left="5730" w:hanging="330"/>
      </w:pPr>
      <w:rPr>
        <w:rFonts w:ascii="Arial" w:cs="Arial" w:hAnsi="Arial" w:eastAsia="Arial"/>
        <w:color w:val="e66c7d"/>
        <w:position w:val="0"/>
        <w:sz w:val="22"/>
        <w:szCs w:val="22"/>
        <w:u w:color="e66c7d"/>
        <w:lang w:val="ar-SA" w:bidi="ar-SA"/>
      </w:rPr>
    </w:lvl>
    <w:lvl w:ilvl="8">
      <w:start w:val="1"/>
      <w:numFmt w:val="lowerRoman"/>
      <w:suff w:val="tab"/>
      <w:lvlText w:val="%9."/>
      <w:lvlJc w:val="left"/>
      <w:pPr>
        <w:tabs>
          <w:tab w:val="num" w:pos="6455"/>
          <w:tab w:val="clear" w:pos="0"/>
        </w:tabs>
        <w:bidi w:val="1"/>
        <w:ind w:left="6455" w:hanging="271"/>
      </w:pPr>
      <w:rPr>
        <w:rFonts w:ascii="Arial" w:cs="Arial" w:hAnsi="Arial" w:eastAsia="Arial"/>
        <w:color w:val="e66c7d"/>
        <w:position w:val="0"/>
        <w:sz w:val="22"/>
        <w:szCs w:val="22"/>
        <w:u w:color="e66c7d"/>
        <w:lang w:val="ar-SA" w:bidi="ar-SA"/>
      </w:rPr>
    </w:lvl>
  </w:abstractNum>
  <w:abstractNum w:abstractNumId="9">
    <w:multiLevelType w:val="multilevel"/>
    <w:lvl w:ilvl="0">
      <w:start w:val="1"/>
      <w:numFmt w:val="arabicAlpha"/>
      <w:suff w:val="tab"/>
      <w:lvlText w:val="%1)"/>
      <w:lvlJc w:val="left"/>
      <w:pPr>
        <w:tabs>
          <w:tab w:val="num" w:pos="720"/>
          <w:tab w:val="clear" w:pos="0"/>
        </w:tabs>
        <w:bidi w:val="1"/>
        <w:ind w:left="720" w:hanging="360"/>
      </w:pPr>
      <w:rPr>
        <w:rFonts w:ascii="Arial" w:cs="Arial" w:hAnsi="Arial" w:eastAsia="Arial"/>
        <w:color w:val="e66c7d"/>
        <w:position w:val="0"/>
        <w:sz w:val="22"/>
        <w:szCs w:val="22"/>
        <w:u w:color="e66c7d"/>
        <w:lang w:val="ar-SA" w:bidi="ar-SA"/>
      </w:rPr>
    </w:lvl>
    <w:lvl w:ilvl="1">
      <w:start w:val="1"/>
      <w:numFmt w:val="lowerLetter"/>
      <w:suff w:val="tab"/>
      <w:lvlText w:val="%2."/>
      <w:lvlJc w:val="left"/>
      <w:pPr>
        <w:tabs>
          <w:tab w:val="num" w:pos="1410"/>
          <w:tab w:val="clear" w:pos="0"/>
        </w:tabs>
        <w:bidi w:val="1"/>
        <w:ind w:left="1410" w:hanging="330"/>
      </w:pPr>
      <w:rPr>
        <w:rFonts w:ascii="Arial" w:cs="Arial" w:hAnsi="Arial" w:eastAsia="Arial"/>
        <w:color w:val="e66c7d"/>
        <w:position w:val="0"/>
        <w:sz w:val="22"/>
        <w:szCs w:val="22"/>
        <w:u w:color="e66c7d"/>
        <w:lang w:val="ar-SA" w:bidi="ar-SA"/>
      </w:rPr>
    </w:lvl>
    <w:lvl w:ilvl="2">
      <w:start w:val="1"/>
      <w:numFmt w:val="lowerRoman"/>
      <w:suff w:val="tab"/>
      <w:lvlText w:val="%3."/>
      <w:lvlJc w:val="left"/>
      <w:pPr>
        <w:tabs>
          <w:tab w:val="num" w:pos="2135"/>
          <w:tab w:val="clear" w:pos="0"/>
        </w:tabs>
        <w:bidi w:val="1"/>
        <w:ind w:left="2135" w:hanging="271"/>
      </w:pPr>
      <w:rPr>
        <w:rFonts w:ascii="Arial" w:cs="Arial" w:hAnsi="Arial" w:eastAsia="Arial"/>
        <w:color w:val="e66c7d"/>
        <w:position w:val="0"/>
        <w:sz w:val="22"/>
        <w:szCs w:val="22"/>
        <w:u w:color="e66c7d"/>
        <w:lang w:val="ar-SA" w:bidi="ar-SA"/>
      </w:rPr>
    </w:lvl>
    <w:lvl w:ilvl="3">
      <w:start w:val="1"/>
      <w:numFmt w:val="decimal"/>
      <w:suff w:val="tab"/>
      <w:lvlText w:val="%4."/>
      <w:lvlJc w:val="left"/>
      <w:pPr>
        <w:tabs>
          <w:tab w:val="num" w:pos="2850"/>
          <w:tab w:val="clear" w:pos="0"/>
        </w:tabs>
        <w:bidi w:val="1"/>
        <w:ind w:left="2850" w:hanging="330"/>
      </w:pPr>
      <w:rPr>
        <w:rFonts w:ascii="Arial" w:cs="Arial" w:hAnsi="Arial" w:eastAsia="Arial"/>
        <w:color w:val="e66c7d"/>
        <w:position w:val="0"/>
        <w:sz w:val="22"/>
        <w:szCs w:val="22"/>
        <w:u w:color="e66c7d"/>
        <w:lang w:val="ar-SA" w:bidi="ar-SA"/>
      </w:rPr>
    </w:lvl>
    <w:lvl w:ilvl="4">
      <w:start w:val="1"/>
      <w:numFmt w:val="lowerLetter"/>
      <w:suff w:val="tab"/>
      <w:lvlText w:val="%5."/>
      <w:lvlJc w:val="left"/>
      <w:pPr>
        <w:tabs>
          <w:tab w:val="num" w:pos="3570"/>
          <w:tab w:val="clear" w:pos="0"/>
        </w:tabs>
        <w:bidi w:val="1"/>
        <w:ind w:left="3570" w:hanging="330"/>
      </w:pPr>
      <w:rPr>
        <w:rFonts w:ascii="Arial" w:cs="Arial" w:hAnsi="Arial" w:eastAsia="Arial"/>
        <w:color w:val="e66c7d"/>
        <w:position w:val="0"/>
        <w:sz w:val="22"/>
        <w:szCs w:val="22"/>
        <w:u w:color="e66c7d"/>
        <w:lang w:val="ar-SA" w:bidi="ar-SA"/>
      </w:rPr>
    </w:lvl>
    <w:lvl w:ilvl="5">
      <w:start w:val="1"/>
      <w:numFmt w:val="lowerRoman"/>
      <w:suff w:val="tab"/>
      <w:lvlText w:val="%6."/>
      <w:lvlJc w:val="left"/>
      <w:pPr>
        <w:tabs>
          <w:tab w:val="num" w:pos="4295"/>
          <w:tab w:val="clear" w:pos="0"/>
        </w:tabs>
        <w:bidi w:val="1"/>
        <w:ind w:left="4295" w:hanging="271"/>
      </w:pPr>
      <w:rPr>
        <w:rFonts w:ascii="Arial" w:cs="Arial" w:hAnsi="Arial" w:eastAsia="Arial"/>
        <w:color w:val="e66c7d"/>
        <w:position w:val="0"/>
        <w:sz w:val="22"/>
        <w:szCs w:val="22"/>
        <w:u w:color="e66c7d"/>
        <w:lang w:val="ar-SA" w:bidi="ar-SA"/>
      </w:rPr>
    </w:lvl>
    <w:lvl w:ilvl="6">
      <w:start w:val="1"/>
      <w:numFmt w:val="decimal"/>
      <w:suff w:val="tab"/>
      <w:lvlText w:val="%7."/>
      <w:lvlJc w:val="left"/>
      <w:pPr>
        <w:tabs>
          <w:tab w:val="num" w:pos="5010"/>
          <w:tab w:val="clear" w:pos="0"/>
        </w:tabs>
        <w:bidi w:val="1"/>
        <w:ind w:left="5010" w:hanging="330"/>
      </w:pPr>
      <w:rPr>
        <w:rFonts w:ascii="Arial" w:cs="Arial" w:hAnsi="Arial" w:eastAsia="Arial"/>
        <w:color w:val="e66c7d"/>
        <w:position w:val="0"/>
        <w:sz w:val="22"/>
        <w:szCs w:val="22"/>
        <w:u w:color="e66c7d"/>
        <w:lang w:val="ar-SA" w:bidi="ar-SA"/>
      </w:rPr>
    </w:lvl>
    <w:lvl w:ilvl="7">
      <w:start w:val="1"/>
      <w:numFmt w:val="lowerLetter"/>
      <w:suff w:val="tab"/>
      <w:lvlText w:val="%8."/>
      <w:lvlJc w:val="left"/>
      <w:pPr>
        <w:tabs>
          <w:tab w:val="num" w:pos="5730"/>
          <w:tab w:val="clear" w:pos="0"/>
        </w:tabs>
        <w:bidi w:val="1"/>
        <w:ind w:left="5730" w:hanging="330"/>
      </w:pPr>
      <w:rPr>
        <w:rFonts w:ascii="Arial" w:cs="Arial" w:hAnsi="Arial" w:eastAsia="Arial"/>
        <w:color w:val="e66c7d"/>
        <w:position w:val="0"/>
        <w:sz w:val="22"/>
        <w:szCs w:val="22"/>
        <w:u w:color="e66c7d"/>
        <w:lang w:val="ar-SA" w:bidi="ar-SA"/>
      </w:rPr>
    </w:lvl>
    <w:lvl w:ilvl="8">
      <w:start w:val="1"/>
      <w:numFmt w:val="lowerRoman"/>
      <w:suff w:val="tab"/>
      <w:lvlText w:val="%9."/>
      <w:lvlJc w:val="left"/>
      <w:pPr>
        <w:tabs>
          <w:tab w:val="num" w:pos="6455"/>
          <w:tab w:val="clear" w:pos="0"/>
        </w:tabs>
        <w:bidi w:val="1"/>
        <w:ind w:left="6455" w:hanging="271"/>
      </w:pPr>
      <w:rPr>
        <w:rFonts w:ascii="Arial" w:cs="Arial" w:hAnsi="Arial" w:eastAsia="Arial"/>
        <w:color w:val="e66c7d"/>
        <w:position w:val="0"/>
        <w:sz w:val="22"/>
        <w:szCs w:val="22"/>
        <w:u w:color="e66c7d"/>
        <w:lang w:val="ar-SA" w:bidi="ar-SA"/>
      </w:rPr>
    </w:lvl>
  </w:abstractNum>
  <w:abstractNum w:abstractNumId="10">
    <w:multiLevelType w:val="multilevel"/>
    <w:lvl w:ilvl="0">
      <w:start w:val="1"/>
      <w:numFmt w:val="arabicAlpha"/>
      <w:suff w:val="tab"/>
      <w:lvlText w:val="%1)"/>
      <w:lvlJc w:val="left"/>
      <w:pPr>
        <w:bidi w:val="1"/>
      </w:pPr>
      <w:rPr>
        <w:color w:val="e66c7d"/>
        <w:position w:val="0"/>
      </w:rPr>
    </w:lvl>
    <w:lvl w:ilvl="1">
      <w:start w:val="1"/>
      <w:numFmt w:val="lowerLetter"/>
      <w:suff w:val="tab"/>
      <w:lvlText w:val="%2."/>
      <w:lvlJc w:val="left"/>
      <w:pPr>
        <w:bidi w:val="1"/>
      </w:pPr>
      <w:rPr>
        <w:color w:val="e66c7d"/>
        <w:position w:val="0"/>
      </w:rPr>
    </w:lvl>
    <w:lvl w:ilvl="2">
      <w:start w:val="1"/>
      <w:numFmt w:val="lowerRoman"/>
      <w:suff w:val="tab"/>
      <w:lvlText w:val="%3."/>
      <w:lvlJc w:val="left"/>
      <w:pPr>
        <w:bidi w:val="1"/>
      </w:pPr>
      <w:rPr>
        <w:color w:val="e66c7d"/>
        <w:position w:val="0"/>
      </w:rPr>
    </w:lvl>
    <w:lvl w:ilvl="3">
      <w:start w:val="1"/>
      <w:numFmt w:val="decimal"/>
      <w:suff w:val="tab"/>
      <w:lvlText w:val="%4."/>
      <w:lvlJc w:val="left"/>
      <w:pPr>
        <w:bidi w:val="1"/>
      </w:pPr>
      <w:rPr>
        <w:color w:val="e66c7d"/>
        <w:position w:val="0"/>
      </w:rPr>
    </w:lvl>
    <w:lvl w:ilvl="4">
      <w:start w:val="1"/>
      <w:numFmt w:val="lowerLetter"/>
      <w:suff w:val="tab"/>
      <w:lvlText w:val="%5."/>
      <w:lvlJc w:val="left"/>
      <w:pPr>
        <w:bidi w:val="1"/>
      </w:pPr>
      <w:rPr>
        <w:color w:val="e66c7d"/>
        <w:position w:val="0"/>
      </w:rPr>
    </w:lvl>
    <w:lvl w:ilvl="5">
      <w:start w:val="1"/>
      <w:numFmt w:val="lowerRoman"/>
      <w:suff w:val="tab"/>
      <w:lvlText w:val="%6."/>
      <w:lvlJc w:val="left"/>
      <w:pPr>
        <w:bidi w:val="1"/>
      </w:pPr>
      <w:rPr>
        <w:color w:val="e66c7d"/>
        <w:position w:val="0"/>
      </w:rPr>
    </w:lvl>
    <w:lvl w:ilvl="6">
      <w:start w:val="1"/>
      <w:numFmt w:val="decimal"/>
      <w:suff w:val="tab"/>
      <w:lvlText w:val="%7."/>
      <w:lvlJc w:val="left"/>
      <w:pPr>
        <w:bidi w:val="1"/>
      </w:pPr>
      <w:rPr>
        <w:color w:val="e66c7d"/>
        <w:position w:val="0"/>
      </w:rPr>
    </w:lvl>
    <w:lvl w:ilvl="7">
      <w:start w:val="1"/>
      <w:numFmt w:val="lowerLetter"/>
      <w:suff w:val="tab"/>
      <w:lvlText w:val="%8."/>
      <w:lvlJc w:val="left"/>
      <w:pPr>
        <w:bidi w:val="1"/>
      </w:pPr>
      <w:rPr>
        <w:color w:val="e66c7d"/>
        <w:position w:val="0"/>
      </w:rPr>
    </w:lvl>
    <w:lvl w:ilvl="8">
      <w:start w:val="1"/>
      <w:numFmt w:val="lowerRoman"/>
      <w:suff w:val="tab"/>
      <w:lvlText w:val="%9."/>
      <w:lvlJc w:val="left"/>
      <w:pPr>
        <w:bidi w:val="1"/>
      </w:pPr>
      <w:rPr>
        <w:color w:val="e66c7d"/>
        <w:position w:val="0"/>
      </w:rPr>
    </w:lvl>
  </w:abstractNum>
  <w:abstractNum w:abstractNumId="11">
    <w:multiLevelType w:val="multilevel"/>
    <w:styleLink w:val="List 3"/>
    <w:lvl w:ilvl="0">
      <w:start w:val="1"/>
      <w:numFmt w:val="arabicAlpha"/>
      <w:suff w:val="tab"/>
      <w:lvlText w:val="%1)"/>
      <w:lvlJc w:val="left"/>
      <w:pPr>
        <w:tabs>
          <w:tab w:val="num" w:pos="720"/>
          <w:tab w:val="clear" w:pos="0"/>
        </w:tabs>
        <w:bidi w:val="1"/>
        <w:ind w:left="720" w:hanging="360"/>
      </w:pPr>
      <w:rPr>
        <w:rFonts w:ascii="Arial" w:cs="Arial" w:hAnsi="Arial" w:eastAsia="Arial"/>
        <w:color w:val="e66c7d"/>
        <w:position w:val="0"/>
        <w:sz w:val="22"/>
        <w:szCs w:val="22"/>
        <w:u w:color="e66c7d"/>
        <w:lang w:val="ar-SA" w:bidi="ar-SA"/>
      </w:rPr>
    </w:lvl>
    <w:lvl w:ilvl="1">
      <w:start w:val="1"/>
      <w:numFmt w:val="lowerLetter"/>
      <w:suff w:val="tab"/>
      <w:lvlText w:val="%2."/>
      <w:lvlJc w:val="left"/>
      <w:pPr>
        <w:tabs>
          <w:tab w:val="num" w:pos="1410"/>
          <w:tab w:val="clear" w:pos="0"/>
        </w:tabs>
        <w:bidi w:val="1"/>
        <w:ind w:left="1410" w:hanging="330"/>
      </w:pPr>
      <w:rPr>
        <w:rFonts w:ascii="Arial" w:cs="Arial" w:hAnsi="Arial" w:eastAsia="Arial"/>
        <w:color w:val="e66c7d"/>
        <w:position w:val="0"/>
        <w:sz w:val="22"/>
        <w:szCs w:val="22"/>
        <w:u w:color="e66c7d"/>
        <w:lang w:val="ar-SA" w:bidi="ar-SA"/>
      </w:rPr>
    </w:lvl>
    <w:lvl w:ilvl="2">
      <w:start w:val="1"/>
      <w:numFmt w:val="lowerRoman"/>
      <w:suff w:val="tab"/>
      <w:lvlText w:val="%3."/>
      <w:lvlJc w:val="left"/>
      <w:pPr>
        <w:tabs>
          <w:tab w:val="num" w:pos="2135"/>
          <w:tab w:val="clear" w:pos="0"/>
        </w:tabs>
        <w:bidi w:val="1"/>
        <w:ind w:left="2135" w:hanging="271"/>
      </w:pPr>
      <w:rPr>
        <w:rFonts w:ascii="Arial" w:cs="Arial" w:hAnsi="Arial" w:eastAsia="Arial"/>
        <w:color w:val="e66c7d"/>
        <w:position w:val="0"/>
        <w:sz w:val="22"/>
        <w:szCs w:val="22"/>
        <w:u w:color="e66c7d"/>
        <w:lang w:val="ar-SA" w:bidi="ar-SA"/>
      </w:rPr>
    </w:lvl>
    <w:lvl w:ilvl="3">
      <w:start w:val="1"/>
      <w:numFmt w:val="decimal"/>
      <w:suff w:val="tab"/>
      <w:lvlText w:val="%4."/>
      <w:lvlJc w:val="left"/>
      <w:pPr>
        <w:tabs>
          <w:tab w:val="num" w:pos="2850"/>
          <w:tab w:val="clear" w:pos="0"/>
        </w:tabs>
        <w:bidi w:val="1"/>
        <w:ind w:left="2850" w:hanging="330"/>
      </w:pPr>
      <w:rPr>
        <w:rFonts w:ascii="Arial" w:cs="Arial" w:hAnsi="Arial" w:eastAsia="Arial"/>
        <w:color w:val="e66c7d"/>
        <w:position w:val="0"/>
        <w:sz w:val="22"/>
        <w:szCs w:val="22"/>
        <w:u w:color="e66c7d"/>
        <w:lang w:val="ar-SA" w:bidi="ar-SA"/>
      </w:rPr>
    </w:lvl>
    <w:lvl w:ilvl="4">
      <w:start w:val="1"/>
      <w:numFmt w:val="lowerLetter"/>
      <w:suff w:val="tab"/>
      <w:lvlText w:val="%5."/>
      <w:lvlJc w:val="left"/>
      <w:pPr>
        <w:tabs>
          <w:tab w:val="num" w:pos="3570"/>
          <w:tab w:val="clear" w:pos="0"/>
        </w:tabs>
        <w:bidi w:val="1"/>
        <w:ind w:left="3570" w:hanging="330"/>
      </w:pPr>
      <w:rPr>
        <w:rFonts w:ascii="Arial" w:cs="Arial" w:hAnsi="Arial" w:eastAsia="Arial"/>
        <w:color w:val="e66c7d"/>
        <w:position w:val="0"/>
        <w:sz w:val="22"/>
        <w:szCs w:val="22"/>
        <w:u w:color="e66c7d"/>
        <w:lang w:val="ar-SA" w:bidi="ar-SA"/>
      </w:rPr>
    </w:lvl>
    <w:lvl w:ilvl="5">
      <w:start w:val="1"/>
      <w:numFmt w:val="lowerRoman"/>
      <w:suff w:val="tab"/>
      <w:lvlText w:val="%6."/>
      <w:lvlJc w:val="left"/>
      <w:pPr>
        <w:tabs>
          <w:tab w:val="num" w:pos="4295"/>
          <w:tab w:val="clear" w:pos="0"/>
        </w:tabs>
        <w:bidi w:val="1"/>
        <w:ind w:left="4295" w:hanging="271"/>
      </w:pPr>
      <w:rPr>
        <w:rFonts w:ascii="Arial" w:cs="Arial" w:hAnsi="Arial" w:eastAsia="Arial"/>
        <w:color w:val="e66c7d"/>
        <w:position w:val="0"/>
        <w:sz w:val="22"/>
        <w:szCs w:val="22"/>
        <w:u w:color="e66c7d"/>
        <w:lang w:val="ar-SA" w:bidi="ar-SA"/>
      </w:rPr>
    </w:lvl>
    <w:lvl w:ilvl="6">
      <w:start w:val="1"/>
      <w:numFmt w:val="decimal"/>
      <w:suff w:val="tab"/>
      <w:lvlText w:val="%7."/>
      <w:lvlJc w:val="left"/>
      <w:pPr>
        <w:tabs>
          <w:tab w:val="num" w:pos="5010"/>
          <w:tab w:val="clear" w:pos="0"/>
        </w:tabs>
        <w:bidi w:val="1"/>
        <w:ind w:left="5010" w:hanging="330"/>
      </w:pPr>
      <w:rPr>
        <w:rFonts w:ascii="Arial" w:cs="Arial" w:hAnsi="Arial" w:eastAsia="Arial"/>
        <w:color w:val="e66c7d"/>
        <w:position w:val="0"/>
        <w:sz w:val="22"/>
        <w:szCs w:val="22"/>
        <w:u w:color="e66c7d"/>
        <w:lang w:val="ar-SA" w:bidi="ar-SA"/>
      </w:rPr>
    </w:lvl>
    <w:lvl w:ilvl="7">
      <w:start w:val="1"/>
      <w:numFmt w:val="lowerLetter"/>
      <w:suff w:val="tab"/>
      <w:lvlText w:val="%8."/>
      <w:lvlJc w:val="left"/>
      <w:pPr>
        <w:tabs>
          <w:tab w:val="num" w:pos="5730"/>
          <w:tab w:val="clear" w:pos="0"/>
        </w:tabs>
        <w:bidi w:val="1"/>
        <w:ind w:left="5730" w:hanging="330"/>
      </w:pPr>
      <w:rPr>
        <w:rFonts w:ascii="Arial" w:cs="Arial" w:hAnsi="Arial" w:eastAsia="Arial"/>
        <w:color w:val="e66c7d"/>
        <w:position w:val="0"/>
        <w:sz w:val="22"/>
        <w:szCs w:val="22"/>
        <w:u w:color="e66c7d"/>
        <w:lang w:val="ar-SA" w:bidi="ar-SA"/>
      </w:rPr>
    </w:lvl>
    <w:lvl w:ilvl="8">
      <w:start w:val="1"/>
      <w:numFmt w:val="lowerRoman"/>
      <w:suff w:val="tab"/>
      <w:lvlText w:val="%9."/>
      <w:lvlJc w:val="left"/>
      <w:pPr>
        <w:tabs>
          <w:tab w:val="num" w:pos="6455"/>
          <w:tab w:val="clear" w:pos="0"/>
        </w:tabs>
        <w:bidi w:val="1"/>
        <w:ind w:left="6455" w:hanging="271"/>
      </w:pPr>
      <w:rPr>
        <w:rFonts w:ascii="Arial" w:cs="Arial" w:hAnsi="Arial" w:eastAsia="Arial"/>
        <w:color w:val="e66c7d"/>
        <w:position w:val="0"/>
        <w:sz w:val="22"/>
        <w:szCs w:val="22"/>
        <w:u w:color="e66c7d"/>
        <w:lang w:val="ar-SA" w:bidi="ar-SA"/>
      </w:rPr>
    </w:lvl>
  </w:abstractNum>
  <w:abstractNum w:abstractNumId="12">
    <w:multiLevelType w:val="multilevel"/>
    <w:lvl w:ilvl="0">
      <w:start w:val="1"/>
      <w:numFmt w:val="decimal"/>
      <w:suff w:val="tab"/>
      <w:lvlText w:val="%1."/>
      <w:lvlJc w:val="left"/>
      <w:pPr>
        <w:tabs>
          <w:tab w:val="num" w:pos="510"/>
          <w:tab w:val="clear" w:pos="0"/>
        </w:tabs>
        <w:bidi w:val="1"/>
        <w:ind w:left="510" w:hanging="360"/>
      </w:pPr>
      <w:rPr>
        <w:rFonts w:ascii="Arial" w:cs="Arial" w:hAnsi="Arial" w:eastAsia="Arial"/>
        <w:position w:val="0"/>
        <w:sz w:val="22"/>
        <w:szCs w:val="22"/>
        <w:lang w:val="ar-SA" w:bidi="ar-SA"/>
      </w:rPr>
    </w:lvl>
    <w:lvl w:ilvl="1">
      <w:start w:val="1"/>
      <w:numFmt w:val="lowerLetter"/>
      <w:suff w:val="tab"/>
      <w:lvlText w:val="%2."/>
      <w:lvlJc w:val="left"/>
      <w:pPr>
        <w:tabs>
          <w:tab w:val="num" w:pos="1200"/>
          <w:tab w:val="clear" w:pos="0"/>
        </w:tabs>
        <w:bidi w:val="1"/>
        <w:ind w:left="1200" w:hanging="330"/>
      </w:pPr>
      <w:rPr>
        <w:rFonts w:ascii="Arial" w:cs="Arial" w:hAnsi="Arial" w:eastAsia="Arial"/>
        <w:position w:val="0"/>
        <w:sz w:val="22"/>
        <w:szCs w:val="22"/>
        <w:lang w:val="ar-SA" w:bidi="ar-SA"/>
      </w:rPr>
    </w:lvl>
    <w:lvl w:ilvl="2">
      <w:start w:val="1"/>
      <w:numFmt w:val="lowerRoman"/>
      <w:suff w:val="tab"/>
      <w:lvlText w:val="%3."/>
      <w:lvlJc w:val="left"/>
      <w:pPr>
        <w:tabs>
          <w:tab w:val="num" w:pos="1925"/>
          <w:tab w:val="clear" w:pos="0"/>
        </w:tabs>
        <w:bidi w:val="1"/>
        <w:ind w:left="1925" w:hanging="271"/>
      </w:pPr>
      <w:rPr>
        <w:rFonts w:ascii="Arial" w:cs="Arial" w:hAnsi="Arial" w:eastAsia="Arial"/>
        <w:position w:val="0"/>
        <w:sz w:val="22"/>
        <w:szCs w:val="22"/>
        <w:lang w:val="ar-SA" w:bidi="ar-SA"/>
      </w:rPr>
    </w:lvl>
    <w:lvl w:ilvl="3">
      <w:start w:val="1"/>
      <w:numFmt w:val="decimal"/>
      <w:suff w:val="tab"/>
      <w:lvlText w:val="%4."/>
      <w:lvlJc w:val="left"/>
      <w:pPr>
        <w:tabs>
          <w:tab w:val="num" w:pos="2640"/>
          <w:tab w:val="clear" w:pos="0"/>
        </w:tabs>
        <w:bidi w:val="1"/>
        <w:ind w:left="2640" w:hanging="330"/>
      </w:pPr>
      <w:rPr>
        <w:rFonts w:ascii="Arial" w:cs="Arial" w:hAnsi="Arial" w:eastAsia="Arial"/>
        <w:position w:val="0"/>
        <w:sz w:val="22"/>
        <w:szCs w:val="22"/>
        <w:lang w:val="ar-SA" w:bidi="ar-SA"/>
      </w:rPr>
    </w:lvl>
    <w:lvl w:ilvl="4">
      <w:start w:val="1"/>
      <w:numFmt w:val="lowerLetter"/>
      <w:suff w:val="tab"/>
      <w:lvlText w:val="%5."/>
      <w:lvlJc w:val="left"/>
      <w:pPr>
        <w:tabs>
          <w:tab w:val="num" w:pos="3360"/>
          <w:tab w:val="clear" w:pos="0"/>
        </w:tabs>
        <w:bidi w:val="1"/>
        <w:ind w:left="3360" w:hanging="330"/>
      </w:pPr>
      <w:rPr>
        <w:rFonts w:ascii="Arial" w:cs="Arial" w:hAnsi="Arial" w:eastAsia="Arial"/>
        <w:position w:val="0"/>
        <w:sz w:val="22"/>
        <w:szCs w:val="22"/>
        <w:lang w:val="ar-SA" w:bidi="ar-SA"/>
      </w:rPr>
    </w:lvl>
    <w:lvl w:ilvl="5">
      <w:start w:val="1"/>
      <w:numFmt w:val="lowerRoman"/>
      <w:suff w:val="tab"/>
      <w:lvlText w:val="%6."/>
      <w:lvlJc w:val="left"/>
      <w:pPr>
        <w:tabs>
          <w:tab w:val="num" w:pos="4085"/>
          <w:tab w:val="clear" w:pos="0"/>
        </w:tabs>
        <w:bidi w:val="1"/>
        <w:ind w:left="4085" w:hanging="271"/>
      </w:pPr>
      <w:rPr>
        <w:rFonts w:ascii="Arial" w:cs="Arial" w:hAnsi="Arial" w:eastAsia="Arial"/>
        <w:position w:val="0"/>
        <w:sz w:val="22"/>
        <w:szCs w:val="22"/>
        <w:lang w:val="ar-SA" w:bidi="ar-SA"/>
      </w:rPr>
    </w:lvl>
    <w:lvl w:ilvl="6">
      <w:start w:val="1"/>
      <w:numFmt w:val="decimal"/>
      <w:suff w:val="tab"/>
      <w:lvlText w:val="%7."/>
      <w:lvlJc w:val="left"/>
      <w:pPr>
        <w:tabs>
          <w:tab w:val="num" w:pos="4800"/>
          <w:tab w:val="clear" w:pos="0"/>
        </w:tabs>
        <w:bidi w:val="1"/>
        <w:ind w:left="4800" w:hanging="330"/>
      </w:pPr>
      <w:rPr>
        <w:rFonts w:ascii="Arial" w:cs="Arial" w:hAnsi="Arial" w:eastAsia="Arial"/>
        <w:position w:val="0"/>
        <w:sz w:val="22"/>
        <w:szCs w:val="22"/>
        <w:lang w:val="ar-SA" w:bidi="ar-SA"/>
      </w:rPr>
    </w:lvl>
    <w:lvl w:ilvl="7">
      <w:start w:val="1"/>
      <w:numFmt w:val="lowerLetter"/>
      <w:suff w:val="tab"/>
      <w:lvlText w:val="%8."/>
      <w:lvlJc w:val="left"/>
      <w:pPr>
        <w:tabs>
          <w:tab w:val="num" w:pos="5520"/>
          <w:tab w:val="clear" w:pos="0"/>
        </w:tabs>
        <w:bidi w:val="1"/>
        <w:ind w:left="5520" w:hanging="330"/>
      </w:pPr>
      <w:rPr>
        <w:rFonts w:ascii="Arial" w:cs="Arial" w:hAnsi="Arial" w:eastAsia="Arial"/>
        <w:position w:val="0"/>
        <w:sz w:val="22"/>
        <w:szCs w:val="22"/>
        <w:lang w:val="ar-SA" w:bidi="ar-SA"/>
      </w:rPr>
    </w:lvl>
    <w:lvl w:ilvl="8">
      <w:start w:val="1"/>
      <w:numFmt w:val="lowerRoman"/>
      <w:suff w:val="tab"/>
      <w:lvlText w:val="%9."/>
      <w:lvlJc w:val="left"/>
      <w:pPr>
        <w:tabs>
          <w:tab w:val="num" w:pos="6245"/>
          <w:tab w:val="clear" w:pos="0"/>
        </w:tabs>
        <w:bidi w:val="1"/>
        <w:ind w:left="6245" w:hanging="271"/>
      </w:pPr>
      <w:rPr>
        <w:rFonts w:ascii="Arial" w:cs="Arial" w:hAnsi="Arial" w:eastAsia="Arial"/>
        <w:position w:val="0"/>
        <w:sz w:val="22"/>
        <w:szCs w:val="22"/>
        <w:lang w:val="ar-SA" w:bidi="ar-SA"/>
      </w:rPr>
    </w:lvl>
  </w:abstractNum>
  <w:abstractNum w:abstractNumId="13">
    <w:multiLevelType w:val="multilevel"/>
    <w:lvl w:ilvl="0">
      <w:start w:val="1"/>
      <w:numFmt w:val="decimal"/>
      <w:suff w:val="tab"/>
      <w:lvlText w:val="%1."/>
      <w:lvlJc w:val="left"/>
      <w:pPr>
        <w:bidi w:val="1"/>
      </w:pPr>
      <w:rPr>
        <w:position w:val="0"/>
      </w:rPr>
    </w:lvl>
    <w:lvl w:ilvl="1">
      <w:start w:val="1"/>
      <w:numFmt w:val="lowerLetter"/>
      <w:suff w:val="tab"/>
      <w:lvlText w:val="%2."/>
      <w:lvlJc w:val="left"/>
      <w:pPr>
        <w:bidi w:val="1"/>
      </w:pPr>
      <w:rPr>
        <w:position w:val="0"/>
      </w:rPr>
    </w:lvl>
    <w:lvl w:ilvl="2">
      <w:start w:val="1"/>
      <w:numFmt w:val="lowerRoman"/>
      <w:suff w:val="tab"/>
      <w:lvlText w:val="%3."/>
      <w:lvlJc w:val="left"/>
      <w:pPr>
        <w:bidi w:val="1"/>
      </w:pPr>
      <w:rPr>
        <w:position w:val="0"/>
      </w:rPr>
    </w:lvl>
    <w:lvl w:ilvl="3">
      <w:start w:val="1"/>
      <w:numFmt w:val="decimal"/>
      <w:suff w:val="tab"/>
      <w:lvlText w:val="%4."/>
      <w:lvlJc w:val="left"/>
      <w:pPr>
        <w:bidi w:val="1"/>
      </w:pPr>
      <w:rPr>
        <w:position w:val="0"/>
      </w:rPr>
    </w:lvl>
    <w:lvl w:ilvl="4">
      <w:start w:val="1"/>
      <w:numFmt w:val="lowerLetter"/>
      <w:suff w:val="tab"/>
      <w:lvlText w:val="%5."/>
      <w:lvlJc w:val="left"/>
      <w:pPr>
        <w:bidi w:val="1"/>
      </w:pPr>
      <w:rPr>
        <w:position w:val="0"/>
      </w:rPr>
    </w:lvl>
    <w:lvl w:ilvl="5">
      <w:start w:val="1"/>
      <w:numFmt w:val="lowerRoman"/>
      <w:suff w:val="tab"/>
      <w:lvlText w:val="%6."/>
      <w:lvlJc w:val="left"/>
      <w:pPr>
        <w:bidi w:val="1"/>
      </w:pPr>
      <w:rPr>
        <w:position w:val="0"/>
      </w:rPr>
    </w:lvl>
    <w:lvl w:ilvl="6">
      <w:start w:val="1"/>
      <w:numFmt w:val="decimal"/>
      <w:suff w:val="tab"/>
      <w:lvlText w:val="%7."/>
      <w:lvlJc w:val="left"/>
      <w:pPr>
        <w:bidi w:val="1"/>
      </w:pPr>
      <w:rPr>
        <w:position w:val="0"/>
      </w:rPr>
    </w:lvl>
    <w:lvl w:ilvl="7">
      <w:start w:val="1"/>
      <w:numFmt w:val="lowerLetter"/>
      <w:suff w:val="tab"/>
      <w:lvlText w:val="%8."/>
      <w:lvlJc w:val="left"/>
      <w:pPr>
        <w:bidi w:val="1"/>
      </w:pPr>
      <w:rPr>
        <w:position w:val="0"/>
      </w:rPr>
    </w:lvl>
    <w:lvl w:ilvl="8">
      <w:start w:val="1"/>
      <w:numFmt w:val="lowerRoman"/>
      <w:suff w:val="tab"/>
      <w:lvlText w:val="%9."/>
      <w:lvlJc w:val="left"/>
      <w:pPr>
        <w:bidi w:val="1"/>
      </w:pPr>
      <w:rPr>
        <w:position w:val="0"/>
      </w:rPr>
    </w:lvl>
  </w:abstractNum>
  <w:abstractNum w:abstractNumId="14">
    <w:multiLevelType w:val="multilevel"/>
    <w:styleLink w:val="List 4"/>
    <w:lvl w:ilvl="0">
      <w:start w:val="1"/>
      <w:numFmt w:val="decimal"/>
      <w:suff w:val="tab"/>
      <w:lvlText w:val="%1."/>
      <w:lvlJc w:val="left"/>
      <w:pPr>
        <w:tabs>
          <w:tab w:val="num" w:pos="510"/>
          <w:tab w:val="clear" w:pos="0"/>
        </w:tabs>
        <w:bidi w:val="1"/>
        <w:ind w:left="510" w:hanging="360"/>
      </w:pPr>
      <w:rPr>
        <w:rFonts w:ascii="Arial" w:cs="Arial" w:hAnsi="Arial" w:eastAsia="Arial"/>
        <w:position w:val="0"/>
        <w:sz w:val="22"/>
        <w:szCs w:val="22"/>
        <w:lang w:val="ar-SA" w:bidi="ar-SA"/>
      </w:rPr>
    </w:lvl>
    <w:lvl w:ilvl="1">
      <w:start w:val="1"/>
      <w:numFmt w:val="lowerLetter"/>
      <w:suff w:val="tab"/>
      <w:lvlText w:val="%2."/>
      <w:lvlJc w:val="left"/>
      <w:pPr>
        <w:tabs>
          <w:tab w:val="num" w:pos="1200"/>
          <w:tab w:val="clear" w:pos="0"/>
        </w:tabs>
        <w:bidi w:val="1"/>
        <w:ind w:left="1200" w:hanging="330"/>
      </w:pPr>
      <w:rPr>
        <w:rFonts w:ascii="Arial" w:cs="Arial" w:hAnsi="Arial" w:eastAsia="Arial"/>
        <w:position w:val="0"/>
        <w:sz w:val="22"/>
        <w:szCs w:val="22"/>
        <w:lang w:val="ar-SA" w:bidi="ar-SA"/>
      </w:rPr>
    </w:lvl>
    <w:lvl w:ilvl="2">
      <w:start w:val="1"/>
      <w:numFmt w:val="lowerRoman"/>
      <w:suff w:val="tab"/>
      <w:lvlText w:val="%3."/>
      <w:lvlJc w:val="left"/>
      <w:pPr>
        <w:tabs>
          <w:tab w:val="num" w:pos="1925"/>
          <w:tab w:val="clear" w:pos="0"/>
        </w:tabs>
        <w:bidi w:val="1"/>
        <w:ind w:left="1925" w:hanging="271"/>
      </w:pPr>
      <w:rPr>
        <w:rFonts w:ascii="Arial" w:cs="Arial" w:hAnsi="Arial" w:eastAsia="Arial"/>
        <w:position w:val="0"/>
        <w:sz w:val="22"/>
        <w:szCs w:val="22"/>
        <w:lang w:val="ar-SA" w:bidi="ar-SA"/>
      </w:rPr>
    </w:lvl>
    <w:lvl w:ilvl="3">
      <w:start w:val="1"/>
      <w:numFmt w:val="decimal"/>
      <w:suff w:val="tab"/>
      <w:lvlText w:val="%4."/>
      <w:lvlJc w:val="left"/>
      <w:pPr>
        <w:tabs>
          <w:tab w:val="num" w:pos="2640"/>
          <w:tab w:val="clear" w:pos="0"/>
        </w:tabs>
        <w:bidi w:val="1"/>
        <w:ind w:left="2640" w:hanging="330"/>
      </w:pPr>
      <w:rPr>
        <w:rFonts w:ascii="Arial" w:cs="Arial" w:hAnsi="Arial" w:eastAsia="Arial"/>
        <w:position w:val="0"/>
        <w:sz w:val="22"/>
        <w:szCs w:val="22"/>
        <w:lang w:val="ar-SA" w:bidi="ar-SA"/>
      </w:rPr>
    </w:lvl>
    <w:lvl w:ilvl="4">
      <w:start w:val="1"/>
      <w:numFmt w:val="lowerLetter"/>
      <w:suff w:val="tab"/>
      <w:lvlText w:val="%5."/>
      <w:lvlJc w:val="left"/>
      <w:pPr>
        <w:tabs>
          <w:tab w:val="num" w:pos="3360"/>
          <w:tab w:val="clear" w:pos="0"/>
        </w:tabs>
        <w:bidi w:val="1"/>
        <w:ind w:left="3360" w:hanging="330"/>
      </w:pPr>
      <w:rPr>
        <w:rFonts w:ascii="Arial" w:cs="Arial" w:hAnsi="Arial" w:eastAsia="Arial"/>
        <w:position w:val="0"/>
        <w:sz w:val="22"/>
        <w:szCs w:val="22"/>
        <w:lang w:val="ar-SA" w:bidi="ar-SA"/>
      </w:rPr>
    </w:lvl>
    <w:lvl w:ilvl="5">
      <w:start w:val="1"/>
      <w:numFmt w:val="lowerRoman"/>
      <w:suff w:val="tab"/>
      <w:lvlText w:val="%6."/>
      <w:lvlJc w:val="left"/>
      <w:pPr>
        <w:tabs>
          <w:tab w:val="num" w:pos="4085"/>
          <w:tab w:val="clear" w:pos="0"/>
        </w:tabs>
        <w:bidi w:val="1"/>
        <w:ind w:left="4085" w:hanging="271"/>
      </w:pPr>
      <w:rPr>
        <w:rFonts w:ascii="Arial" w:cs="Arial" w:hAnsi="Arial" w:eastAsia="Arial"/>
        <w:position w:val="0"/>
        <w:sz w:val="22"/>
        <w:szCs w:val="22"/>
        <w:lang w:val="ar-SA" w:bidi="ar-SA"/>
      </w:rPr>
    </w:lvl>
    <w:lvl w:ilvl="6">
      <w:start w:val="1"/>
      <w:numFmt w:val="decimal"/>
      <w:suff w:val="tab"/>
      <w:lvlText w:val="%7."/>
      <w:lvlJc w:val="left"/>
      <w:pPr>
        <w:tabs>
          <w:tab w:val="num" w:pos="4800"/>
          <w:tab w:val="clear" w:pos="0"/>
        </w:tabs>
        <w:bidi w:val="1"/>
        <w:ind w:left="4800" w:hanging="330"/>
      </w:pPr>
      <w:rPr>
        <w:rFonts w:ascii="Arial" w:cs="Arial" w:hAnsi="Arial" w:eastAsia="Arial"/>
        <w:position w:val="0"/>
        <w:sz w:val="22"/>
        <w:szCs w:val="22"/>
        <w:lang w:val="ar-SA" w:bidi="ar-SA"/>
      </w:rPr>
    </w:lvl>
    <w:lvl w:ilvl="7">
      <w:start w:val="1"/>
      <w:numFmt w:val="lowerLetter"/>
      <w:suff w:val="tab"/>
      <w:lvlText w:val="%8."/>
      <w:lvlJc w:val="left"/>
      <w:pPr>
        <w:tabs>
          <w:tab w:val="num" w:pos="5520"/>
          <w:tab w:val="clear" w:pos="0"/>
        </w:tabs>
        <w:bidi w:val="1"/>
        <w:ind w:left="5520" w:hanging="330"/>
      </w:pPr>
      <w:rPr>
        <w:rFonts w:ascii="Arial" w:cs="Arial" w:hAnsi="Arial" w:eastAsia="Arial"/>
        <w:position w:val="0"/>
        <w:sz w:val="22"/>
        <w:szCs w:val="22"/>
        <w:lang w:val="ar-SA" w:bidi="ar-SA"/>
      </w:rPr>
    </w:lvl>
    <w:lvl w:ilvl="8">
      <w:start w:val="1"/>
      <w:numFmt w:val="lowerRoman"/>
      <w:suff w:val="tab"/>
      <w:lvlText w:val="%9."/>
      <w:lvlJc w:val="left"/>
      <w:pPr>
        <w:tabs>
          <w:tab w:val="num" w:pos="6245"/>
          <w:tab w:val="clear" w:pos="0"/>
        </w:tabs>
        <w:bidi w:val="1"/>
        <w:ind w:left="6245" w:hanging="271"/>
      </w:pPr>
      <w:rPr>
        <w:rFonts w:ascii="Arial" w:cs="Arial" w:hAnsi="Arial" w:eastAsia="Arial"/>
        <w:position w:val="0"/>
        <w:sz w:val="22"/>
        <w:szCs w:val="22"/>
        <w:lang w:val="ar-SA" w:bidi="ar-SA"/>
      </w:rPr>
    </w:lvl>
  </w:abstractNum>
  <w:abstractNum w:abstractNumId="15">
    <w:multiLevelType w:val="multilevel"/>
    <w:lvl w:ilvl="0">
      <w:start w:val="1"/>
      <w:numFmt w:val="decimal"/>
      <w:suff w:val="tab"/>
      <w:lvlText w:val="%1."/>
      <w:lvlJc w:val="left"/>
      <w:pPr>
        <w:tabs>
          <w:tab w:val="num" w:pos="720"/>
          <w:tab w:val="clear" w:pos="0"/>
        </w:tabs>
        <w:bidi w:val="1"/>
        <w:ind w:left="720" w:hanging="360"/>
      </w:pPr>
      <w:rPr>
        <w:rFonts w:ascii="Arial" w:cs="Arial" w:hAnsi="Arial" w:eastAsia="Arial"/>
        <w:position w:val="0"/>
        <w:sz w:val="22"/>
        <w:szCs w:val="22"/>
        <w:lang w:val="ar-SA" w:bidi="ar-SA"/>
      </w:rPr>
    </w:lvl>
    <w:lvl w:ilvl="1">
      <w:start w:val="1"/>
      <w:numFmt w:val="lowerLetter"/>
      <w:suff w:val="tab"/>
      <w:lvlText w:val="%2."/>
      <w:lvlJc w:val="left"/>
      <w:pPr>
        <w:tabs>
          <w:tab w:val="num" w:pos="1410"/>
          <w:tab w:val="clear" w:pos="0"/>
        </w:tabs>
        <w:bidi w:val="1"/>
        <w:ind w:left="1410" w:hanging="330"/>
      </w:pPr>
      <w:rPr>
        <w:rFonts w:ascii="Arial" w:cs="Arial" w:hAnsi="Arial" w:eastAsia="Arial"/>
        <w:position w:val="0"/>
        <w:sz w:val="22"/>
        <w:szCs w:val="22"/>
        <w:lang w:val="ar-SA" w:bidi="ar-SA"/>
      </w:rPr>
    </w:lvl>
    <w:lvl w:ilvl="2">
      <w:start w:val="1"/>
      <w:numFmt w:val="lowerRoman"/>
      <w:suff w:val="tab"/>
      <w:lvlText w:val="%3."/>
      <w:lvlJc w:val="left"/>
      <w:pPr>
        <w:tabs>
          <w:tab w:val="num" w:pos="2135"/>
          <w:tab w:val="clear" w:pos="0"/>
        </w:tabs>
        <w:bidi w:val="1"/>
        <w:ind w:left="2135" w:hanging="271"/>
      </w:pPr>
      <w:rPr>
        <w:rFonts w:ascii="Arial" w:cs="Arial" w:hAnsi="Arial" w:eastAsia="Arial"/>
        <w:position w:val="0"/>
        <w:sz w:val="22"/>
        <w:szCs w:val="22"/>
        <w:lang w:val="ar-SA" w:bidi="ar-SA"/>
      </w:rPr>
    </w:lvl>
    <w:lvl w:ilvl="3">
      <w:start w:val="1"/>
      <w:numFmt w:val="decimal"/>
      <w:suff w:val="tab"/>
      <w:lvlText w:val="%4."/>
      <w:lvlJc w:val="left"/>
      <w:pPr>
        <w:tabs>
          <w:tab w:val="num" w:pos="2850"/>
          <w:tab w:val="clear" w:pos="0"/>
        </w:tabs>
        <w:bidi w:val="1"/>
        <w:ind w:left="2850" w:hanging="330"/>
      </w:pPr>
      <w:rPr>
        <w:rFonts w:ascii="Arial" w:cs="Arial" w:hAnsi="Arial" w:eastAsia="Arial"/>
        <w:position w:val="0"/>
        <w:sz w:val="22"/>
        <w:szCs w:val="22"/>
        <w:lang w:val="ar-SA" w:bidi="ar-SA"/>
      </w:rPr>
    </w:lvl>
    <w:lvl w:ilvl="4">
      <w:start w:val="1"/>
      <w:numFmt w:val="lowerLetter"/>
      <w:suff w:val="tab"/>
      <w:lvlText w:val="%5."/>
      <w:lvlJc w:val="left"/>
      <w:pPr>
        <w:tabs>
          <w:tab w:val="num" w:pos="3570"/>
          <w:tab w:val="clear" w:pos="0"/>
        </w:tabs>
        <w:bidi w:val="1"/>
        <w:ind w:left="3570" w:hanging="330"/>
      </w:pPr>
      <w:rPr>
        <w:rFonts w:ascii="Arial" w:cs="Arial" w:hAnsi="Arial" w:eastAsia="Arial"/>
        <w:position w:val="0"/>
        <w:sz w:val="22"/>
        <w:szCs w:val="22"/>
        <w:lang w:val="ar-SA" w:bidi="ar-SA"/>
      </w:rPr>
    </w:lvl>
    <w:lvl w:ilvl="5">
      <w:start w:val="1"/>
      <w:numFmt w:val="lowerRoman"/>
      <w:suff w:val="tab"/>
      <w:lvlText w:val="%6."/>
      <w:lvlJc w:val="left"/>
      <w:pPr>
        <w:tabs>
          <w:tab w:val="num" w:pos="4295"/>
          <w:tab w:val="clear" w:pos="0"/>
        </w:tabs>
        <w:bidi w:val="1"/>
        <w:ind w:left="4295" w:hanging="271"/>
      </w:pPr>
      <w:rPr>
        <w:rFonts w:ascii="Arial" w:cs="Arial" w:hAnsi="Arial" w:eastAsia="Arial"/>
        <w:position w:val="0"/>
        <w:sz w:val="22"/>
        <w:szCs w:val="22"/>
        <w:lang w:val="ar-SA" w:bidi="ar-SA"/>
      </w:rPr>
    </w:lvl>
    <w:lvl w:ilvl="6">
      <w:start w:val="1"/>
      <w:numFmt w:val="decimal"/>
      <w:suff w:val="tab"/>
      <w:lvlText w:val="%7."/>
      <w:lvlJc w:val="left"/>
      <w:pPr>
        <w:tabs>
          <w:tab w:val="num" w:pos="5010"/>
          <w:tab w:val="clear" w:pos="0"/>
        </w:tabs>
        <w:bidi w:val="1"/>
        <w:ind w:left="5010" w:hanging="330"/>
      </w:pPr>
      <w:rPr>
        <w:rFonts w:ascii="Arial" w:cs="Arial" w:hAnsi="Arial" w:eastAsia="Arial"/>
        <w:position w:val="0"/>
        <w:sz w:val="22"/>
        <w:szCs w:val="22"/>
        <w:lang w:val="ar-SA" w:bidi="ar-SA"/>
      </w:rPr>
    </w:lvl>
    <w:lvl w:ilvl="7">
      <w:start w:val="1"/>
      <w:numFmt w:val="lowerLetter"/>
      <w:suff w:val="tab"/>
      <w:lvlText w:val="%8."/>
      <w:lvlJc w:val="left"/>
      <w:pPr>
        <w:tabs>
          <w:tab w:val="num" w:pos="5730"/>
          <w:tab w:val="clear" w:pos="0"/>
        </w:tabs>
        <w:bidi w:val="1"/>
        <w:ind w:left="5730" w:hanging="330"/>
      </w:pPr>
      <w:rPr>
        <w:rFonts w:ascii="Arial" w:cs="Arial" w:hAnsi="Arial" w:eastAsia="Arial"/>
        <w:position w:val="0"/>
        <w:sz w:val="22"/>
        <w:szCs w:val="22"/>
        <w:lang w:val="ar-SA" w:bidi="ar-SA"/>
      </w:rPr>
    </w:lvl>
    <w:lvl w:ilvl="8">
      <w:start w:val="1"/>
      <w:numFmt w:val="lowerRoman"/>
      <w:suff w:val="tab"/>
      <w:lvlText w:val="%9."/>
      <w:lvlJc w:val="left"/>
      <w:pPr>
        <w:tabs>
          <w:tab w:val="num" w:pos="6455"/>
          <w:tab w:val="clear" w:pos="0"/>
        </w:tabs>
        <w:bidi w:val="1"/>
        <w:ind w:left="6455" w:hanging="271"/>
      </w:pPr>
      <w:rPr>
        <w:rFonts w:ascii="Arial" w:cs="Arial" w:hAnsi="Arial" w:eastAsia="Arial"/>
        <w:position w:val="0"/>
        <w:sz w:val="22"/>
        <w:szCs w:val="22"/>
        <w:lang w:val="ar-SA" w:bidi="ar-SA"/>
      </w:rPr>
    </w:lvl>
  </w:abstractNum>
  <w:abstractNum w:abstractNumId="16">
    <w:multiLevelType w:val="multilevel"/>
    <w:lvl w:ilvl="0">
      <w:start w:val="1"/>
      <w:numFmt w:val="decimal"/>
      <w:suff w:val="tab"/>
      <w:lvlText w:val="%1."/>
      <w:lvlJc w:val="left"/>
      <w:pPr>
        <w:bidi w:val="1"/>
      </w:pPr>
      <w:rPr>
        <w:position w:val="0"/>
      </w:rPr>
    </w:lvl>
    <w:lvl w:ilvl="1">
      <w:start w:val="1"/>
      <w:numFmt w:val="lowerLetter"/>
      <w:suff w:val="tab"/>
      <w:lvlText w:val="%2."/>
      <w:lvlJc w:val="left"/>
      <w:pPr>
        <w:bidi w:val="1"/>
      </w:pPr>
      <w:rPr>
        <w:position w:val="0"/>
      </w:rPr>
    </w:lvl>
    <w:lvl w:ilvl="2">
      <w:start w:val="1"/>
      <w:numFmt w:val="lowerRoman"/>
      <w:suff w:val="tab"/>
      <w:lvlText w:val="%3."/>
      <w:lvlJc w:val="left"/>
      <w:pPr>
        <w:bidi w:val="1"/>
      </w:pPr>
      <w:rPr>
        <w:position w:val="0"/>
      </w:rPr>
    </w:lvl>
    <w:lvl w:ilvl="3">
      <w:start w:val="1"/>
      <w:numFmt w:val="decimal"/>
      <w:suff w:val="tab"/>
      <w:lvlText w:val="%4."/>
      <w:lvlJc w:val="left"/>
      <w:pPr>
        <w:bidi w:val="1"/>
      </w:pPr>
      <w:rPr>
        <w:position w:val="0"/>
      </w:rPr>
    </w:lvl>
    <w:lvl w:ilvl="4">
      <w:start w:val="1"/>
      <w:numFmt w:val="lowerLetter"/>
      <w:suff w:val="tab"/>
      <w:lvlText w:val="%5."/>
      <w:lvlJc w:val="left"/>
      <w:pPr>
        <w:bidi w:val="1"/>
      </w:pPr>
      <w:rPr>
        <w:position w:val="0"/>
      </w:rPr>
    </w:lvl>
    <w:lvl w:ilvl="5">
      <w:start w:val="1"/>
      <w:numFmt w:val="lowerRoman"/>
      <w:suff w:val="tab"/>
      <w:lvlText w:val="%6."/>
      <w:lvlJc w:val="left"/>
      <w:pPr>
        <w:bidi w:val="1"/>
      </w:pPr>
      <w:rPr>
        <w:position w:val="0"/>
      </w:rPr>
    </w:lvl>
    <w:lvl w:ilvl="6">
      <w:start w:val="1"/>
      <w:numFmt w:val="decimal"/>
      <w:suff w:val="tab"/>
      <w:lvlText w:val="%7."/>
      <w:lvlJc w:val="left"/>
      <w:pPr>
        <w:bidi w:val="1"/>
      </w:pPr>
      <w:rPr>
        <w:position w:val="0"/>
      </w:rPr>
    </w:lvl>
    <w:lvl w:ilvl="7">
      <w:start w:val="1"/>
      <w:numFmt w:val="lowerLetter"/>
      <w:suff w:val="tab"/>
      <w:lvlText w:val="%8."/>
      <w:lvlJc w:val="left"/>
      <w:pPr>
        <w:bidi w:val="1"/>
      </w:pPr>
      <w:rPr>
        <w:position w:val="0"/>
      </w:rPr>
    </w:lvl>
    <w:lvl w:ilvl="8">
      <w:start w:val="1"/>
      <w:numFmt w:val="lowerRoman"/>
      <w:suff w:val="tab"/>
      <w:lvlText w:val="%9."/>
      <w:lvlJc w:val="left"/>
      <w:pPr>
        <w:bidi w:val="1"/>
      </w:pPr>
      <w:rPr>
        <w:position w:val="0"/>
      </w:rPr>
    </w:lvl>
  </w:abstractNum>
  <w:abstractNum w:abstractNumId="17">
    <w:multiLevelType w:val="multilevel"/>
    <w:styleLink w:val="List 5"/>
    <w:lvl w:ilvl="0">
      <w:start w:val="1"/>
      <w:numFmt w:val="decimal"/>
      <w:suff w:val="tab"/>
      <w:lvlText w:val="%1."/>
      <w:lvlJc w:val="left"/>
      <w:pPr>
        <w:tabs>
          <w:tab w:val="num" w:pos="720"/>
          <w:tab w:val="clear" w:pos="0"/>
        </w:tabs>
        <w:bidi w:val="1"/>
        <w:ind w:left="720" w:hanging="360"/>
      </w:pPr>
      <w:rPr>
        <w:rFonts w:ascii="Times New Roman" w:cs="Times New Roman" w:hAnsi="Times New Roman" w:eastAsia="Times New Roman"/>
        <w:position w:val="0"/>
        <w:sz w:val="22"/>
        <w:szCs w:val="22"/>
        <w:lang w:val="ar-SA" w:bidi="ar-SA"/>
      </w:rPr>
    </w:lvl>
    <w:lvl w:ilvl="1">
      <w:start w:val="1"/>
      <w:numFmt w:val="lowerLetter"/>
      <w:suff w:val="tab"/>
      <w:lvlText w:val="%2."/>
      <w:lvlJc w:val="left"/>
      <w:pPr>
        <w:tabs>
          <w:tab w:val="num" w:pos="1410"/>
          <w:tab w:val="clear" w:pos="0"/>
        </w:tabs>
        <w:bidi w:val="1"/>
        <w:ind w:left="1410" w:hanging="330"/>
      </w:pPr>
      <w:rPr>
        <w:rFonts w:ascii="Arial" w:cs="Arial" w:hAnsi="Arial" w:eastAsia="Arial"/>
        <w:position w:val="0"/>
        <w:sz w:val="22"/>
        <w:szCs w:val="22"/>
        <w:lang w:val="ar-SA" w:bidi="ar-SA"/>
      </w:rPr>
    </w:lvl>
    <w:lvl w:ilvl="2">
      <w:start w:val="1"/>
      <w:numFmt w:val="lowerRoman"/>
      <w:suff w:val="tab"/>
      <w:lvlText w:val="%3."/>
      <w:lvlJc w:val="left"/>
      <w:pPr>
        <w:tabs>
          <w:tab w:val="num" w:pos="2135"/>
          <w:tab w:val="clear" w:pos="0"/>
        </w:tabs>
        <w:bidi w:val="1"/>
        <w:ind w:left="2135" w:hanging="271"/>
      </w:pPr>
      <w:rPr>
        <w:rFonts w:ascii="Arial" w:cs="Arial" w:hAnsi="Arial" w:eastAsia="Arial"/>
        <w:position w:val="0"/>
        <w:sz w:val="22"/>
        <w:szCs w:val="22"/>
        <w:lang w:val="ar-SA" w:bidi="ar-SA"/>
      </w:rPr>
    </w:lvl>
    <w:lvl w:ilvl="3">
      <w:start w:val="1"/>
      <w:numFmt w:val="decimal"/>
      <w:suff w:val="tab"/>
      <w:lvlText w:val="%4."/>
      <w:lvlJc w:val="left"/>
      <w:pPr>
        <w:tabs>
          <w:tab w:val="num" w:pos="2850"/>
          <w:tab w:val="clear" w:pos="0"/>
        </w:tabs>
        <w:bidi w:val="1"/>
        <w:ind w:left="2850" w:hanging="330"/>
      </w:pPr>
      <w:rPr>
        <w:rFonts w:ascii="Arial" w:cs="Arial" w:hAnsi="Arial" w:eastAsia="Arial"/>
        <w:position w:val="0"/>
        <w:sz w:val="22"/>
        <w:szCs w:val="22"/>
        <w:lang w:val="ar-SA" w:bidi="ar-SA"/>
      </w:rPr>
    </w:lvl>
    <w:lvl w:ilvl="4">
      <w:start w:val="1"/>
      <w:numFmt w:val="lowerLetter"/>
      <w:suff w:val="tab"/>
      <w:lvlText w:val="%5."/>
      <w:lvlJc w:val="left"/>
      <w:pPr>
        <w:tabs>
          <w:tab w:val="num" w:pos="3570"/>
          <w:tab w:val="clear" w:pos="0"/>
        </w:tabs>
        <w:bidi w:val="1"/>
        <w:ind w:left="3570" w:hanging="330"/>
      </w:pPr>
      <w:rPr>
        <w:rFonts w:ascii="Arial" w:cs="Arial" w:hAnsi="Arial" w:eastAsia="Arial"/>
        <w:position w:val="0"/>
        <w:sz w:val="22"/>
        <w:szCs w:val="22"/>
        <w:lang w:val="ar-SA" w:bidi="ar-SA"/>
      </w:rPr>
    </w:lvl>
    <w:lvl w:ilvl="5">
      <w:start w:val="1"/>
      <w:numFmt w:val="lowerRoman"/>
      <w:suff w:val="tab"/>
      <w:lvlText w:val="%6."/>
      <w:lvlJc w:val="left"/>
      <w:pPr>
        <w:tabs>
          <w:tab w:val="num" w:pos="4295"/>
          <w:tab w:val="clear" w:pos="0"/>
        </w:tabs>
        <w:bidi w:val="1"/>
        <w:ind w:left="4295" w:hanging="271"/>
      </w:pPr>
      <w:rPr>
        <w:rFonts w:ascii="Arial" w:cs="Arial" w:hAnsi="Arial" w:eastAsia="Arial"/>
        <w:position w:val="0"/>
        <w:sz w:val="22"/>
        <w:szCs w:val="22"/>
        <w:lang w:val="ar-SA" w:bidi="ar-SA"/>
      </w:rPr>
    </w:lvl>
    <w:lvl w:ilvl="6">
      <w:start w:val="1"/>
      <w:numFmt w:val="decimal"/>
      <w:suff w:val="tab"/>
      <w:lvlText w:val="%7."/>
      <w:lvlJc w:val="left"/>
      <w:pPr>
        <w:tabs>
          <w:tab w:val="num" w:pos="5010"/>
          <w:tab w:val="clear" w:pos="0"/>
        </w:tabs>
        <w:bidi w:val="1"/>
        <w:ind w:left="5010" w:hanging="330"/>
      </w:pPr>
      <w:rPr>
        <w:rFonts w:ascii="Arial" w:cs="Arial" w:hAnsi="Arial" w:eastAsia="Arial"/>
        <w:position w:val="0"/>
        <w:sz w:val="22"/>
        <w:szCs w:val="22"/>
        <w:lang w:val="ar-SA" w:bidi="ar-SA"/>
      </w:rPr>
    </w:lvl>
    <w:lvl w:ilvl="7">
      <w:start w:val="1"/>
      <w:numFmt w:val="lowerLetter"/>
      <w:suff w:val="tab"/>
      <w:lvlText w:val="%8."/>
      <w:lvlJc w:val="left"/>
      <w:pPr>
        <w:tabs>
          <w:tab w:val="num" w:pos="5730"/>
          <w:tab w:val="clear" w:pos="0"/>
        </w:tabs>
        <w:bidi w:val="1"/>
        <w:ind w:left="5730" w:hanging="330"/>
      </w:pPr>
      <w:rPr>
        <w:rFonts w:ascii="Arial" w:cs="Arial" w:hAnsi="Arial" w:eastAsia="Arial"/>
        <w:position w:val="0"/>
        <w:sz w:val="22"/>
        <w:szCs w:val="22"/>
        <w:lang w:val="ar-SA" w:bidi="ar-SA"/>
      </w:rPr>
    </w:lvl>
    <w:lvl w:ilvl="8">
      <w:start w:val="1"/>
      <w:numFmt w:val="lowerRoman"/>
      <w:suff w:val="tab"/>
      <w:lvlText w:val="%9."/>
      <w:lvlJc w:val="left"/>
      <w:pPr>
        <w:tabs>
          <w:tab w:val="num" w:pos="6455"/>
          <w:tab w:val="clear" w:pos="0"/>
        </w:tabs>
        <w:bidi w:val="1"/>
        <w:ind w:left="6455" w:hanging="271"/>
      </w:pPr>
      <w:rPr>
        <w:rFonts w:ascii="Arial" w:cs="Arial" w:hAnsi="Arial" w:eastAsia="Arial"/>
        <w:position w:val="0"/>
        <w:sz w:val="22"/>
        <w:szCs w:val="22"/>
        <w:lang w:val="ar-SA" w:bidi="ar-SA"/>
      </w:rPr>
    </w:lvl>
  </w:abstractNum>
  <w:abstractNum w:abstractNumId="18">
    <w:multiLevelType w:val="multilevel"/>
    <w:lvl w:ilvl="0">
      <w:start w:val="1"/>
      <w:numFmt w:val="decimal"/>
      <w:suff w:val="tab"/>
      <w:lvlText w:val="%1."/>
      <w:lvlJc w:val="left"/>
      <w:pPr>
        <w:tabs>
          <w:tab w:val="num" w:pos="720"/>
          <w:tab w:val="clear" w:pos="0"/>
        </w:tabs>
        <w:bidi w:val="1"/>
        <w:ind w:left="720" w:hanging="360"/>
      </w:pPr>
      <w:rPr>
        <w:rFonts w:ascii="Arial" w:cs="Arial" w:hAnsi="Arial" w:eastAsia="Arial"/>
        <w:position w:val="0"/>
        <w:sz w:val="22"/>
        <w:szCs w:val="22"/>
        <w:lang w:val="ar-SA" w:bidi="ar-SA"/>
      </w:rPr>
    </w:lvl>
    <w:lvl w:ilvl="1">
      <w:start w:val="1"/>
      <w:numFmt w:val="lowerLetter"/>
      <w:suff w:val="tab"/>
      <w:lvlText w:val="%2."/>
      <w:lvlJc w:val="left"/>
      <w:pPr>
        <w:tabs>
          <w:tab w:val="num" w:pos="1410"/>
          <w:tab w:val="clear" w:pos="0"/>
        </w:tabs>
        <w:bidi w:val="1"/>
        <w:ind w:left="1410" w:hanging="330"/>
      </w:pPr>
      <w:rPr>
        <w:rFonts w:ascii="Arial" w:cs="Arial" w:hAnsi="Arial" w:eastAsia="Arial"/>
        <w:position w:val="0"/>
        <w:sz w:val="22"/>
        <w:szCs w:val="22"/>
        <w:lang w:val="ar-SA" w:bidi="ar-SA"/>
      </w:rPr>
    </w:lvl>
    <w:lvl w:ilvl="2">
      <w:start w:val="1"/>
      <w:numFmt w:val="lowerRoman"/>
      <w:suff w:val="tab"/>
      <w:lvlText w:val="%3."/>
      <w:lvlJc w:val="left"/>
      <w:pPr>
        <w:tabs>
          <w:tab w:val="num" w:pos="2135"/>
          <w:tab w:val="clear" w:pos="0"/>
        </w:tabs>
        <w:bidi w:val="1"/>
        <w:ind w:left="2135" w:hanging="271"/>
      </w:pPr>
      <w:rPr>
        <w:rFonts w:ascii="Arial" w:cs="Arial" w:hAnsi="Arial" w:eastAsia="Arial"/>
        <w:position w:val="0"/>
        <w:sz w:val="22"/>
        <w:szCs w:val="22"/>
        <w:lang w:val="ar-SA" w:bidi="ar-SA"/>
      </w:rPr>
    </w:lvl>
    <w:lvl w:ilvl="3">
      <w:start w:val="1"/>
      <w:numFmt w:val="decimal"/>
      <w:suff w:val="tab"/>
      <w:lvlText w:val="%4."/>
      <w:lvlJc w:val="left"/>
      <w:pPr>
        <w:tabs>
          <w:tab w:val="num" w:pos="2850"/>
          <w:tab w:val="clear" w:pos="0"/>
        </w:tabs>
        <w:bidi w:val="1"/>
        <w:ind w:left="2850" w:hanging="330"/>
      </w:pPr>
      <w:rPr>
        <w:rFonts w:ascii="Arial" w:cs="Arial" w:hAnsi="Arial" w:eastAsia="Arial"/>
        <w:position w:val="0"/>
        <w:sz w:val="22"/>
        <w:szCs w:val="22"/>
        <w:lang w:val="ar-SA" w:bidi="ar-SA"/>
      </w:rPr>
    </w:lvl>
    <w:lvl w:ilvl="4">
      <w:start w:val="1"/>
      <w:numFmt w:val="lowerLetter"/>
      <w:suff w:val="tab"/>
      <w:lvlText w:val="%5."/>
      <w:lvlJc w:val="left"/>
      <w:pPr>
        <w:tabs>
          <w:tab w:val="num" w:pos="3570"/>
          <w:tab w:val="clear" w:pos="0"/>
        </w:tabs>
        <w:bidi w:val="1"/>
        <w:ind w:left="3570" w:hanging="330"/>
      </w:pPr>
      <w:rPr>
        <w:rFonts w:ascii="Arial" w:cs="Arial" w:hAnsi="Arial" w:eastAsia="Arial"/>
        <w:position w:val="0"/>
        <w:sz w:val="22"/>
        <w:szCs w:val="22"/>
        <w:lang w:val="ar-SA" w:bidi="ar-SA"/>
      </w:rPr>
    </w:lvl>
    <w:lvl w:ilvl="5">
      <w:start w:val="1"/>
      <w:numFmt w:val="lowerRoman"/>
      <w:suff w:val="tab"/>
      <w:lvlText w:val="%6."/>
      <w:lvlJc w:val="left"/>
      <w:pPr>
        <w:tabs>
          <w:tab w:val="num" w:pos="4295"/>
          <w:tab w:val="clear" w:pos="0"/>
        </w:tabs>
        <w:bidi w:val="1"/>
        <w:ind w:left="4295" w:hanging="271"/>
      </w:pPr>
      <w:rPr>
        <w:rFonts w:ascii="Arial" w:cs="Arial" w:hAnsi="Arial" w:eastAsia="Arial"/>
        <w:position w:val="0"/>
        <w:sz w:val="22"/>
        <w:szCs w:val="22"/>
        <w:lang w:val="ar-SA" w:bidi="ar-SA"/>
      </w:rPr>
    </w:lvl>
    <w:lvl w:ilvl="6">
      <w:start w:val="1"/>
      <w:numFmt w:val="decimal"/>
      <w:suff w:val="tab"/>
      <w:lvlText w:val="%7."/>
      <w:lvlJc w:val="left"/>
      <w:pPr>
        <w:tabs>
          <w:tab w:val="num" w:pos="5010"/>
          <w:tab w:val="clear" w:pos="0"/>
        </w:tabs>
        <w:bidi w:val="1"/>
        <w:ind w:left="5010" w:hanging="330"/>
      </w:pPr>
      <w:rPr>
        <w:rFonts w:ascii="Arial" w:cs="Arial" w:hAnsi="Arial" w:eastAsia="Arial"/>
        <w:position w:val="0"/>
        <w:sz w:val="22"/>
        <w:szCs w:val="22"/>
        <w:lang w:val="ar-SA" w:bidi="ar-SA"/>
      </w:rPr>
    </w:lvl>
    <w:lvl w:ilvl="7">
      <w:start w:val="1"/>
      <w:numFmt w:val="lowerLetter"/>
      <w:suff w:val="tab"/>
      <w:lvlText w:val="%8."/>
      <w:lvlJc w:val="left"/>
      <w:pPr>
        <w:tabs>
          <w:tab w:val="num" w:pos="5730"/>
          <w:tab w:val="clear" w:pos="0"/>
        </w:tabs>
        <w:bidi w:val="1"/>
        <w:ind w:left="5730" w:hanging="330"/>
      </w:pPr>
      <w:rPr>
        <w:rFonts w:ascii="Arial" w:cs="Arial" w:hAnsi="Arial" w:eastAsia="Arial"/>
        <w:position w:val="0"/>
        <w:sz w:val="22"/>
        <w:szCs w:val="22"/>
        <w:lang w:val="ar-SA" w:bidi="ar-SA"/>
      </w:rPr>
    </w:lvl>
    <w:lvl w:ilvl="8">
      <w:start w:val="1"/>
      <w:numFmt w:val="lowerRoman"/>
      <w:suff w:val="tab"/>
      <w:lvlText w:val="%9."/>
      <w:lvlJc w:val="left"/>
      <w:pPr>
        <w:tabs>
          <w:tab w:val="num" w:pos="6455"/>
          <w:tab w:val="clear" w:pos="0"/>
        </w:tabs>
        <w:bidi w:val="1"/>
        <w:ind w:left="6455" w:hanging="271"/>
      </w:pPr>
      <w:rPr>
        <w:rFonts w:ascii="Arial" w:cs="Arial" w:hAnsi="Arial" w:eastAsia="Arial"/>
        <w:position w:val="0"/>
        <w:sz w:val="22"/>
        <w:szCs w:val="22"/>
        <w:lang w:val="ar-SA" w:bidi="ar-SA"/>
      </w:rPr>
    </w:lvl>
  </w:abstractNum>
  <w:abstractNum w:abstractNumId="19">
    <w:multiLevelType w:val="multilevel"/>
    <w:styleLink w:val="List 6"/>
    <w:lvl w:ilvl="0">
      <w:start w:val="1"/>
      <w:numFmt w:val="decimal"/>
      <w:suff w:val="tab"/>
      <w:lvlText w:val="%1."/>
      <w:lvlJc w:val="left"/>
      <w:pPr>
        <w:tabs>
          <w:tab w:val="num" w:pos="720"/>
          <w:tab w:val="clear" w:pos="0"/>
        </w:tabs>
        <w:bidi w:val="1"/>
        <w:ind w:left="720" w:hanging="360"/>
      </w:pPr>
      <w:rPr>
        <w:rFonts w:ascii="Times New Roman" w:cs="Times New Roman" w:hAnsi="Times New Roman" w:eastAsia="Times New Roman"/>
        <w:position w:val="0"/>
        <w:sz w:val="22"/>
        <w:szCs w:val="22"/>
        <w:lang w:val="ar-SA" w:bidi="ar-SA"/>
      </w:rPr>
    </w:lvl>
    <w:lvl w:ilvl="1">
      <w:start w:val="1"/>
      <w:numFmt w:val="lowerLetter"/>
      <w:suff w:val="tab"/>
      <w:lvlText w:val="%2."/>
      <w:lvlJc w:val="left"/>
      <w:pPr>
        <w:tabs>
          <w:tab w:val="num" w:pos="1410"/>
          <w:tab w:val="clear" w:pos="0"/>
        </w:tabs>
        <w:bidi w:val="1"/>
        <w:ind w:left="1410" w:hanging="330"/>
      </w:pPr>
      <w:rPr>
        <w:rFonts w:ascii="Arial" w:cs="Arial" w:hAnsi="Arial" w:eastAsia="Arial"/>
        <w:position w:val="0"/>
        <w:sz w:val="22"/>
        <w:szCs w:val="22"/>
        <w:lang w:val="ar-SA" w:bidi="ar-SA"/>
      </w:rPr>
    </w:lvl>
    <w:lvl w:ilvl="2">
      <w:start w:val="1"/>
      <w:numFmt w:val="lowerRoman"/>
      <w:suff w:val="tab"/>
      <w:lvlText w:val="%3."/>
      <w:lvlJc w:val="left"/>
      <w:pPr>
        <w:tabs>
          <w:tab w:val="num" w:pos="2135"/>
          <w:tab w:val="clear" w:pos="0"/>
        </w:tabs>
        <w:bidi w:val="1"/>
        <w:ind w:left="2135" w:hanging="271"/>
      </w:pPr>
      <w:rPr>
        <w:rFonts w:ascii="Arial" w:cs="Arial" w:hAnsi="Arial" w:eastAsia="Arial"/>
        <w:position w:val="0"/>
        <w:sz w:val="22"/>
        <w:szCs w:val="22"/>
        <w:lang w:val="ar-SA" w:bidi="ar-SA"/>
      </w:rPr>
    </w:lvl>
    <w:lvl w:ilvl="3">
      <w:start w:val="1"/>
      <w:numFmt w:val="decimal"/>
      <w:suff w:val="tab"/>
      <w:lvlText w:val="%4."/>
      <w:lvlJc w:val="left"/>
      <w:pPr>
        <w:tabs>
          <w:tab w:val="num" w:pos="2850"/>
          <w:tab w:val="clear" w:pos="0"/>
        </w:tabs>
        <w:bidi w:val="1"/>
        <w:ind w:left="2850" w:hanging="330"/>
      </w:pPr>
      <w:rPr>
        <w:rFonts w:ascii="Arial" w:cs="Arial" w:hAnsi="Arial" w:eastAsia="Arial"/>
        <w:position w:val="0"/>
        <w:sz w:val="22"/>
        <w:szCs w:val="22"/>
        <w:lang w:val="ar-SA" w:bidi="ar-SA"/>
      </w:rPr>
    </w:lvl>
    <w:lvl w:ilvl="4">
      <w:start w:val="1"/>
      <w:numFmt w:val="lowerLetter"/>
      <w:suff w:val="tab"/>
      <w:lvlText w:val="%5."/>
      <w:lvlJc w:val="left"/>
      <w:pPr>
        <w:tabs>
          <w:tab w:val="num" w:pos="3570"/>
          <w:tab w:val="clear" w:pos="0"/>
        </w:tabs>
        <w:bidi w:val="1"/>
        <w:ind w:left="3570" w:hanging="330"/>
      </w:pPr>
      <w:rPr>
        <w:rFonts w:ascii="Arial" w:cs="Arial" w:hAnsi="Arial" w:eastAsia="Arial"/>
        <w:position w:val="0"/>
        <w:sz w:val="22"/>
        <w:szCs w:val="22"/>
        <w:lang w:val="ar-SA" w:bidi="ar-SA"/>
      </w:rPr>
    </w:lvl>
    <w:lvl w:ilvl="5">
      <w:start w:val="1"/>
      <w:numFmt w:val="lowerRoman"/>
      <w:suff w:val="tab"/>
      <w:lvlText w:val="%6."/>
      <w:lvlJc w:val="left"/>
      <w:pPr>
        <w:tabs>
          <w:tab w:val="num" w:pos="4295"/>
          <w:tab w:val="clear" w:pos="0"/>
        </w:tabs>
        <w:bidi w:val="1"/>
        <w:ind w:left="4295" w:hanging="271"/>
      </w:pPr>
      <w:rPr>
        <w:rFonts w:ascii="Arial" w:cs="Arial" w:hAnsi="Arial" w:eastAsia="Arial"/>
        <w:position w:val="0"/>
        <w:sz w:val="22"/>
        <w:szCs w:val="22"/>
        <w:lang w:val="ar-SA" w:bidi="ar-SA"/>
      </w:rPr>
    </w:lvl>
    <w:lvl w:ilvl="6">
      <w:start w:val="1"/>
      <w:numFmt w:val="decimal"/>
      <w:suff w:val="tab"/>
      <w:lvlText w:val="%7."/>
      <w:lvlJc w:val="left"/>
      <w:pPr>
        <w:tabs>
          <w:tab w:val="num" w:pos="5010"/>
          <w:tab w:val="clear" w:pos="0"/>
        </w:tabs>
        <w:bidi w:val="1"/>
        <w:ind w:left="5010" w:hanging="330"/>
      </w:pPr>
      <w:rPr>
        <w:rFonts w:ascii="Arial" w:cs="Arial" w:hAnsi="Arial" w:eastAsia="Arial"/>
        <w:position w:val="0"/>
        <w:sz w:val="22"/>
        <w:szCs w:val="22"/>
        <w:lang w:val="ar-SA" w:bidi="ar-SA"/>
      </w:rPr>
    </w:lvl>
    <w:lvl w:ilvl="7">
      <w:start w:val="1"/>
      <w:numFmt w:val="lowerLetter"/>
      <w:suff w:val="tab"/>
      <w:lvlText w:val="%8."/>
      <w:lvlJc w:val="left"/>
      <w:pPr>
        <w:tabs>
          <w:tab w:val="num" w:pos="5730"/>
          <w:tab w:val="clear" w:pos="0"/>
        </w:tabs>
        <w:bidi w:val="1"/>
        <w:ind w:left="5730" w:hanging="330"/>
      </w:pPr>
      <w:rPr>
        <w:rFonts w:ascii="Arial" w:cs="Arial" w:hAnsi="Arial" w:eastAsia="Arial"/>
        <w:position w:val="0"/>
        <w:sz w:val="22"/>
        <w:szCs w:val="22"/>
        <w:lang w:val="ar-SA" w:bidi="ar-SA"/>
      </w:rPr>
    </w:lvl>
    <w:lvl w:ilvl="8">
      <w:start w:val="1"/>
      <w:numFmt w:val="lowerRoman"/>
      <w:suff w:val="tab"/>
      <w:lvlText w:val="%9."/>
      <w:lvlJc w:val="left"/>
      <w:pPr>
        <w:tabs>
          <w:tab w:val="num" w:pos="6455"/>
          <w:tab w:val="clear" w:pos="0"/>
        </w:tabs>
        <w:bidi w:val="1"/>
        <w:ind w:left="6455" w:hanging="271"/>
      </w:pPr>
      <w:rPr>
        <w:rFonts w:ascii="Arial" w:cs="Arial" w:hAnsi="Arial" w:eastAsia="Arial"/>
        <w:position w:val="0"/>
        <w:sz w:val="22"/>
        <w:szCs w:val="22"/>
        <w:lang w:val="ar-SA" w:bidi="ar-SA"/>
      </w:rPr>
    </w:lvl>
  </w:abstractNum>
  <w:abstractNum w:abstractNumId="20">
    <w:multiLevelType w:val="multilevel"/>
    <w:lvl w:ilvl="0">
      <w:start w:val="1"/>
      <w:numFmt w:val="decimal"/>
      <w:suff w:val="tab"/>
      <w:lvlText w:val="%1."/>
      <w:lvlJc w:val="left"/>
      <w:pPr>
        <w:tabs>
          <w:tab w:val="num" w:pos="284"/>
          <w:tab w:val="clear" w:pos="0"/>
        </w:tabs>
        <w:bidi w:val="1"/>
        <w:ind w:left="284" w:hanging="284"/>
      </w:pPr>
      <w:rPr>
        <w:rFonts w:ascii="Arial" w:cs="Arial" w:hAnsi="Arial" w:eastAsia="Arial"/>
        <w:position w:val="0"/>
        <w:sz w:val="22"/>
        <w:szCs w:val="22"/>
        <w:rtl w:val="1"/>
        <w:lang w:val="ar-SA" w:bidi="ar-SA"/>
      </w:rPr>
    </w:lvl>
    <w:lvl w:ilvl="1">
      <w:start w:val="1"/>
      <w:numFmt w:val="lowerLetter"/>
      <w:suff w:val="tab"/>
      <w:lvlText w:val="%2."/>
      <w:lvlJc w:val="left"/>
      <w:pPr>
        <w:tabs>
          <w:tab w:val="num" w:pos="1410"/>
          <w:tab w:val="clear" w:pos="0"/>
        </w:tabs>
        <w:bidi w:val="1"/>
        <w:ind w:left="1410" w:hanging="330"/>
      </w:pPr>
      <w:rPr>
        <w:rFonts w:ascii="Arial" w:cs="Arial" w:hAnsi="Arial" w:eastAsia="Arial"/>
        <w:position w:val="0"/>
        <w:sz w:val="22"/>
        <w:szCs w:val="22"/>
        <w:rtl w:val="1"/>
        <w:lang w:val="ar-SA" w:bidi="ar-SA"/>
      </w:rPr>
    </w:lvl>
    <w:lvl w:ilvl="2">
      <w:start w:val="1"/>
      <w:numFmt w:val="lowerRoman"/>
      <w:suff w:val="tab"/>
      <w:lvlText w:val="%3."/>
      <w:lvlJc w:val="left"/>
      <w:pPr>
        <w:tabs>
          <w:tab w:val="num" w:pos="2135"/>
          <w:tab w:val="clear" w:pos="0"/>
        </w:tabs>
        <w:bidi w:val="1"/>
        <w:ind w:left="2135" w:hanging="271"/>
      </w:pPr>
      <w:rPr>
        <w:rFonts w:ascii="Arial" w:cs="Arial" w:hAnsi="Arial" w:eastAsia="Arial"/>
        <w:position w:val="0"/>
        <w:sz w:val="22"/>
        <w:szCs w:val="22"/>
        <w:rtl w:val="1"/>
        <w:lang w:val="ar-SA" w:bidi="ar-SA"/>
      </w:rPr>
    </w:lvl>
    <w:lvl w:ilvl="3">
      <w:start w:val="1"/>
      <w:numFmt w:val="decimal"/>
      <w:suff w:val="tab"/>
      <w:lvlText w:val="%4."/>
      <w:lvlJc w:val="left"/>
      <w:pPr>
        <w:tabs>
          <w:tab w:val="num" w:pos="2850"/>
          <w:tab w:val="clear" w:pos="0"/>
        </w:tabs>
        <w:bidi w:val="1"/>
        <w:ind w:left="2850" w:hanging="330"/>
      </w:pPr>
      <w:rPr>
        <w:rFonts w:ascii="Arial" w:cs="Arial" w:hAnsi="Arial" w:eastAsia="Arial"/>
        <w:position w:val="0"/>
        <w:sz w:val="22"/>
        <w:szCs w:val="22"/>
        <w:rtl w:val="1"/>
        <w:lang w:val="ar-SA" w:bidi="ar-SA"/>
      </w:rPr>
    </w:lvl>
    <w:lvl w:ilvl="4">
      <w:start w:val="1"/>
      <w:numFmt w:val="lowerLetter"/>
      <w:suff w:val="tab"/>
      <w:lvlText w:val="%5."/>
      <w:lvlJc w:val="left"/>
      <w:pPr>
        <w:tabs>
          <w:tab w:val="num" w:pos="3570"/>
          <w:tab w:val="clear" w:pos="0"/>
        </w:tabs>
        <w:bidi w:val="1"/>
        <w:ind w:left="3570" w:hanging="330"/>
      </w:pPr>
      <w:rPr>
        <w:rFonts w:ascii="Arial" w:cs="Arial" w:hAnsi="Arial" w:eastAsia="Arial"/>
        <w:position w:val="0"/>
        <w:sz w:val="22"/>
        <w:szCs w:val="22"/>
        <w:rtl w:val="1"/>
        <w:lang w:val="ar-SA" w:bidi="ar-SA"/>
      </w:rPr>
    </w:lvl>
    <w:lvl w:ilvl="5">
      <w:start w:val="1"/>
      <w:numFmt w:val="lowerRoman"/>
      <w:suff w:val="tab"/>
      <w:lvlText w:val="%6."/>
      <w:lvlJc w:val="left"/>
      <w:pPr>
        <w:tabs>
          <w:tab w:val="num" w:pos="4295"/>
          <w:tab w:val="clear" w:pos="0"/>
        </w:tabs>
        <w:bidi w:val="1"/>
        <w:ind w:left="4295" w:hanging="271"/>
      </w:pPr>
      <w:rPr>
        <w:rFonts w:ascii="Arial" w:cs="Arial" w:hAnsi="Arial" w:eastAsia="Arial"/>
        <w:position w:val="0"/>
        <w:sz w:val="22"/>
        <w:szCs w:val="22"/>
        <w:rtl w:val="1"/>
        <w:lang w:val="ar-SA" w:bidi="ar-SA"/>
      </w:rPr>
    </w:lvl>
    <w:lvl w:ilvl="6">
      <w:start w:val="1"/>
      <w:numFmt w:val="decimal"/>
      <w:suff w:val="tab"/>
      <w:lvlText w:val="%7."/>
      <w:lvlJc w:val="left"/>
      <w:pPr>
        <w:tabs>
          <w:tab w:val="num" w:pos="5010"/>
          <w:tab w:val="clear" w:pos="0"/>
        </w:tabs>
        <w:bidi w:val="1"/>
        <w:ind w:left="5010" w:hanging="330"/>
      </w:pPr>
      <w:rPr>
        <w:rFonts w:ascii="Arial" w:cs="Arial" w:hAnsi="Arial" w:eastAsia="Arial"/>
        <w:position w:val="0"/>
        <w:sz w:val="22"/>
        <w:szCs w:val="22"/>
        <w:rtl w:val="1"/>
        <w:lang w:val="ar-SA" w:bidi="ar-SA"/>
      </w:rPr>
    </w:lvl>
    <w:lvl w:ilvl="7">
      <w:start w:val="1"/>
      <w:numFmt w:val="lowerLetter"/>
      <w:suff w:val="tab"/>
      <w:lvlText w:val="%8."/>
      <w:lvlJc w:val="left"/>
      <w:pPr>
        <w:tabs>
          <w:tab w:val="num" w:pos="5730"/>
          <w:tab w:val="clear" w:pos="0"/>
        </w:tabs>
        <w:bidi w:val="1"/>
        <w:ind w:left="5730" w:hanging="330"/>
      </w:pPr>
      <w:rPr>
        <w:rFonts w:ascii="Arial" w:cs="Arial" w:hAnsi="Arial" w:eastAsia="Arial"/>
        <w:position w:val="0"/>
        <w:sz w:val="22"/>
        <w:szCs w:val="22"/>
        <w:rtl w:val="1"/>
        <w:lang w:val="ar-SA" w:bidi="ar-SA"/>
      </w:rPr>
    </w:lvl>
    <w:lvl w:ilvl="8">
      <w:start w:val="1"/>
      <w:numFmt w:val="lowerRoman"/>
      <w:suff w:val="tab"/>
      <w:lvlText w:val="%9."/>
      <w:lvlJc w:val="left"/>
      <w:pPr>
        <w:tabs>
          <w:tab w:val="num" w:pos="6455"/>
          <w:tab w:val="clear" w:pos="0"/>
        </w:tabs>
        <w:bidi w:val="1"/>
        <w:ind w:left="6455" w:hanging="271"/>
      </w:pPr>
      <w:rPr>
        <w:rFonts w:ascii="Arial" w:cs="Arial" w:hAnsi="Arial" w:eastAsia="Arial"/>
        <w:position w:val="0"/>
        <w:sz w:val="22"/>
        <w:szCs w:val="22"/>
        <w:rtl w:val="1"/>
        <w:lang w:val="ar-SA" w:bidi="ar-SA"/>
      </w:rPr>
    </w:lvl>
  </w:abstractNum>
  <w:abstractNum w:abstractNumId="21">
    <w:multiLevelType w:val="multilevel"/>
    <w:styleLink w:val="List 7"/>
    <w:lvl w:ilvl="0">
      <w:start w:val="2"/>
      <w:numFmt w:val="decimal"/>
      <w:suff w:val="tab"/>
      <w:lvlText w:val="%1."/>
      <w:lvlJc w:val="left"/>
      <w:pPr>
        <w:tabs>
          <w:tab w:val="num" w:pos="284"/>
          <w:tab w:val="clear" w:pos="0"/>
        </w:tabs>
        <w:bidi w:val="1"/>
        <w:ind w:left="284" w:hanging="284"/>
      </w:pPr>
      <w:rPr>
        <w:rFonts w:ascii="Arial" w:cs="Arial" w:hAnsi="Arial" w:eastAsia="Arial"/>
        <w:position w:val="0"/>
        <w:sz w:val="22"/>
        <w:szCs w:val="22"/>
        <w:rtl w:val="1"/>
        <w:lang w:val="ar-SA" w:bidi="ar-SA"/>
      </w:rPr>
    </w:lvl>
    <w:lvl w:ilvl="1">
      <w:start w:val="1"/>
      <w:numFmt w:val="lowerLetter"/>
      <w:suff w:val="tab"/>
      <w:lvlText w:val="%2."/>
      <w:lvlJc w:val="left"/>
      <w:pPr>
        <w:tabs>
          <w:tab w:val="num" w:pos="1410"/>
          <w:tab w:val="clear" w:pos="0"/>
        </w:tabs>
        <w:bidi w:val="1"/>
        <w:ind w:left="1410" w:hanging="330"/>
      </w:pPr>
      <w:rPr>
        <w:rFonts w:ascii="Arial" w:cs="Arial" w:hAnsi="Arial" w:eastAsia="Arial"/>
        <w:position w:val="0"/>
        <w:sz w:val="22"/>
        <w:szCs w:val="22"/>
        <w:rtl w:val="1"/>
        <w:lang w:val="ar-SA" w:bidi="ar-SA"/>
      </w:rPr>
    </w:lvl>
    <w:lvl w:ilvl="2">
      <w:start w:val="1"/>
      <w:numFmt w:val="lowerRoman"/>
      <w:suff w:val="tab"/>
      <w:lvlText w:val="%3."/>
      <w:lvlJc w:val="left"/>
      <w:pPr>
        <w:tabs>
          <w:tab w:val="num" w:pos="2135"/>
          <w:tab w:val="clear" w:pos="0"/>
        </w:tabs>
        <w:bidi w:val="1"/>
        <w:ind w:left="2135" w:hanging="271"/>
      </w:pPr>
      <w:rPr>
        <w:rFonts w:ascii="Arial" w:cs="Arial" w:hAnsi="Arial" w:eastAsia="Arial"/>
        <w:position w:val="0"/>
        <w:sz w:val="22"/>
        <w:szCs w:val="22"/>
        <w:rtl w:val="1"/>
        <w:lang w:val="ar-SA" w:bidi="ar-SA"/>
      </w:rPr>
    </w:lvl>
    <w:lvl w:ilvl="3">
      <w:start w:val="1"/>
      <w:numFmt w:val="decimal"/>
      <w:suff w:val="tab"/>
      <w:lvlText w:val="%4."/>
      <w:lvlJc w:val="left"/>
      <w:pPr>
        <w:tabs>
          <w:tab w:val="num" w:pos="2850"/>
          <w:tab w:val="clear" w:pos="0"/>
        </w:tabs>
        <w:bidi w:val="1"/>
        <w:ind w:left="2850" w:hanging="330"/>
      </w:pPr>
      <w:rPr>
        <w:rFonts w:ascii="Arial" w:cs="Arial" w:hAnsi="Arial" w:eastAsia="Arial"/>
        <w:position w:val="0"/>
        <w:sz w:val="22"/>
        <w:szCs w:val="22"/>
        <w:rtl w:val="1"/>
        <w:lang w:val="ar-SA" w:bidi="ar-SA"/>
      </w:rPr>
    </w:lvl>
    <w:lvl w:ilvl="4">
      <w:start w:val="1"/>
      <w:numFmt w:val="lowerLetter"/>
      <w:suff w:val="tab"/>
      <w:lvlText w:val="%5."/>
      <w:lvlJc w:val="left"/>
      <w:pPr>
        <w:tabs>
          <w:tab w:val="num" w:pos="3570"/>
          <w:tab w:val="clear" w:pos="0"/>
        </w:tabs>
        <w:bidi w:val="1"/>
        <w:ind w:left="3570" w:hanging="330"/>
      </w:pPr>
      <w:rPr>
        <w:rFonts w:ascii="Arial" w:cs="Arial" w:hAnsi="Arial" w:eastAsia="Arial"/>
        <w:position w:val="0"/>
        <w:sz w:val="22"/>
        <w:szCs w:val="22"/>
        <w:rtl w:val="1"/>
        <w:lang w:val="ar-SA" w:bidi="ar-SA"/>
      </w:rPr>
    </w:lvl>
    <w:lvl w:ilvl="5">
      <w:start w:val="1"/>
      <w:numFmt w:val="lowerRoman"/>
      <w:suff w:val="tab"/>
      <w:lvlText w:val="%6."/>
      <w:lvlJc w:val="left"/>
      <w:pPr>
        <w:tabs>
          <w:tab w:val="num" w:pos="4295"/>
          <w:tab w:val="clear" w:pos="0"/>
        </w:tabs>
        <w:bidi w:val="1"/>
        <w:ind w:left="4295" w:hanging="271"/>
      </w:pPr>
      <w:rPr>
        <w:rFonts w:ascii="Arial" w:cs="Arial" w:hAnsi="Arial" w:eastAsia="Arial"/>
        <w:position w:val="0"/>
        <w:sz w:val="22"/>
        <w:szCs w:val="22"/>
        <w:rtl w:val="1"/>
        <w:lang w:val="ar-SA" w:bidi="ar-SA"/>
      </w:rPr>
    </w:lvl>
    <w:lvl w:ilvl="6">
      <w:start w:val="1"/>
      <w:numFmt w:val="decimal"/>
      <w:suff w:val="tab"/>
      <w:lvlText w:val="%7."/>
      <w:lvlJc w:val="left"/>
      <w:pPr>
        <w:tabs>
          <w:tab w:val="num" w:pos="5010"/>
          <w:tab w:val="clear" w:pos="0"/>
        </w:tabs>
        <w:bidi w:val="1"/>
        <w:ind w:left="5010" w:hanging="330"/>
      </w:pPr>
      <w:rPr>
        <w:rFonts w:ascii="Arial" w:cs="Arial" w:hAnsi="Arial" w:eastAsia="Arial"/>
        <w:position w:val="0"/>
        <w:sz w:val="22"/>
        <w:szCs w:val="22"/>
        <w:rtl w:val="1"/>
        <w:lang w:val="ar-SA" w:bidi="ar-SA"/>
      </w:rPr>
    </w:lvl>
    <w:lvl w:ilvl="7">
      <w:start w:val="1"/>
      <w:numFmt w:val="lowerLetter"/>
      <w:suff w:val="tab"/>
      <w:lvlText w:val="%8."/>
      <w:lvlJc w:val="left"/>
      <w:pPr>
        <w:tabs>
          <w:tab w:val="num" w:pos="5730"/>
          <w:tab w:val="clear" w:pos="0"/>
        </w:tabs>
        <w:bidi w:val="1"/>
        <w:ind w:left="5730" w:hanging="330"/>
      </w:pPr>
      <w:rPr>
        <w:rFonts w:ascii="Arial" w:cs="Arial" w:hAnsi="Arial" w:eastAsia="Arial"/>
        <w:position w:val="0"/>
        <w:sz w:val="22"/>
        <w:szCs w:val="22"/>
        <w:rtl w:val="1"/>
        <w:lang w:val="ar-SA" w:bidi="ar-SA"/>
      </w:rPr>
    </w:lvl>
    <w:lvl w:ilvl="8">
      <w:start w:val="1"/>
      <w:numFmt w:val="lowerRoman"/>
      <w:suff w:val="tab"/>
      <w:lvlText w:val="%9."/>
      <w:lvlJc w:val="left"/>
      <w:pPr>
        <w:tabs>
          <w:tab w:val="num" w:pos="6455"/>
          <w:tab w:val="clear" w:pos="0"/>
        </w:tabs>
        <w:bidi w:val="1"/>
        <w:ind w:left="6455" w:hanging="271"/>
      </w:pPr>
      <w:rPr>
        <w:rFonts w:ascii="Arial" w:cs="Arial" w:hAnsi="Arial" w:eastAsia="Arial"/>
        <w:position w:val="0"/>
        <w:sz w:val="22"/>
        <w:szCs w:val="22"/>
        <w:rtl w:val="1"/>
        <w:lang w:val="ar-SA" w:bidi="ar-SA"/>
      </w:rPr>
    </w:lvl>
  </w:abstractNum>
  <w:abstractNum w:abstractNumId="22">
    <w:multiLevelType w:val="multilevel"/>
    <w:lvl w:ilvl="0">
      <w:start w:val="1"/>
      <w:numFmt w:val="bullet"/>
      <w:suff w:val="tab"/>
      <w:lvlText w:val="•"/>
      <w:lvlJc w:val="left"/>
      <w:pPr>
        <w:tabs>
          <w:tab w:val="num" w:pos="142"/>
          <w:tab w:val="clear" w:pos="0"/>
        </w:tabs>
        <w:bidi w:val="1"/>
        <w:ind w:left="142" w:hanging="142"/>
      </w:pPr>
      <w:rPr>
        <w:rFonts w:ascii="Arial" w:cs="Arial" w:hAnsi="Arial" w:eastAsia="Arial"/>
        <w:color w:val="c64847"/>
        <w:position w:val="0"/>
        <w:sz w:val="22"/>
        <w:szCs w:val="22"/>
        <w:rtl w:val="1"/>
        <w:lang w:val="ar-SA" w:bidi="ar-SA"/>
      </w:rPr>
    </w:lvl>
    <w:lvl w:ilvl="1">
      <w:start w:val="1"/>
      <w:numFmt w:val="bullet"/>
      <w:suff w:val="tab"/>
      <w:lvlText w:val="o"/>
      <w:lvlJc w:val="left"/>
      <w:pPr>
        <w:tabs>
          <w:tab w:val="num" w:pos="1410"/>
          <w:tab w:val="clear" w:pos="0"/>
        </w:tabs>
        <w:bidi w:val="1"/>
        <w:ind w:left="1410" w:hanging="330"/>
      </w:pPr>
      <w:rPr>
        <w:rFonts w:ascii="Arial" w:cs="Arial" w:hAnsi="Arial" w:eastAsia="Arial"/>
        <w:color w:val="c64847"/>
        <w:position w:val="0"/>
        <w:sz w:val="22"/>
        <w:szCs w:val="22"/>
        <w:rtl w:val="1"/>
        <w:lang w:val="ar-SA" w:bidi="ar-SA"/>
      </w:rPr>
    </w:lvl>
    <w:lvl w:ilvl="2">
      <w:start w:val="1"/>
      <w:numFmt w:val="bullet"/>
      <w:suff w:val="tab"/>
      <w:lvlText w:val="▪"/>
      <w:lvlJc w:val="left"/>
      <w:pPr>
        <w:tabs>
          <w:tab w:val="num" w:pos="2130"/>
          <w:tab w:val="clear" w:pos="0"/>
        </w:tabs>
        <w:bidi w:val="1"/>
        <w:ind w:left="2130" w:hanging="330"/>
      </w:pPr>
      <w:rPr>
        <w:rFonts w:ascii="Arial" w:cs="Arial" w:hAnsi="Arial" w:eastAsia="Arial"/>
        <w:color w:val="c64847"/>
        <w:position w:val="0"/>
        <w:sz w:val="22"/>
        <w:szCs w:val="22"/>
        <w:rtl w:val="1"/>
        <w:lang w:val="ar-SA" w:bidi="ar-SA"/>
      </w:rPr>
    </w:lvl>
    <w:lvl w:ilvl="3">
      <w:start w:val="1"/>
      <w:numFmt w:val="bullet"/>
      <w:suff w:val="tab"/>
      <w:lvlText w:val="•"/>
      <w:lvlJc w:val="left"/>
      <w:pPr>
        <w:tabs>
          <w:tab w:val="num" w:pos="2850"/>
          <w:tab w:val="clear" w:pos="0"/>
        </w:tabs>
        <w:bidi w:val="1"/>
        <w:ind w:left="2850" w:hanging="330"/>
      </w:pPr>
      <w:rPr>
        <w:rFonts w:ascii="Arial" w:cs="Arial" w:hAnsi="Arial" w:eastAsia="Arial"/>
        <w:color w:val="c64847"/>
        <w:position w:val="0"/>
        <w:sz w:val="22"/>
        <w:szCs w:val="22"/>
        <w:rtl w:val="1"/>
        <w:lang w:val="ar-SA" w:bidi="ar-SA"/>
      </w:rPr>
    </w:lvl>
    <w:lvl w:ilvl="4">
      <w:start w:val="1"/>
      <w:numFmt w:val="bullet"/>
      <w:suff w:val="tab"/>
      <w:lvlText w:val="o"/>
      <w:lvlJc w:val="left"/>
      <w:pPr>
        <w:tabs>
          <w:tab w:val="num" w:pos="3570"/>
          <w:tab w:val="clear" w:pos="0"/>
        </w:tabs>
        <w:bidi w:val="1"/>
        <w:ind w:left="3570" w:hanging="330"/>
      </w:pPr>
      <w:rPr>
        <w:rFonts w:ascii="Arial" w:cs="Arial" w:hAnsi="Arial" w:eastAsia="Arial"/>
        <w:color w:val="c64847"/>
        <w:position w:val="0"/>
        <w:sz w:val="22"/>
        <w:szCs w:val="22"/>
        <w:rtl w:val="1"/>
        <w:lang w:val="ar-SA" w:bidi="ar-SA"/>
      </w:rPr>
    </w:lvl>
    <w:lvl w:ilvl="5">
      <w:start w:val="1"/>
      <w:numFmt w:val="bullet"/>
      <w:suff w:val="tab"/>
      <w:lvlText w:val="▪"/>
      <w:lvlJc w:val="left"/>
      <w:pPr>
        <w:tabs>
          <w:tab w:val="num" w:pos="4290"/>
          <w:tab w:val="clear" w:pos="0"/>
        </w:tabs>
        <w:bidi w:val="1"/>
        <w:ind w:left="4290" w:hanging="330"/>
      </w:pPr>
      <w:rPr>
        <w:rFonts w:ascii="Arial" w:cs="Arial" w:hAnsi="Arial" w:eastAsia="Arial"/>
        <w:color w:val="c64847"/>
        <w:position w:val="0"/>
        <w:sz w:val="22"/>
        <w:szCs w:val="22"/>
        <w:rtl w:val="1"/>
        <w:lang w:val="ar-SA" w:bidi="ar-SA"/>
      </w:rPr>
    </w:lvl>
    <w:lvl w:ilvl="6">
      <w:start w:val="1"/>
      <w:numFmt w:val="bullet"/>
      <w:suff w:val="tab"/>
      <w:lvlText w:val="•"/>
      <w:lvlJc w:val="left"/>
      <w:pPr>
        <w:tabs>
          <w:tab w:val="num" w:pos="5010"/>
          <w:tab w:val="clear" w:pos="0"/>
        </w:tabs>
        <w:bidi w:val="1"/>
        <w:ind w:left="5010" w:hanging="330"/>
      </w:pPr>
      <w:rPr>
        <w:rFonts w:ascii="Arial" w:cs="Arial" w:hAnsi="Arial" w:eastAsia="Arial"/>
        <w:color w:val="c64847"/>
        <w:position w:val="0"/>
        <w:sz w:val="22"/>
        <w:szCs w:val="22"/>
        <w:rtl w:val="1"/>
        <w:lang w:val="ar-SA" w:bidi="ar-SA"/>
      </w:rPr>
    </w:lvl>
    <w:lvl w:ilvl="7">
      <w:start w:val="1"/>
      <w:numFmt w:val="bullet"/>
      <w:suff w:val="tab"/>
      <w:lvlText w:val="o"/>
      <w:lvlJc w:val="left"/>
      <w:pPr>
        <w:tabs>
          <w:tab w:val="num" w:pos="5730"/>
          <w:tab w:val="clear" w:pos="0"/>
        </w:tabs>
        <w:bidi w:val="1"/>
        <w:ind w:left="5730" w:hanging="330"/>
      </w:pPr>
      <w:rPr>
        <w:rFonts w:ascii="Arial" w:cs="Arial" w:hAnsi="Arial" w:eastAsia="Arial"/>
        <w:color w:val="c64847"/>
        <w:position w:val="0"/>
        <w:sz w:val="22"/>
        <w:szCs w:val="22"/>
        <w:rtl w:val="1"/>
        <w:lang w:val="ar-SA" w:bidi="ar-SA"/>
      </w:rPr>
    </w:lvl>
    <w:lvl w:ilvl="8">
      <w:start w:val="1"/>
      <w:numFmt w:val="bullet"/>
      <w:suff w:val="tab"/>
      <w:lvlText w:val="▪"/>
      <w:lvlJc w:val="left"/>
      <w:pPr>
        <w:tabs>
          <w:tab w:val="num" w:pos="6450"/>
          <w:tab w:val="clear" w:pos="0"/>
        </w:tabs>
        <w:bidi w:val="1"/>
        <w:ind w:left="6450" w:hanging="330"/>
      </w:pPr>
      <w:rPr>
        <w:rFonts w:ascii="Arial" w:cs="Arial" w:hAnsi="Arial" w:eastAsia="Arial"/>
        <w:color w:val="c64847"/>
        <w:position w:val="0"/>
        <w:sz w:val="22"/>
        <w:szCs w:val="22"/>
        <w:rtl w:val="1"/>
        <w:lang w:val="ar-SA" w:bidi="ar-SA"/>
      </w:rPr>
    </w:lvl>
  </w:abstractNum>
  <w:abstractNum w:abstractNumId="23">
    <w:multiLevelType w:val="multilevel"/>
    <w:styleLink w:val="List 8"/>
    <w:lvl w:ilvl="0">
      <w:start w:val="0"/>
      <w:numFmt w:val="bullet"/>
      <w:suff w:val="tab"/>
      <w:lvlText w:val="•"/>
      <w:lvlJc w:val="left"/>
      <w:pPr>
        <w:tabs>
          <w:tab w:val="num" w:pos="142"/>
          <w:tab w:val="clear" w:pos="0"/>
        </w:tabs>
        <w:bidi w:val="1"/>
        <w:ind w:left="142" w:hanging="142"/>
      </w:pPr>
      <w:rPr>
        <w:rFonts w:ascii="Arial" w:cs="Arial" w:hAnsi="Arial" w:eastAsia="Arial"/>
        <w:color w:val="c64847"/>
        <w:position w:val="0"/>
        <w:sz w:val="22"/>
        <w:szCs w:val="22"/>
        <w:rtl w:val="1"/>
        <w:lang w:val="ar-SA" w:bidi="ar-SA"/>
      </w:rPr>
    </w:lvl>
    <w:lvl w:ilvl="1">
      <w:start w:val="1"/>
      <w:numFmt w:val="bullet"/>
      <w:suff w:val="tab"/>
      <w:lvlText w:val="o"/>
      <w:lvlJc w:val="left"/>
      <w:pPr>
        <w:tabs>
          <w:tab w:val="num" w:pos="1410"/>
          <w:tab w:val="clear" w:pos="0"/>
        </w:tabs>
        <w:bidi w:val="1"/>
        <w:ind w:left="1410" w:hanging="330"/>
      </w:pPr>
      <w:rPr>
        <w:rFonts w:ascii="Arial" w:cs="Arial" w:hAnsi="Arial" w:eastAsia="Arial"/>
        <w:color w:val="c64847"/>
        <w:position w:val="0"/>
        <w:sz w:val="22"/>
        <w:szCs w:val="22"/>
        <w:rtl w:val="1"/>
        <w:lang w:val="ar-SA" w:bidi="ar-SA"/>
      </w:rPr>
    </w:lvl>
    <w:lvl w:ilvl="2">
      <w:start w:val="1"/>
      <w:numFmt w:val="bullet"/>
      <w:suff w:val="tab"/>
      <w:lvlText w:val="▪"/>
      <w:lvlJc w:val="left"/>
      <w:pPr>
        <w:tabs>
          <w:tab w:val="num" w:pos="2130"/>
          <w:tab w:val="clear" w:pos="0"/>
        </w:tabs>
        <w:bidi w:val="1"/>
        <w:ind w:left="2130" w:hanging="330"/>
      </w:pPr>
      <w:rPr>
        <w:rFonts w:ascii="Arial" w:cs="Arial" w:hAnsi="Arial" w:eastAsia="Arial"/>
        <w:color w:val="c64847"/>
        <w:position w:val="0"/>
        <w:sz w:val="22"/>
        <w:szCs w:val="22"/>
        <w:rtl w:val="1"/>
        <w:lang w:val="ar-SA" w:bidi="ar-SA"/>
      </w:rPr>
    </w:lvl>
    <w:lvl w:ilvl="3">
      <w:start w:val="1"/>
      <w:numFmt w:val="bullet"/>
      <w:suff w:val="tab"/>
      <w:lvlText w:val="•"/>
      <w:lvlJc w:val="left"/>
      <w:pPr>
        <w:tabs>
          <w:tab w:val="num" w:pos="2850"/>
          <w:tab w:val="clear" w:pos="0"/>
        </w:tabs>
        <w:bidi w:val="1"/>
        <w:ind w:left="2850" w:hanging="330"/>
      </w:pPr>
      <w:rPr>
        <w:rFonts w:ascii="Arial" w:cs="Arial" w:hAnsi="Arial" w:eastAsia="Arial"/>
        <w:color w:val="c64847"/>
        <w:position w:val="0"/>
        <w:sz w:val="22"/>
        <w:szCs w:val="22"/>
        <w:rtl w:val="1"/>
        <w:lang w:val="ar-SA" w:bidi="ar-SA"/>
      </w:rPr>
    </w:lvl>
    <w:lvl w:ilvl="4">
      <w:start w:val="1"/>
      <w:numFmt w:val="bullet"/>
      <w:suff w:val="tab"/>
      <w:lvlText w:val="o"/>
      <w:lvlJc w:val="left"/>
      <w:pPr>
        <w:tabs>
          <w:tab w:val="num" w:pos="3570"/>
          <w:tab w:val="clear" w:pos="0"/>
        </w:tabs>
        <w:bidi w:val="1"/>
        <w:ind w:left="3570" w:hanging="330"/>
      </w:pPr>
      <w:rPr>
        <w:rFonts w:ascii="Arial" w:cs="Arial" w:hAnsi="Arial" w:eastAsia="Arial"/>
        <w:color w:val="c64847"/>
        <w:position w:val="0"/>
        <w:sz w:val="22"/>
        <w:szCs w:val="22"/>
        <w:rtl w:val="1"/>
        <w:lang w:val="ar-SA" w:bidi="ar-SA"/>
      </w:rPr>
    </w:lvl>
    <w:lvl w:ilvl="5">
      <w:start w:val="1"/>
      <w:numFmt w:val="bullet"/>
      <w:suff w:val="tab"/>
      <w:lvlText w:val="▪"/>
      <w:lvlJc w:val="left"/>
      <w:pPr>
        <w:tabs>
          <w:tab w:val="num" w:pos="4290"/>
          <w:tab w:val="clear" w:pos="0"/>
        </w:tabs>
        <w:bidi w:val="1"/>
        <w:ind w:left="4290" w:hanging="330"/>
      </w:pPr>
      <w:rPr>
        <w:rFonts w:ascii="Arial" w:cs="Arial" w:hAnsi="Arial" w:eastAsia="Arial"/>
        <w:color w:val="c64847"/>
        <w:position w:val="0"/>
        <w:sz w:val="22"/>
        <w:szCs w:val="22"/>
        <w:rtl w:val="1"/>
        <w:lang w:val="ar-SA" w:bidi="ar-SA"/>
      </w:rPr>
    </w:lvl>
    <w:lvl w:ilvl="6">
      <w:start w:val="1"/>
      <w:numFmt w:val="bullet"/>
      <w:suff w:val="tab"/>
      <w:lvlText w:val="•"/>
      <w:lvlJc w:val="left"/>
      <w:pPr>
        <w:tabs>
          <w:tab w:val="num" w:pos="5010"/>
          <w:tab w:val="clear" w:pos="0"/>
        </w:tabs>
        <w:bidi w:val="1"/>
        <w:ind w:left="5010" w:hanging="330"/>
      </w:pPr>
      <w:rPr>
        <w:rFonts w:ascii="Arial" w:cs="Arial" w:hAnsi="Arial" w:eastAsia="Arial"/>
        <w:color w:val="c64847"/>
        <w:position w:val="0"/>
        <w:sz w:val="22"/>
        <w:szCs w:val="22"/>
        <w:rtl w:val="1"/>
        <w:lang w:val="ar-SA" w:bidi="ar-SA"/>
      </w:rPr>
    </w:lvl>
    <w:lvl w:ilvl="7">
      <w:start w:val="1"/>
      <w:numFmt w:val="bullet"/>
      <w:suff w:val="tab"/>
      <w:lvlText w:val="o"/>
      <w:lvlJc w:val="left"/>
      <w:pPr>
        <w:tabs>
          <w:tab w:val="num" w:pos="5730"/>
          <w:tab w:val="clear" w:pos="0"/>
        </w:tabs>
        <w:bidi w:val="1"/>
        <w:ind w:left="5730" w:hanging="330"/>
      </w:pPr>
      <w:rPr>
        <w:rFonts w:ascii="Arial" w:cs="Arial" w:hAnsi="Arial" w:eastAsia="Arial"/>
        <w:color w:val="c64847"/>
        <w:position w:val="0"/>
        <w:sz w:val="22"/>
        <w:szCs w:val="22"/>
        <w:rtl w:val="1"/>
        <w:lang w:val="ar-SA" w:bidi="ar-SA"/>
      </w:rPr>
    </w:lvl>
    <w:lvl w:ilvl="8">
      <w:start w:val="1"/>
      <w:numFmt w:val="bullet"/>
      <w:suff w:val="tab"/>
      <w:lvlText w:val="▪"/>
      <w:lvlJc w:val="left"/>
      <w:pPr>
        <w:tabs>
          <w:tab w:val="num" w:pos="6450"/>
          <w:tab w:val="clear" w:pos="0"/>
        </w:tabs>
        <w:bidi w:val="1"/>
        <w:ind w:left="6450" w:hanging="330"/>
      </w:pPr>
      <w:rPr>
        <w:rFonts w:ascii="Arial" w:cs="Arial" w:hAnsi="Arial" w:eastAsia="Arial"/>
        <w:color w:val="c64847"/>
        <w:position w:val="0"/>
        <w:sz w:val="22"/>
        <w:szCs w:val="22"/>
        <w:rtl w:val="1"/>
        <w:lang w:val="ar-SA" w:bidi="ar-SA"/>
      </w:rPr>
    </w:lvl>
  </w:abstractNum>
  <w:abstractNum w:abstractNumId="24">
    <w:multiLevelType w:val="multilevel"/>
    <w:lvl w:ilvl="0">
      <w:start w:val="1"/>
      <w:numFmt w:val="bullet"/>
      <w:suff w:val="tab"/>
      <w:lvlText w:val="•"/>
      <w:lvlJc w:val="left"/>
      <w:pPr>
        <w:tabs>
          <w:tab w:val="num" w:pos="142"/>
          <w:tab w:val="clear" w:pos="0"/>
        </w:tabs>
        <w:bidi w:val="1"/>
        <w:ind w:left="142" w:hanging="142"/>
      </w:pPr>
      <w:rPr>
        <w:rFonts w:ascii="Arial" w:cs="Arial" w:hAnsi="Arial" w:eastAsia="Arial"/>
        <w:color w:val="c64847"/>
        <w:position w:val="0"/>
        <w:sz w:val="22"/>
        <w:szCs w:val="22"/>
        <w:rtl w:val="1"/>
        <w:lang w:val="ar-SA" w:bidi="ar-SA"/>
      </w:rPr>
    </w:lvl>
    <w:lvl w:ilvl="1">
      <w:start w:val="1"/>
      <w:numFmt w:val="bullet"/>
      <w:suff w:val="tab"/>
      <w:lvlText w:val="o"/>
      <w:lvlJc w:val="left"/>
      <w:pPr>
        <w:tabs>
          <w:tab w:val="num" w:pos="1410"/>
          <w:tab w:val="clear" w:pos="0"/>
        </w:tabs>
        <w:bidi w:val="1"/>
        <w:ind w:left="1410" w:hanging="330"/>
      </w:pPr>
      <w:rPr>
        <w:rFonts w:ascii="Arial" w:cs="Arial" w:hAnsi="Arial" w:eastAsia="Arial"/>
        <w:color w:val="c64847"/>
        <w:position w:val="0"/>
        <w:sz w:val="22"/>
        <w:szCs w:val="22"/>
        <w:rtl w:val="1"/>
        <w:lang w:val="ar-SA" w:bidi="ar-SA"/>
      </w:rPr>
    </w:lvl>
    <w:lvl w:ilvl="2">
      <w:start w:val="1"/>
      <w:numFmt w:val="bullet"/>
      <w:suff w:val="tab"/>
      <w:lvlText w:val="▪"/>
      <w:lvlJc w:val="left"/>
      <w:pPr>
        <w:tabs>
          <w:tab w:val="num" w:pos="2130"/>
          <w:tab w:val="clear" w:pos="0"/>
        </w:tabs>
        <w:bidi w:val="1"/>
        <w:ind w:left="2130" w:hanging="330"/>
      </w:pPr>
      <w:rPr>
        <w:rFonts w:ascii="Arial" w:cs="Arial" w:hAnsi="Arial" w:eastAsia="Arial"/>
        <w:color w:val="c64847"/>
        <w:position w:val="0"/>
        <w:sz w:val="22"/>
        <w:szCs w:val="22"/>
        <w:rtl w:val="1"/>
        <w:lang w:val="ar-SA" w:bidi="ar-SA"/>
      </w:rPr>
    </w:lvl>
    <w:lvl w:ilvl="3">
      <w:start w:val="1"/>
      <w:numFmt w:val="bullet"/>
      <w:suff w:val="tab"/>
      <w:lvlText w:val="•"/>
      <w:lvlJc w:val="left"/>
      <w:pPr>
        <w:tabs>
          <w:tab w:val="num" w:pos="2850"/>
          <w:tab w:val="clear" w:pos="0"/>
        </w:tabs>
        <w:bidi w:val="1"/>
        <w:ind w:left="2850" w:hanging="330"/>
      </w:pPr>
      <w:rPr>
        <w:rFonts w:ascii="Arial" w:cs="Arial" w:hAnsi="Arial" w:eastAsia="Arial"/>
        <w:color w:val="c64847"/>
        <w:position w:val="0"/>
        <w:sz w:val="22"/>
        <w:szCs w:val="22"/>
        <w:rtl w:val="1"/>
        <w:lang w:val="ar-SA" w:bidi="ar-SA"/>
      </w:rPr>
    </w:lvl>
    <w:lvl w:ilvl="4">
      <w:start w:val="1"/>
      <w:numFmt w:val="bullet"/>
      <w:suff w:val="tab"/>
      <w:lvlText w:val="o"/>
      <w:lvlJc w:val="left"/>
      <w:pPr>
        <w:tabs>
          <w:tab w:val="num" w:pos="3570"/>
          <w:tab w:val="clear" w:pos="0"/>
        </w:tabs>
        <w:bidi w:val="1"/>
        <w:ind w:left="3570" w:hanging="330"/>
      </w:pPr>
      <w:rPr>
        <w:rFonts w:ascii="Arial" w:cs="Arial" w:hAnsi="Arial" w:eastAsia="Arial"/>
        <w:color w:val="c64847"/>
        <w:position w:val="0"/>
        <w:sz w:val="22"/>
        <w:szCs w:val="22"/>
        <w:rtl w:val="1"/>
        <w:lang w:val="ar-SA" w:bidi="ar-SA"/>
      </w:rPr>
    </w:lvl>
    <w:lvl w:ilvl="5">
      <w:start w:val="1"/>
      <w:numFmt w:val="bullet"/>
      <w:suff w:val="tab"/>
      <w:lvlText w:val="▪"/>
      <w:lvlJc w:val="left"/>
      <w:pPr>
        <w:tabs>
          <w:tab w:val="num" w:pos="4290"/>
          <w:tab w:val="clear" w:pos="0"/>
        </w:tabs>
        <w:bidi w:val="1"/>
        <w:ind w:left="4290" w:hanging="330"/>
      </w:pPr>
      <w:rPr>
        <w:rFonts w:ascii="Arial" w:cs="Arial" w:hAnsi="Arial" w:eastAsia="Arial"/>
        <w:color w:val="c64847"/>
        <w:position w:val="0"/>
        <w:sz w:val="22"/>
        <w:szCs w:val="22"/>
        <w:rtl w:val="1"/>
        <w:lang w:val="ar-SA" w:bidi="ar-SA"/>
      </w:rPr>
    </w:lvl>
    <w:lvl w:ilvl="6">
      <w:start w:val="1"/>
      <w:numFmt w:val="bullet"/>
      <w:suff w:val="tab"/>
      <w:lvlText w:val="•"/>
      <w:lvlJc w:val="left"/>
      <w:pPr>
        <w:tabs>
          <w:tab w:val="num" w:pos="5010"/>
          <w:tab w:val="clear" w:pos="0"/>
        </w:tabs>
        <w:bidi w:val="1"/>
        <w:ind w:left="5010" w:hanging="330"/>
      </w:pPr>
      <w:rPr>
        <w:rFonts w:ascii="Arial" w:cs="Arial" w:hAnsi="Arial" w:eastAsia="Arial"/>
        <w:color w:val="c64847"/>
        <w:position w:val="0"/>
        <w:sz w:val="22"/>
        <w:szCs w:val="22"/>
        <w:rtl w:val="1"/>
        <w:lang w:val="ar-SA" w:bidi="ar-SA"/>
      </w:rPr>
    </w:lvl>
    <w:lvl w:ilvl="7">
      <w:start w:val="1"/>
      <w:numFmt w:val="bullet"/>
      <w:suff w:val="tab"/>
      <w:lvlText w:val="o"/>
      <w:lvlJc w:val="left"/>
      <w:pPr>
        <w:tabs>
          <w:tab w:val="num" w:pos="5730"/>
          <w:tab w:val="clear" w:pos="0"/>
        </w:tabs>
        <w:bidi w:val="1"/>
        <w:ind w:left="5730" w:hanging="330"/>
      </w:pPr>
      <w:rPr>
        <w:rFonts w:ascii="Arial" w:cs="Arial" w:hAnsi="Arial" w:eastAsia="Arial"/>
        <w:color w:val="c64847"/>
        <w:position w:val="0"/>
        <w:sz w:val="22"/>
        <w:szCs w:val="22"/>
        <w:rtl w:val="1"/>
        <w:lang w:val="ar-SA" w:bidi="ar-SA"/>
      </w:rPr>
    </w:lvl>
    <w:lvl w:ilvl="8">
      <w:start w:val="1"/>
      <w:numFmt w:val="bullet"/>
      <w:suff w:val="tab"/>
      <w:lvlText w:val="▪"/>
      <w:lvlJc w:val="left"/>
      <w:pPr>
        <w:tabs>
          <w:tab w:val="num" w:pos="6450"/>
          <w:tab w:val="clear" w:pos="0"/>
        </w:tabs>
        <w:bidi w:val="1"/>
        <w:ind w:left="6450" w:hanging="330"/>
      </w:pPr>
      <w:rPr>
        <w:rFonts w:ascii="Arial" w:cs="Arial" w:hAnsi="Arial" w:eastAsia="Arial"/>
        <w:color w:val="c64847"/>
        <w:position w:val="0"/>
        <w:sz w:val="22"/>
        <w:szCs w:val="22"/>
        <w:rtl w:val="1"/>
        <w:lang w:val="ar-SA" w:bidi="ar-SA"/>
      </w:rPr>
    </w:lvl>
  </w:abstractNum>
  <w:abstractNum w:abstractNumId="25">
    <w:multiLevelType w:val="multilevel"/>
    <w:styleLink w:val="List 9"/>
    <w:lvl w:ilvl="0">
      <w:start w:val="0"/>
      <w:numFmt w:val="bullet"/>
      <w:suff w:val="tab"/>
      <w:lvlText w:val="•"/>
      <w:lvlJc w:val="left"/>
      <w:pPr>
        <w:tabs>
          <w:tab w:val="num" w:pos="142"/>
          <w:tab w:val="clear" w:pos="0"/>
        </w:tabs>
        <w:bidi w:val="1"/>
        <w:ind w:left="142" w:hanging="142"/>
      </w:pPr>
      <w:rPr>
        <w:rFonts w:ascii="Arial" w:cs="Arial" w:hAnsi="Arial" w:eastAsia="Arial"/>
        <w:color w:val="c64847"/>
        <w:position w:val="0"/>
        <w:sz w:val="22"/>
        <w:szCs w:val="22"/>
        <w:rtl w:val="1"/>
        <w:lang w:val="ar-SA" w:bidi="ar-SA"/>
      </w:rPr>
    </w:lvl>
    <w:lvl w:ilvl="1">
      <w:start w:val="1"/>
      <w:numFmt w:val="bullet"/>
      <w:suff w:val="tab"/>
      <w:lvlText w:val="o"/>
      <w:lvlJc w:val="left"/>
      <w:pPr>
        <w:tabs>
          <w:tab w:val="num" w:pos="1410"/>
          <w:tab w:val="clear" w:pos="0"/>
        </w:tabs>
        <w:bidi w:val="1"/>
        <w:ind w:left="1410" w:hanging="330"/>
      </w:pPr>
      <w:rPr>
        <w:rFonts w:ascii="Arial" w:cs="Arial" w:hAnsi="Arial" w:eastAsia="Arial"/>
        <w:color w:val="c64847"/>
        <w:position w:val="0"/>
        <w:sz w:val="22"/>
        <w:szCs w:val="22"/>
        <w:rtl w:val="1"/>
        <w:lang w:val="ar-SA" w:bidi="ar-SA"/>
      </w:rPr>
    </w:lvl>
    <w:lvl w:ilvl="2">
      <w:start w:val="1"/>
      <w:numFmt w:val="bullet"/>
      <w:suff w:val="tab"/>
      <w:lvlText w:val="▪"/>
      <w:lvlJc w:val="left"/>
      <w:pPr>
        <w:tabs>
          <w:tab w:val="num" w:pos="2130"/>
          <w:tab w:val="clear" w:pos="0"/>
        </w:tabs>
        <w:bidi w:val="1"/>
        <w:ind w:left="2130" w:hanging="330"/>
      </w:pPr>
      <w:rPr>
        <w:rFonts w:ascii="Arial" w:cs="Arial" w:hAnsi="Arial" w:eastAsia="Arial"/>
        <w:color w:val="c64847"/>
        <w:position w:val="0"/>
        <w:sz w:val="22"/>
        <w:szCs w:val="22"/>
        <w:rtl w:val="1"/>
        <w:lang w:val="ar-SA" w:bidi="ar-SA"/>
      </w:rPr>
    </w:lvl>
    <w:lvl w:ilvl="3">
      <w:start w:val="1"/>
      <w:numFmt w:val="bullet"/>
      <w:suff w:val="tab"/>
      <w:lvlText w:val="•"/>
      <w:lvlJc w:val="left"/>
      <w:pPr>
        <w:tabs>
          <w:tab w:val="num" w:pos="2850"/>
          <w:tab w:val="clear" w:pos="0"/>
        </w:tabs>
        <w:bidi w:val="1"/>
        <w:ind w:left="2850" w:hanging="330"/>
      </w:pPr>
      <w:rPr>
        <w:rFonts w:ascii="Arial" w:cs="Arial" w:hAnsi="Arial" w:eastAsia="Arial"/>
        <w:color w:val="c64847"/>
        <w:position w:val="0"/>
        <w:sz w:val="22"/>
        <w:szCs w:val="22"/>
        <w:rtl w:val="1"/>
        <w:lang w:val="ar-SA" w:bidi="ar-SA"/>
      </w:rPr>
    </w:lvl>
    <w:lvl w:ilvl="4">
      <w:start w:val="1"/>
      <w:numFmt w:val="bullet"/>
      <w:suff w:val="tab"/>
      <w:lvlText w:val="o"/>
      <w:lvlJc w:val="left"/>
      <w:pPr>
        <w:tabs>
          <w:tab w:val="num" w:pos="3570"/>
          <w:tab w:val="clear" w:pos="0"/>
        </w:tabs>
        <w:bidi w:val="1"/>
        <w:ind w:left="3570" w:hanging="330"/>
      </w:pPr>
      <w:rPr>
        <w:rFonts w:ascii="Arial" w:cs="Arial" w:hAnsi="Arial" w:eastAsia="Arial"/>
        <w:color w:val="c64847"/>
        <w:position w:val="0"/>
        <w:sz w:val="22"/>
        <w:szCs w:val="22"/>
        <w:rtl w:val="1"/>
        <w:lang w:val="ar-SA" w:bidi="ar-SA"/>
      </w:rPr>
    </w:lvl>
    <w:lvl w:ilvl="5">
      <w:start w:val="1"/>
      <w:numFmt w:val="bullet"/>
      <w:suff w:val="tab"/>
      <w:lvlText w:val="▪"/>
      <w:lvlJc w:val="left"/>
      <w:pPr>
        <w:tabs>
          <w:tab w:val="num" w:pos="4290"/>
          <w:tab w:val="clear" w:pos="0"/>
        </w:tabs>
        <w:bidi w:val="1"/>
        <w:ind w:left="4290" w:hanging="330"/>
      </w:pPr>
      <w:rPr>
        <w:rFonts w:ascii="Arial" w:cs="Arial" w:hAnsi="Arial" w:eastAsia="Arial"/>
        <w:color w:val="c64847"/>
        <w:position w:val="0"/>
        <w:sz w:val="22"/>
        <w:szCs w:val="22"/>
        <w:rtl w:val="1"/>
        <w:lang w:val="ar-SA" w:bidi="ar-SA"/>
      </w:rPr>
    </w:lvl>
    <w:lvl w:ilvl="6">
      <w:start w:val="1"/>
      <w:numFmt w:val="bullet"/>
      <w:suff w:val="tab"/>
      <w:lvlText w:val="•"/>
      <w:lvlJc w:val="left"/>
      <w:pPr>
        <w:tabs>
          <w:tab w:val="num" w:pos="5010"/>
          <w:tab w:val="clear" w:pos="0"/>
        </w:tabs>
        <w:bidi w:val="1"/>
        <w:ind w:left="5010" w:hanging="330"/>
      </w:pPr>
      <w:rPr>
        <w:rFonts w:ascii="Arial" w:cs="Arial" w:hAnsi="Arial" w:eastAsia="Arial"/>
        <w:color w:val="c64847"/>
        <w:position w:val="0"/>
        <w:sz w:val="22"/>
        <w:szCs w:val="22"/>
        <w:rtl w:val="1"/>
        <w:lang w:val="ar-SA" w:bidi="ar-SA"/>
      </w:rPr>
    </w:lvl>
    <w:lvl w:ilvl="7">
      <w:start w:val="1"/>
      <w:numFmt w:val="bullet"/>
      <w:suff w:val="tab"/>
      <w:lvlText w:val="o"/>
      <w:lvlJc w:val="left"/>
      <w:pPr>
        <w:tabs>
          <w:tab w:val="num" w:pos="5730"/>
          <w:tab w:val="clear" w:pos="0"/>
        </w:tabs>
        <w:bidi w:val="1"/>
        <w:ind w:left="5730" w:hanging="330"/>
      </w:pPr>
      <w:rPr>
        <w:rFonts w:ascii="Arial" w:cs="Arial" w:hAnsi="Arial" w:eastAsia="Arial"/>
        <w:color w:val="c64847"/>
        <w:position w:val="0"/>
        <w:sz w:val="22"/>
        <w:szCs w:val="22"/>
        <w:rtl w:val="1"/>
        <w:lang w:val="ar-SA" w:bidi="ar-SA"/>
      </w:rPr>
    </w:lvl>
    <w:lvl w:ilvl="8">
      <w:start w:val="1"/>
      <w:numFmt w:val="bullet"/>
      <w:suff w:val="tab"/>
      <w:lvlText w:val="▪"/>
      <w:lvlJc w:val="left"/>
      <w:pPr>
        <w:tabs>
          <w:tab w:val="num" w:pos="6450"/>
          <w:tab w:val="clear" w:pos="0"/>
        </w:tabs>
        <w:bidi w:val="1"/>
        <w:ind w:left="6450" w:hanging="330"/>
      </w:pPr>
      <w:rPr>
        <w:rFonts w:ascii="Arial" w:cs="Arial" w:hAnsi="Arial" w:eastAsia="Arial"/>
        <w:color w:val="c64847"/>
        <w:position w:val="0"/>
        <w:sz w:val="22"/>
        <w:szCs w:val="22"/>
        <w:rtl w:val="1"/>
        <w:lang w:val="ar-SA" w:bidi="ar-S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numbering" w:styleId="List 6">
    <w:name w:val="List 6"/>
    <w:basedOn w:val="Imported Style 1"/>
    <w:next w:val="List 6"/>
    <w:pPr>
      <w:numPr>
        <w:numId w:val="19"/>
      </w:numPr>
    </w:pPr>
  </w:style>
  <w:style w:type="numbering" w:styleId="List 7">
    <w:name w:val="List 7"/>
    <w:basedOn w:val="Imported Style 2"/>
    <w:next w:val="List 7"/>
    <w:pPr>
      <w:numPr>
        <w:numId w:val="21"/>
      </w:numPr>
    </w:pPr>
  </w:style>
  <w:style w:type="numbering" w:styleId="List 8">
    <w:name w:val="List 8"/>
    <w:basedOn w:val="Imported Style 3"/>
    <w:next w:val="List 8"/>
    <w:pPr>
      <w:numPr>
        <w:numId w:val="23"/>
      </w:numPr>
    </w:pPr>
  </w:style>
  <w:style w:type="numbering" w:styleId="List 9">
    <w:name w:val="List 9"/>
    <w:basedOn w:val="Imported Style 3"/>
    <w:next w:val="List 9"/>
    <w:pPr>
      <w:numPr>
        <w:numId w:val="2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