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C8" w:rsidRPr="00D34FC8" w:rsidRDefault="00D34FC8" w:rsidP="00EC4985">
      <w:pPr>
        <w:pBdr>
          <w:bottom w:val="single" w:sz="8" w:space="25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4"/>
          <w:szCs w:val="24"/>
        </w:rPr>
      </w:pPr>
      <w:r w:rsidRPr="00D34FC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Human </w:t>
      </w:r>
      <w:proofErr w:type="spellStart"/>
      <w:r w:rsidRPr="00D34FC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babesiosis</w:t>
      </w:r>
      <w:proofErr w:type="spellEnd"/>
      <w:r w:rsidRPr="00D34FC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(</w:t>
      </w:r>
      <w:proofErr w:type="spellStart"/>
      <w:r w:rsidRPr="00D34FC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Piroplasmosis</w:t>
      </w:r>
      <w:proofErr w:type="spellEnd"/>
      <w:r w:rsidRPr="00D34FC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)</w:t>
      </w:r>
      <w:r w:rsidRPr="00D34FC8">
        <w:rPr>
          <w:rFonts w:ascii="Cambria" w:eastAsia="Times New Roman" w:hAnsi="Cambria" w:cs="Times New Roman"/>
          <w:color w:val="17365D"/>
          <w:spacing w:val="5"/>
          <w:kern w:val="28"/>
          <w:sz w:val="24"/>
          <w:szCs w:val="24"/>
        </w:rPr>
        <w:t xml:space="preserve"> </w:t>
      </w:r>
    </w:p>
    <w:p w:rsidR="00D34FC8" w:rsidRPr="00D34FC8" w:rsidRDefault="00F253CC" w:rsidP="00EC4985">
      <w:pPr>
        <w:pBdr>
          <w:bottom w:val="single" w:sz="8" w:space="25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4"/>
          <w:szCs w:val="24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3BC" w:rsidRPr="00D34FC8" w:rsidRDefault="00D34FC8" w:rsidP="00EC4985">
      <w:pPr>
        <w:pBdr>
          <w:bottom w:val="single" w:sz="8" w:space="25" w:color="4F81BD"/>
        </w:pBd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 w:rsidRPr="00D34FC8">
        <w:rPr>
          <w:rFonts w:ascii="Cambria" w:eastAsia="Times New Roman" w:hAnsi="Cambria" w:cs="Times New Roman"/>
          <w:color w:val="17365D"/>
          <w:spacing w:val="5"/>
          <w:kern w:val="28"/>
          <w:sz w:val="24"/>
          <w:szCs w:val="24"/>
        </w:rPr>
        <w:br/>
      </w:r>
      <w:proofErr w:type="spellStart"/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occurs only </w:t>
      </w:r>
      <w:r w:rsidRPr="00D34FC8">
        <w:rPr>
          <w:rFonts w:ascii="Times New Roman" w:eastAsia="Times New Roman" w:hAnsi="Times New Roman" w:cs="Times New Roman"/>
          <w:b/>
          <w:bCs/>
          <w:color w:val="C00000"/>
          <w:spacing w:val="5"/>
          <w:kern w:val="28"/>
          <w:sz w:val="28"/>
          <w:szCs w:val="28"/>
        </w:rPr>
        <w:t>occasionally</w:t>
      </w:r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in man (mainly cattle farmers) and the disease is often misdiagnosed as drug-resistant malaria since the drug response significantly differs from that of </w:t>
      </w:r>
      <w:r w:rsidRPr="00D34FC8">
        <w:rPr>
          <w:rFonts w:ascii="Times New Roman" w:eastAsia="Times New Roman" w:hAnsi="Times New Roman" w:cs="Times New Roman"/>
          <w:i/>
          <w:iCs/>
          <w:spacing w:val="5"/>
          <w:kern w:val="28"/>
          <w:sz w:val="28"/>
          <w:szCs w:val="28"/>
        </w:rPr>
        <w:t>Plasmodium</w:t>
      </w:r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. Thus the incidence of </w:t>
      </w:r>
      <w:proofErr w:type="spellStart"/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in man is not well known. What however is known is that frequently anti-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pacing w:val="5"/>
          <w:kern w:val="28"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antibodies are found in African people, indicating that they easily contract </w:t>
      </w:r>
      <w:proofErr w:type="spellStart"/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without suffering from major symptoms of disease.</w:t>
      </w:r>
    </w:p>
    <w:p w:rsidR="00EC4985" w:rsidRDefault="00EC4985" w:rsidP="00D34F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C8" w:rsidRPr="00D34FC8" w:rsidRDefault="00D34FC8" w:rsidP="00D34F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Humans become infected with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when they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accidently intrude into a natural disease cycle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>. In the eastern and mid</w:t>
      </w:r>
      <w:r w:rsidR="00C52B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western U.S., the disease is known since 1966. Human cases often turn out to be caused by </w:t>
      </w:r>
      <w:proofErr w:type="spellStart"/>
      <w:r w:rsidRPr="00D34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34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microti</w:t>
      </w:r>
      <w:proofErr w:type="spellEnd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>of rodents. Human infe</w:t>
      </w:r>
      <w:r w:rsidR="00C52B65">
        <w:rPr>
          <w:rFonts w:ascii="Times New Roman" w:eastAsia="Times New Roman" w:hAnsi="Times New Roman" w:cs="Times New Roman"/>
          <w:sz w:val="28"/>
          <w:szCs w:val="28"/>
        </w:rPr>
        <w:t>ctions tend to be mild and self</w:t>
      </w:r>
      <w:r w:rsidR="00C52B65" w:rsidRPr="00D34FC8">
        <w:rPr>
          <w:rFonts w:ascii="Times New Roman" w:eastAsia="Times New Roman" w:hAnsi="Times New Roman" w:cs="Times New Roman"/>
          <w:sz w:val="28"/>
          <w:szCs w:val="28"/>
        </w:rPr>
        <w:t>-limiting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>, and most probably are never diagnosed.</w:t>
      </w:r>
    </w:p>
    <w:p w:rsidR="00D34FC8" w:rsidRPr="00D34FC8" w:rsidRDefault="00D34FC8" w:rsidP="00C543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Transfusion with blood or blood component from asymptomatic donors may result in human </w:t>
      </w:r>
      <w:proofErr w:type="spellStart"/>
      <w:r w:rsidRPr="00D34FC8">
        <w:rPr>
          <w:rFonts w:ascii="Times New Roman" w:eastAsia="Times New Roman" w:hAnsi="Times New Roman" w:cs="Times New Roman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>. However, such a risk is minimal.</w:t>
      </w:r>
    </w:p>
    <w:p w:rsidR="00C543BC" w:rsidRDefault="00D34FC8" w:rsidP="00EC4985">
      <w:pPr>
        <w:spacing w:after="0"/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  <w:t>Tick Vectors</w:t>
      </w:r>
      <w:r w:rsidR="00C543BC">
        <w:rPr>
          <w:rFonts w:ascii="Times New Roman" w:eastAsia="Times New Roman" w:hAnsi="Times New Roman" w:cs="Times New Roman"/>
          <w:sz w:val="28"/>
          <w:szCs w:val="28"/>
        </w:rPr>
        <w:br/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Transmission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microti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from one host to another generally takes place through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direct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tick-host contact</w:t>
      </w:r>
      <w:r w:rsidRPr="00D34F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4FC8" w:rsidRPr="00D34FC8" w:rsidRDefault="00D34FC8" w:rsidP="00BE2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  <w:t>Reservoir Hosts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br/>
      </w:r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Plasmodium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(Malaria) and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species are the most </w:t>
      </w:r>
      <w:r w:rsidR="00BE29A0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E29A0" w:rsidRPr="00D34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>intra</w:t>
      </w:r>
      <w:r w:rsidR="00C52B65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erythrocytic parasites that affect humans and animals. The infection occurs wherever certain hosts are parasitized by ticks.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microti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>, in particular, has been recognized as the zoonotic agent infecting rodents in various regions of the world.</w:t>
      </w:r>
    </w:p>
    <w:p w:rsidR="00EC4985" w:rsidRDefault="00EC4985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</w:pPr>
    </w:p>
    <w:p w:rsidR="00D34FC8" w:rsidRPr="00D34FC8" w:rsidRDefault="00D34FC8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  <w:lastRenderedPageBreak/>
        <w:t>Symptoms</w:t>
      </w:r>
    </w:p>
    <w:p w:rsidR="00C543BC" w:rsidRDefault="00D34FC8" w:rsidP="00C543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DD0000"/>
          <w:sz w:val="24"/>
          <w:szCs w:val="24"/>
        </w:rPr>
      </w:pP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Flu-like symptoms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start two to four weeks after a tick bite, and can include sweating, fever and chills, headache, fatigue, muscle pains and weight loss. They usually only become severe in persons with a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weakened immune system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>, or whose spleen has been damaged or removed. The spleen is responsible for clearing out damaged blood cells, so when it is missing</w:t>
      </w:r>
      <w:r w:rsidR="006656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these infections can progress out of control. In spleen-intact patients, </w:t>
      </w:r>
      <w:proofErr w:type="spellStart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parasitaemias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may range from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1 to 20%,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however, a </w:t>
      </w:r>
      <w:proofErr w:type="spellStart"/>
      <w:r w:rsidRPr="00D34FC8">
        <w:rPr>
          <w:rFonts w:ascii="Times New Roman" w:eastAsia="Times New Roman" w:hAnsi="Times New Roman" w:cs="Times New Roman"/>
          <w:sz w:val="28"/>
          <w:szCs w:val="28"/>
        </w:rPr>
        <w:t>parasitaemic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level of 85% in severe human </w:t>
      </w:r>
      <w:proofErr w:type="spellStart"/>
      <w:r w:rsidRPr="00D34FC8">
        <w:rPr>
          <w:rFonts w:ascii="Times New Roman" w:eastAsia="Times New Roman" w:hAnsi="Times New Roman" w:cs="Times New Roman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has been reported. </w:t>
      </w:r>
      <w:hyperlink r:id="rId5" w:anchor="anchor1598015" w:history="1">
        <w:proofErr w:type="spellStart"/>
        <w:r w:rsidRPr="00D34FC8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</w:rPr>
          <w:t>Haemolytic</w:t>
        </w:r>
        <w:proofErr w:type="spellEnd"/>
      </w:hyperlink>
      <w:r w:rsidRPr="00D34FC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hyperlink r:id="rId6" w:anchor="Anaemia" w:history="1">
        <w:proofErr w:type="spellStart"/>
        <w:r w:rsidRPr="00D34FC8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</w:rPr>
          <w:t>anaemia</w:t>
        </w:r>
        <w:proofErr w:type="spellEnd"/>
      </w:hyperlink>
      <w:r w:rsidRPr="00D34FC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and </w:t>
      </w:r>
      <w:hyperlink r:id="rId7" w:anchor="thrombocytopenia" w:history="1">
        <w:r w:rsidRPr="00D34FC8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</w:rPr>
          <w:t>thrombocytopenia</w:t>
        </w:r>
      </w:hyperlink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have been frequently found, and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dark urine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also may be observed. Patient leukocyte counts are typically in the low to normal ranges. </w:t>
      </w:r>
    </w:p>
    <w:p w:rsidR="00D34FC8" w:rsidRPr="00D34FC8" w:rsidRDefault="00D34FC8" w:rsidP="00C543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b/>
          <w:bCs/>
          <w:color w:val="DD0000"/>
          <w:sz w:val="24"/>
          <w:szCs w:val="24"/>
        </w:rPr>
        <w:t>Diagnosis</w:t>
      </w:r>
      <w:r w:rsidRPr="00D34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FC8" w:rsidRPr="00D34FC8" w:rsidRDefault="00D34FC8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Diagnosis of human </w:t>
      </w:r>
      <w:proofErr w:type="spellStart"/>
      <w:r w:rsidRPr="00D34FC8">
        <w:rPr>
          <w:rFonts w:ascii="Times New Roman" w:eastAsia="Times New Roman" w:hAnsi="Times New Roman" w:cs="Times New Roman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relies upon the determination of the presence of the erythrocytic stage of the organism. Examination of Giemsa-stained thin blood smears is considered the most useful diagnostic procedure. The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tetrad forms 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(Maltese-cross) of the parasite are believed to be the primary diagnostic character for the disease. 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742"/>
      </w:tblGrid>
      <w:tr w:rsidR="00D34FC8" w:rsidRPr="00D34FC8" w:rsidTr="004B6437">
        <w:trPr>
          <w:trHeight w:val="1973"/>
          <w:tblCellSpacing w:w="15" w:type="dxa"/>
        </w:trPr>
        <w:tc>
          <w:tcPr>
            <w:tcW w:w="2272" w:type="pct"/>
            <w:vAlign w:val="center"/>
            <w:hideMark/>
          </w:tcPr>
          <w:p w:rsidR="00D34FC8" w:rsidRPr="00D34FC8" w:rsidRDefault="00C543BC" w:rsidP="00D34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A957CDA" wp14:editId="03E39E13">
                  <wp:simplePos x="0" y="0"/>
                  <wp:positionH relativeFrom="margin">
                    <wp:posOffset>-1694180</wp:posOffset>
                  </wp:positionH>
                  <wp:positionV relativeFrom="margin">
                    <wp:posOffset>-454025</wp:posOffset>
                  </wp:positionV>
                  <wp:extent cx="1452245" cy="1026160"/>
                  <wp:effectExtent l="0" t="0" r="0" b="2540"/>
                  <wp:wrapSquare wrapText="bothSides"/>
                  <wp:docPr id="1" name="Picture 1" descr="http://www.icp.ucl.ac.be/~opperd/parasites/images/bab_can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cp.ucl.ac.be/~opperd/parasites/images/bab_cani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2" w:type="pct"/>
            <w:vAlign w:val="center"/>
            <w:hideMark/>
          </w:tcPr>
          <w:p w:rsidR="00D34FC8" w:rsidRPr="00D34FC8" w:rsidRDefault="00D34FC8" w:rsidP="00D34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Tetrad and binary forms of </w:t>
            </w:r>
            <w:proofErr w:type="spellStart"/>
            <w:r w:rsidRPr="00D34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Babesia</w:t>
            </w:r>
            <w:proofErr w:type="spellEnd"/>
            <w:r w:rsidRPr="00D34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erythrocytes</w:t>
            </w:r>
          </w:p>
        </w:tc>
      </w:tr>
    </w:tbl>
    <w:p w:rsidR="00D34FC8" w:rsidRPr="00D34FC8" w:rsidRDefault="00D34FC8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However, the predominant forms in most of the blood smears closely resemble rings of </w:t>
      </w:r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Plasmodium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spp., with small to large cytoplasmic vacuoles. Therefore, it is difficult to differentiate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microti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Plasmodium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spp., especially </w:t>
      </w:r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Plasmodium falciparum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. It is recommended that diagnosis of clinical case of human </w:t>
      </w:r>
      <w:proofErr w:type="spellStart"/>
      <w:r w:rsidRPr="00D34FC8">
        <w:rPr>
          <w:rFonts w:ascii="Times New Roman" w:eastAsia="Times New Roman" w:hAnsi="Times New Roman" w:cs="Times New Roman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be made by a combination of criteria including the presence of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intense </w:t>
      </w:r>
      <w:proofErr w:type="spellStart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parasitemias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(1-50%), erythrocytes infected by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multiple basket-shaped parasites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, and the presence of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extracellular merozoites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. In addition,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microti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infection in humans appears to trigger </w:t>
      </w:r>
      <w:r w:rsidRPr="00D34FC8">
        <w:rPr>
          <w:rFonts w:ascii="Times New Roman" w:eastAsia="Times New Roman" w:hAnsi="Times New Roman" w:cs="Times New Roman" w:hint="cs"/>
          <w:sz w:val="28"/>
          <w:szCs w:val="28"/>
          <w:rtl/>
        </w:rPr>
        <w:t>يثير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humoral immune responses. An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indirect </w:t>
      </w:r>
      <w:proofErr w:type="spellStart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immunofluorescent</w:t>
      </w:r>
      <w:proofErr w:type="spellEnd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antibody assay (IFA)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procedure has been widely used in the diagnosis of clinical cases and in prevalence determination of the infection in human populations.</w:t>
      </w:r>
    </w:p>
    <w:p w:rsidR="00C543BC" w:rsidRDefault="00D34FC8" w:rsidP="00C543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PCR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has proven to facilitate the diagnosis of zoonot</w:t>
      </w:r>
      <w:r w:rsidR="000F6F6F" w:rsidRPr="000F6F6F">
        <w:rPr>
          <w:rFonts w:ascii="Times New Roman" w:eastAsia="Times New Roman" w:hAnsi="Times New Roman" w:cs="Times New Roman"/>
          <w:sz w:val="28"/>
          <w:szCs w:val="28"/>
        </w:rPr>
        <w:t>ic</w:t>
      </w:r>
      <w:r w:rsidR="000F6F6F" w:rsidRPr="000F6F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F6F6F" w:rsidRPr="000F6F6F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infections. By using genus- and species-specific primers</w:t>
      </w:r>
      <w:r w:rsidR="00C54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FC8" w:rsidRPr="00D34FC8" w:rsidRDefault="00D34FC8" w:rsidP="00C543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  <w:t>Treatment</w:t>
      </w:r>
    </w:p>
    <w:p w:rsidR="00D34FC8" w:rsidRPr="00D34FC8" w:rsidRDefault="00D34FC8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Most patients infected with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>microti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appear to experience only mild clinical manifestations; therefore, they normally require no specific treatment. If treatment is required, both </w:t>
      </w:r>
      <w:proofErr w:type="spellStart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pentamidine</w:t>
      </w:r>
      <w:proofErr w:type="spellEnd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berenil</w:t>
      </w:r>
      <w:proofErr w:type="spellEnd"/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therapies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can effectively control the parasitemia, but fail to eliminate the parasites completely. Currently, administration of </w:t>
      </w:r>
      <w:r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quinine combined with clindamycin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 is the treatment of choice for human </w:t>
      </w:r>
      <w:proofErr w:type="spellStart"/>
      <w:r w:rsidRPr="00D34FC8">
        <w:rPr>
          <w:rFonts w:ascii="Times New Roman" w:eastAsia="Times New Roman" w:hAnsi="Times New Roman" w:cs="Times New Roman"/>
          <w:sz w:val="28"/>
          <w:szCs w:val="28"/>
        </w:rPr>
        <w:t>babesiosis</w:t>
      </w:r>
      <w:proofErr w:type="spellEnd"/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. The parasitemia is consistently eradicated after the administration of the drugs and there </w:t>
      </w:r>
      <w:r w:rsidR="000F6F6F" w:rsidRPr="000F6F6F">
        <w:rPr>
          <w:rFonts w:ascii="Times New Roman" w:eastAsia="Times New Roman" w:hAnsi="Times New Roman" w:cs="Times New Roman"/>
          <w:sz w:val="28"/>
          <w:szCs w:val="28"/>
        </w:rPr>
        <w:t xml:space="preserve">is no </w:t>
      </w:r>
      <w:proofErr w:type="spellStart"/>
      <w:r w:rsidR="000F6F6F" w:rsidRPr="000F6F6F">
        <w:rPr>
          <w:rFonts w:ascii="Times New Roman" w:eastAsia="Times New Roman" w:hAnsi="Times New Roman" w:cs="Times New Roman"/>
          <w:sz w:val="28"/>
          <w:szCs w:val="28"/>
        </w:rPr>
        <w:t>recurrance</w:t>
      </w:r>
      <w:proofErr w:type="spellEnd"/>
      <w:r w:rsidR="000F6F6F" w:rsidRPr="000F6F6F">
        <w:rPr>
          <w:rFonts w:ascii="Times New Roman" w:eastAsia="Times New Roman" w:hAnsi="Times New Roman" w:cs="Times New Roman"/>
          <w:sz w:val="28"/>
          <w:szCs w:val="28"/>
        </w:rPr>
        <w:t xml:space="preserve"> of the </w:t>
      </w:r>
      <w:proofErr w:type="spellStart"/>
      <w:r w:rsidR="000F6F6F" w:rsidRPr="000F6F6F">
        <w:rPr>
          <w:rFonts w:ascii="Times New Roman" w:eastAsia="Times New Roman" w:hAnsi="Times New Roman" w:cs="Times New Roman"/>
          <w:i/>
          <w:iCs/>
          <w:sz w:val="28"/>
          <w:szCs w:val="28"/>
        </w:rPr>
        <w:t>babesia</w:t>
      </w:r>
      <w:proofErr w:type="spellEnd"/>
      <w:r w:rsidRPr="00D34F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34FC8">
        <w:rPr>
          <w:rFonts w:ascii="Times New Roman" w:eastAsia="Times New Roman" w:hAnsi="Times New Roman" w:cs="Times New Roman"/>
          <w:sz w:val="28"/>
          <w:szCs w:val="28"/>
        </w:rPr>
        <w:t xml:space="preserve">infection after the discontinuation of the treatment. </w:t>
      </w:r>
    </w:p>
    <w:p w:rsidR="00D34FC8" w:rsidRPr="00D34FC8" w:rsidRDefault="000F6F6F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  <w:t>Prevention</w:t>
      </w:r>
      <w:r w:rsidR="00D34FC8" w:rsidRPr="00D34FC8">
        <w:rPr>
          <w:rFonts w:ascii="Times New Roman" w:eastAsia="Times New Roman" w:hAnsi="Times New Roman" w:cs="Times New Roman"/>
          <w:sz w:val="28"/>
          <w:szCs w:val="28"/>
        </w:rPr>
        <w:br/>
        <w:t xml:space="preserve">It is important to </w:t>
      </w:r>
      <w:r w:rsidR="00D34FC8" w:rsidRPr="00D34F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control rodents</w:t>
      </w:r>
      <w:r w:rsidR="00D34FC8" w:rsidRPr="00D34FC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D34FC8" w:rsidRPr="00D34FC8">
        <w:rPr>
          <w:rFonts w:ascii="Times New Roman" w:eastAsia="Times New Roman" w:hAnsi="Times New Roman" w:cs="Times New Roman"/>
          <w:sz w:val="28"/>
          <w:szCs w:val="28"/>
        </w:rPr>
        <w:t>around human habitation and to use</w:t>
      </w:r>
      <w:r w:rsidR="00D34FC8" w:rsidRPr="00D34FC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D34FC8" w:rsidRPr="00D34F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tick repellents</w:t>
      </w:r>
      <w:r w:rsidR="00D34FC8" w:rsidRPr="00D34FC8">
        <w:rPr>
          <w:rFonts w:ascii="Times New Roman" w:eastAsia="Times New Roman" w:hAnsi="Times New Roman" w:cs="Times New Roman"/>
          <w:sz w:val="28"/>
          <w:szCs w:val="28"/>
        </w:rPr>
        <w:t xml:space="preserve">. It is helpful to wear </w:t>
      </w:r>
      <w:r w:rsidR="00D34FC8"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light colored clothing</w:t>
      </w:r>
      <w:r w:rsidR="00D34FC8" w:rsidRPr="00D34FC8">
        <w:rPr>
          <w:rFonts w:ascii="Times New Roman" w:eastAsia="Times New Roman" w:hAnsi="Times New Roman" w:cs="Times New Roman"/>
          <w:sz w:val="28"/>
          <w:szCs w:val="28"/>
        </w:rPr>
        <w:t xml:space="preserve"> and to </w:t>
      </w:r>
      <w:r w:rsidR="00D34FC8" w:rsidRPr="00D34FC8">
        <w:rPr>
          <w:rFonts w:ascii="Times New Roman" w:eastAsia="Times New Roman" w:hAnsi="Times New Roman" w:cs="Times New Roman"/>
          <w:b/>
          <w:bCs/>
          <w:sz w:val="28"/>
          <w:szCs w:val="28"/>
        </w:rPr>
        <w:t>tuck pants into socks</w:t>
      </w:r>
      <w:r w:rsidR="00D34FC8" w:rsidRPr="00D34FC8">
        <w:rPr>
          <w:rFonts w:ascii="Times New Roman" w:eastAsia="Times New Roman" w:hAnsi="Times New Roman" w:cs="Times New Roman"/>
          <w:sz w:val="28"/>
          <w:szCs w:val="28"/>
        </w:rPr>
        <w:t xml:space="preserve"> when walking through tick-infested areas.</w:t>
      </w:r>
    </w:p>
    <w:p w:rsidR="00D34FC8" w:rsidRPr="00D34FC8" w:rsidRDefault="00D34FC8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C8" w:rsidRPr="00D34FC8" w:rsidRDefault="00D34FC8" w:rsidP="000F6F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27" w:rsidRPr="000F6F6F" w:rsidRDefault="00805327" w:rsidP="000F6F6F">
      <w:pPr>
        <w:spacing w:line="360" w:lineRule="auto"/>
        <w:jc w:val="both"/>
        <w:rPr>
          <w:sz w:val="24"/>
          <w:szCs w:val="24"/>
        </w:rPr>
      </w:pPr>
    </w:p>
    <w:sectPr w:rsidR="00805327" w:rsidRPr="000F6F6F" w:rsidSect="00C543B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8"/>
    <w:rsid w:val="0000047E"/>
    <w:rsid w:val="00003771"/>
    <w:rsid w:val="0000385C"/>
    <w:rsid w:val="000039B3"/>
    <w:rsid w:val="00003C28"/>
    <w:rsid w:val="00005DAE"/>
    <w:rsid w:val="000061F4"/>
    <w:rsid w:val="00007FA7"/>
    <w:rsid w:val="0001121E"/>
    <w:rsid w:val="00012F40"/>
    <w:rsid w:val="000146C7"/>
    <w:rsid w:val="00014DFA"/>
    <w:rsid w:val="0001554E"/>
    <w:rsid w:val="00016CCB"/>
    <w:rsid w:val="00016E9C"/>
    <w:rsid w:val="000179B6"/>
    <w:rsid w:val="000204D3"/>
    <w:rsid w:val="0002062C"/>
    <w:rsid w:val="0002175A"/>
    <w:rsid w:val="000225A5"/>
    <w:rsid w:val="000227E5"/>
    <w:rsid w:val="00022A25"/>
    <w:rsid w:val="000244BB"/>
    <w:rsid w:val="00025031"/>
    <w:rsid w:val="000251C6"/>
    <w:rsid w:val="00025577"/>
    <w:rsid w:val="00026132"/>
    <w:rsid w:val="000269A7"/>
    <w:rsid w:val="00031EF4"/>
    <w:rsid w:val="00032400"/>
    <w:rsid w:val="00033D98"/>
    <w:rsid w:val="00033DCA"/>
    <w:rsid w:val="00035EE4"/>
    <w:rsid w:val="00036F5A"/>
    <w:rsid w:val="00040CD2"/>
    <w:rsid w:val="00040DC6"/>
    <w:rsid w:val="00041724"/>
    <w:rsid w:val="000417FC"/>
    <w:rsid w:val="00042440"/>
    <w:rsid w:val="00042483"/>
    <w:rsid w:val="0004341D"/>
    <w:rsid w:val="00044E83"/>
    <w:rsid w:val="00045A4F"/>
    <w:rsid w:val="00045EBD"/>
    <w:rsid w:val="000504D9"/>
    <w:rsid w:val="000515C0"/>
    <w:rsid w:val="00052594"/>
    <w:rsid w:val="0005310B"/>
    <w:rsid w:val="0005331B"/>
    <w:rsid w:val="00053585"/>
    <w:rsid w:val="00055479"/>
    <w:rsid w:val="00056C94"/>
    <w:rsid w:val="00061353"/>
    <w:rsid w:val="00061A51"/>
    <w:rsid w:val="00061B26"/>
    <w:rsid w:val="000624DD"/>
    <w:rsid w:val="00062EDA"/>
    <w:rsid w:val="00063E1D"/>
    <w:rsid w:val="00066001"/>
    <w:rsid w:val="000663AD"/>
    <w:rsid w:val="00070199"/>
    <w:rsid w:val="000712CE"/>
    <w:rsid w:val="00074274"/>
    <w:rsid w:val="00075903"/>
    <w:rsid w:val="00075BAA"/>
    <w:rsid w:val="00076A10"/>
    <w:rsid w:val="00076A96"/>
    <w:rsid w:val="00077D93"/>
    <w:rsid w:val="000804FC"/>
    <w:rsid w:val="000846F5"/>
    <w:rsid w:val="0008483E"/>
    <w:rsid w:val="00084DE3"/>
    <w:rsid w:val="0008596F"/>
    <w:rsid w:val="00085DEB"/>
    <w:rsid w:val="0008674B"/>
    <w:rsid w:val="000918C1"/>
    <w:rsid w:val="00091F3F"/>
    <w:rsid w:val="00093535"/>
    <w:rsid w:val="00094B87"/>
    <w:rsid w:val="000978DA"/>
    <w:rsid w:val="000A00A4"/>
    <w:rsid w:val="000A0631"/>
    <w:rsid w:val="000A30C8"/>
    <w:rsid w:val="000A31D0"/>
    <w:rsid w:val="000A4171"/>
    <w:rsid w:val="000A4222"/>
    <w:rsid w:val="000A57CD"/>
    <w:rsid w:val="000A6735"/>
    <w:rsid w:val="000B2C13"/>
    <w:rsid w:val="000B2F47"/>
    <w:rsid w:val="000B652C"/>
    <w:rsid w:val="000B7B4A"/>
    <w:rsid w:val="000C0C3D"/>
    <w:rsid w:val="000C36C9"/>
    <w:rsid w:val="000C60D2"/>
    <w:rsid w:val="000C69FD"/>
    <w:rsid w:val="000C727E"/>
    <w:rsid w:val="000D11C3"/>
    <w:rsid w:val="000D1753"/>
    <w:rsid w:val="000D2453"/>
    <w:rsid w:val="000D5775"/>
    <w:rsid w:val="000D6D77"/>
    <w:rsid w:val="000E5FB3"/>
    <w:rsid w:val="000F01CF"/>
    <w:rsid w:val="000F0753"/>
    <w:rsid w:val="000F0DCA"/>
    <w:rsid w:val="000F1A3D"/>
    <w:rsid w:val="000F1B6A"/>
    <w:rsid w:val="000F2799"/>
    <w:rsid w:val="000F27EF"/>
    <w:rsid w:val="000F6419"/>
    <w:rsid w:val="000F6F6F"/>
    <w:rsid w:val="000F75B4"/>
    <w:rsid w:val="00100C06"/>
    <w:rsid w:val="001028B5"/>
    <w:rsid w:val="001031A2"/>
    <w:rsid w:val="00106725"/>
    <w:rsid w:val="001077FC"/>
    <w:rsid w:val="001108AB"/>
    <w:rsid w:val="00110C67"/>
    <w:rsid w:val="00110D4D"/>
    <w:rsid w:val="001112A2"/>
    <w:rsid w:val="00111363"/>
    <w:rsid w:val="00111467"/>
    <w:rsid w:val="00111C73"/>
    <w:rsid w:val="00111D62"/>
    <w:rsid w:val="0011244A"/>
    <w:rsid w:val="00114A09"/>
    <w:rsid w:val="00114DA6"/>
    <w:rsid w:val="00115FA3"/>
    <w:rsid w:val="00116982"/>
    <w:rsid w:val="0012190A"/>
    <w:rsid w:val="00121D65"/>
    <w:rsid w:val="00122437"/>
    <w:rsid w:val="00122558"/>
    <w:rsid w:val="00122AD1"/>
    <w:rsid w:val="00122BE0"/>
    <w:rsid w:val="0012348C"/>
    <w:rsid w:val="00124707"/>
    <w:rsid w:val="00126DFA"/>
    <w:rsid w:val="00131B55"/>
    <w:rsid w:val="001323C2"/>
    <w:rsid w:val="00134783"/>
    <w:rsid w:val="00134E12"/>
    <w:rsid w:val="001361BF"/>
    <w:rsid w:val="00136D14"/>
    <w:rsid w:val="00140264"/>
    <w:rsid w:val="00142742"/>
    <w:rsid w:val="00142A36"/>
    <w:rsid w:val="00145121"/>
    <w:rsid w:val="0014557D"/>
    <w:rsid w:val="0014609E"/>
    <w:rsid w:val="00147FEE"/>
    <w:rsid w:val="0015293C"/>
    <w:rsid w:val="001538A1"/>
    <w:rsid w:val="00155770"/>
    <w:rsid w:val="0015663B"/>
    <w:rsid w:val="0016086A"/>
    <w:rsid w:val="00161164"/>
    <w:rsid w:val="001625FE"/>
    <w:rsid w:val="00162E7C"/>
    <w:rsid w:val="00163A93"/>
    <w:rsid w:val="00163EE8"/>
    <w:rsid w:val="00165521"/>
    <w:rsid w:val="00171884"/>
    <w:rsid w:val="001729A1"/>
    <w:rsid w:val="00172EC9"/>
    <w:rsid w:val="00173383"/>
    <w:rsid w:val="00173B71"/>
    <w:rsid w:val="00174441"/>
    <w:rsid w:val="00174865"/>
    <w:rsid w:val="00174E42"/>
    <w:rsid w:val="00176938"/>
    <w:rsid w:val="00177693"/>
    <w:rsid w:val="001802C6"/>
    <w:rsid w:val="00180C34"/>
    <w:rsid w:val="00180E22"/>
    <w:rsid w:val="0018109F"/>
    <w:rsid w:val="00185ADA"/>
    <w:rsid w:val="00185D40"/>
    <w:rsid w:val="0018614F"/>
    <w:rsid w:val="00186DEB"/>
    <w:rsid w:val="001900B6"/>
    <w:rsid w:val="001905B1"/>
    <w:rsid w:val="00191025"/>
    <w:rsid w:val="001917DB"/>
    <w:rsid w:val="00191AAB"/>
    <w:rsid w:val="00191CBC"/>
    <w:rsid w:val="00192472"/>
    <w:rsid w:val="001933A2"/>
    <w:rsid w:val="00193A97"/>
    <w:rsid w:val="00193ACF"/>
    <w:rsid w:val="00193BC8"/>
    <w:rsid w:val="00194616"/>
    <w:rsid w:val="001952C8"/>
    <w:rsid w:val="001955BA"/>
    <w:rsid w:val="00195677"/>
    <w:rsid w:val="00196288"/>
    <w:rsid w:val="0019752B"/>
    <w:rsid w:val="001976C0"/>
    <w:rsid w:val="001A11D6"/>
    <w:rsid w:val="001A174A"/>
    <w:rsid w:val="001A1BD8"/>
    <w:rsid w:val="001A261C"/>
    <w:rsid w:val="001A3CFE"/>
    <w:rsid w:val="001A4007"/>
    <w:rsid w:val="001A6705"/>
    <w:rsid w:val="001A77A4"/>
    <w:rsid w:val="001B0275"/>
    <w:rsid w:val="001B0603"/>
    <w:rsid w:val="001B0FE6"/>
    <w:rsid w:val="001B1276"/>
    <w:rsid w:val="001B3198"/>
    <w:rsid w:val="001B35EE"/>
    <w:rsid w:val="001B56EA"/>
    <w:rsid w:val="001B6614"/>
    <w:rsid w:val="001B760D"/>
    <w:rsid w:val="001C0062"/>
    <w:rsid w:val="001C0183"/>
    <w:rsid w:val="001C0F64"/>
    <w:rsid w:val="001C114F"/>
    <w:rsid w:val="001C14B6"/>
    <w:rsid w:val="001C250B"/>
    <w:rsid w:val="001C2E0A"/>
    <w:rsid w:val="001C3178"/>
    <w:rsid w:val="001C362B"/>
    <w:rsid w:val="001C383A"/>
    <w:rsid w:val="001C4502"/>
    <w:rsid w:val="001C5A83"/>
    <w:rsid w:val="001C7D1C"/>
    <w:rsid w:val="001D086F"/>
    <w:rsid w:val="001D0E78"/>
    <w:rsid w:val="001D1241"/>
    <w:rsid w:val="001D246E"/>
    <w:rsid w:val="001D2A90"/>
    <w:rsid w:val="001D2C4B"/>
    <w:rsid w:val="001D4DF5"/>
    <w:rsid w:val="001D5E5B"/>
    <w:rsid w:val="001E070F"/>
    <w:rsid w:val="001E08AA"/>
    <w:rsid w:val="001E1D73"/>
    <w:rsid w:val="001E516A"/>
    <w:rsid w:val="001E77DE"/>
    <w:rsid w:val="001F1AF0"/>
    <w:rsid w:val="001F2369"/>
    <w:rsid w:val="001F2D55"/>
    <w:rsid w:val="001F5C00"/>
    <w:rsid w:val="001F5DEF"/>
    <w:rsid w:val="001F6881"/>
    <w:rsid w:val="001F7464"/>
    <w:rsid w:val="001F7906"/>
    <w:rsid w:val="00201BD2"/>
    <w:rsid w:val="002070DF"/>
    <w:rsid w:val="00207434"/>
    <w:rsid w:val="0021023D"/>
    <w:rsid w:val="00210F9A"/>
    <w:rsid w:val="00211BB0"/>
    <w:rsid w:val="00211D19"/>
    <w:rsid w:val="002137B6"/>
    <w:rsid w:val="002141C4"/>
    <w:rsid w:val="002176AA"/>
    <w:rsid w:val="0022037F"/>
    <w:rsid w:val="002203F0"/>
    <w:rsid w:val="00220B29"/>
    <w:rsid w:val="00220F1D"/>
    <w:rsid w:val="002225EE"/>
    <w:rsid w:val="00224626"/>
    <w:rsid w:val="00224AD2"/>
    <w:rsid w:val="00226E07"/>
    <w:rsid w:val="00230043"/>
    <w:rsid w:val="00230CC2"/>
    <w:rsid w:val="00232934"/>
    <w:rsid w:val="00233FAD"/>
    <w:rsid w:val="002346CA"/>
    <w:rsid w:val="00235BC2"/>
    <w:rsid w:val="00236B9A"/>
    <w:rsid w:val="00237BF6"/>
    <w:rsid w:val="00240120"/>
    <w:rsid w:val="00240D24"/>
    <w:rsid w:val="00242FB7"/>
    <w:rsid w:val="0024312F"/>
    <w:rsid w:val="002433C8"/>
    <w:rsid w:val="0024494B"/>
    <w:rsid w:val="00244A4D"/>
    <w:rsid w:val="00246F6F"/>
    <w:rsid w:val="00247272"/>
    <w:rsid w:val="00247ABB"/>
    <w:rsid w:val="00250C48"/>
    <w:rsid w:val="00250E42"/>
    <w:rsid w:val="0025281A"/>
    <w:rsid w:val="00252A78"/>
    <w:rsid w:val="002562AF"/>
    <w:rsid w:val="00257015"/>
    <w:rsid w:val="002613D0"/>
    <w:rsid w:val="00261CB9"/>
    <w:rsid w:val="00261F94"/>
    <w:rsid w:val="00262164"/>
    <w:rsid w:val="00262210"/>
    <w:rsid w:val="00262924"/>
    <w:rsid w:val="002632AB"/>
    <w:rsid w:val="00263DA3"/>
    <w:rsid w:val="002662F6"/>
    <w:rsid w:val="00266A30"/>
    <w:rsid w:val="00267465"/>
    <w:rsid w:val="002674E9"/>
    <w:rsid w:val="00267575"/>
    <w:rsid w:val="00270392"/>
    <w:rsid w:val="00272788"/>
    <w:rsid w:val="002742D1"/>
    <w:rsid w:val="00274856"/>
    <w:rsid w:val="00274C0B"/>
    <w:rsid w:val="00275048"/>
    <w:rsid w:val="002762D7"/>
    <w:rsid w:val="0027705E"/>
    <w:rsid w:val="0027779B"/>
    <w:rsid w:val="00281418"/>
    <w:rsid w:val="0028209A"/>
    <w:rsid w:val="002825E1"/>
    <w:rsid w:val="00282D71"/>
    <w:rsid w:val="00282E2C"/>
    <w:rsid w:val="002836E4"/>
    <w:rsid w:val="00283958"/>
    <w:rsid w:val="0028461E"/>
    <w:rsid w:val="002855D0"/>
    <w:rsid w:val="00287F3E"/>
    <w:rsid w:val="00292684"/>
    <w:rsid w:val="0029301A"/>
    <w:rsid w:val="00293B64"/>
    <w:rsid w:val="0029501C"/>
    <w:rsid w:val="00295040"/>
    <w:rsid w:val="00295C5C"/>
    <w:rsid w:val="002962EF"/>
    <w:rsid w:val="00296348"/>
    <w:rsid w:val="00296F2E"/>
    <w:rsid w:val="002A122B"/>
    <w:rsid w:val="002A128D"/>
    <w:rsid w:val="002A143F"/>
    <w:rsid w:val="002A28EE"/>
    <w:rsid w:val="002A3B25"/>
    <w:rsid w:val="002A3E55"/>
    <w:rsid w:val="002A3FA1"/>
    <w:rsid w:val="002A562B"/>
    <w:rsid w:val="002A6911"/>
    <w:rsid w:val="002A7BB0"/>
    <w:rsid w:val="002B06C4"/>
    <w:rsid w:val="002B0A52"/>
    <w:rsid w:val="002B2614"/>
    <w:rsid w:val="002B3E9E"/>
    <w:rsid w:val="002B4727"/>
    <w:rsid w:val="002B49F0"/>
    <w:rsid w:val="002B4AD3"/>
    <w:rsid w:val="002B4C33"/>
    <w:rsid w:val="002B5150"/>
    <w:rsid w:val="002B5EA3"/>
    <w:rsid w:val="002B6487"/>
    <w:rsid w:val="002B7574"/>
    <w:rsid w:val="002B7829"/>
    <w:rsid w:val="002C2900"/>
    <w:rsid w:val="002C6DD2"/>
    <w:rsid w:val="002C7920"/>
    <w:rsid w:val="002D1219"/>
    <w:rsid w:val="002D25B2"/>
    <w:rsid w:val="002D35D3"/>
    <w:rsid w:val="002D4669"/>
    <w:rsid w:val="002D4B6C"/>
    <w:rsid w:val="002D566E"/>
    <w:rsid w:val="002D7052"/>
    <w:rsid w:val="002E1590"/>
    <w:rsid w:val="002E1DB8"/>
    <w:rsid w:val="002E4194"/>
    <w:rsid w:val="002E41CE"/>
    <w:rsid w:val="002E5B50"/>
    <w:rsid w:val="002E6751"/>
    <w:rsid w:val="002E7612"/>
    <w:rsid w:val="002E78B4"/>
    <w:rsid w:val="002F049D"/>
    <w:rsid w:val="002F0E96"/>
    <w:rsid w:val="002F1039"/>
    <w:rsid w:val="002F2C9B"/>
    <w:rsid w:val="002F4760"/>
    <w:rsid w:val="002F755F"/>
    <w:rsid w:val="0030049B"/>
    <w:rsid w:val="00301095"/>
    <w:rsid w:val="003020A0"/>
    <w:rsid w:val="00302AB7"/>
    <w:rsid w:val="003036C5"/>
    <w:rsid w:val="00304AAE"/>
    <w:rsid w:val="00304CE2"/>
    <w:rsid w:val="0030595A"/>
    <w:rsid w:val="00305F8C"/>
    <w:rsid w:val="00306946"/>
    <w:rsid w:val="003112B5"/>
    <w:rsid w:val="0031173B"/>
    <w:rsid w:val="0031277B"/>
    <w:rsid w:val="00313628"/>
    <w:rsid w:val="0031397F"/>
    <w:rsid w:val="0031421D"/>
    <w:rsid w:val="00314D57"/>
    <w:rsid w:val="003161A3"/>
    <w:rsid w:val="00320666"/>
    <w:rsid w:val="00320F65"/>
    <w:rsid w:val="00322904"/>
    <w:rsid w:val="00324000"/>
    <w:rsid w:val="0032424A"/>
    <w:rsid w:val="0032740F"/>
    <w:rsid w:val="00327B65"/>
    <w:rsid w:val="0033008D"/>
    <w:rsid w:val="00330177"/>
    <w:rsid w:val="00331E01"/>
    <w:rsid w:val="0033493F"/>
    <w:rsid w:val="00334D87"/>
    <w:rsid w:val="0033517B"/>
    <w:rsid w:val="003353B5"/>
    <w:rsid w:val="00336104"/>
    <w:rsid w:val="00337E74"/>
    <w:rsid w:val="003426C0"/>
    <w:rsid w:val="00343FA0"/>
    <w:rsid w:val="0035320F"/>
    <w:rsid w:val="003533EC"/>
    <w:rsid w:val="00353E4E"/>
    <w:rsid w:val="003576E6"/>
    <w:rsid w:val="003579C8"/>
    <w:rsid w:val="00357E02"/>
    <w:rsid w:val="003601C0"/>
    <w:rsid w:val="003605BA"/>
    <w:rsid w:val="00360684"/>
    <w:rsid w:val="003620E1"/>
    <w:rsid w:val="00362426"/>
    <w:rsid w:val="003630C1"/>
    <w:rsid w:val="00363834"/>
    <w:rsid w:val="003642B3"/>
    <w:rsid w:val="003660F5"/>
    <w:rsid w:val="00366337"/>
    <w:rsid w:val="00366CD5"/>
    <w:rsid w:val="003709A1"/>
    <w:rsid w:val="00370B79"/>
    <w:rsid w:val="00372D48"/>
    <w:rsid w:val="00382DCE"/>
    <w:rsid w:val="0038396C"/>
    <w:rsid w:val="003855B8"/>
    <w:rsid w:val="00385E39"/>
    <w:rsid w:val="003869DD"/>
    <w:rsid w:val="0038703F"/>
    <w:rsid w:val="00387B04"/>
    <w:rsid w:val="00390B96"/>
    <w:rsid w:val="003911DB"/>
    <w:rsid w:val="00391E95"/>
    <w:rsid w:val="00392726"/>
    <w:rsid w:val="00393291"/>
    <w:rsid w:val="00393807"/>
    <w:rsid w:val="00395D8D"/>
    <w:rsid w:val="003969AB"/>
    <w:rsid w:val="00397E54"/>
    <w:rsid w:val="003A0F48"/>
    <w:rsid w:val="003A127C"/>
    <w:rsid w:val="003A1EEF"/>
    <w:rsid w:val="003A3649"/>
    <w:rsid w:val="003A426C"/>
    <w:rsid w:val="003A4E2D"/>
    <w:rsid w:val="003A5639"/>
    <w:rsid w:val="003A5FE6"/>
    <w:rsid w:val="003A6065"/>
    <w:rsid w:val="003A66FE"/>
    <w:rsid w:val="003B02E4"/>
    <w:rsid w:val="003B05F2"/>
    <w:rsid w:val="003B0A91"/>
    <w:rsid w:val="003B1C69"/>
    <w:rsid w:val="003B77FE"/>
    <w:rsid w:val="003C05EB"/>
    <w:rsid w:val="003C0E75"/>
    <w:rsid w:val="003C1B56"/>
    <w:rsid w:val="003C506E"/>
    <w:rsid w:val="003D135D"/>
    <w:rsid w:val="003D2F78"/>
    <w:rsid w:val="003D307B"/>
    <w:rsid w:val="003D3598"/>
    <w:rsid w:val="003D3623"/>
    <w:rsid w:val="003D41E9"/>
    <w:rsid w:val="003D4A21"/>
    <w:rsid w:val="003D4E28"/>
    <w:rsid w:val="003D6E07"/>
    <w:rsid w:val="003D7493"/>
    <w:rsid w:val="003D7C9B"/>
    <w:rsid w:val="003E14B6"/>
    <w:rsid w:val="003E253A"/>
    <w:rsid w:val="003E321D"/>
    <w:rsid w:val="003E338E"/>
    <w:rsid w:val="003E39D1"/>
    <w:rsid w:val="003E4EA4"/>
    <w:rsid w:val="003E50A5"/>
    <w:rsid w:val="003E5BBD"/>
    <w:rsid w:val="003E6096"/>
    <w:rsid w:val="003E79BC"/>
    <w:rsid w:val="003E7B0D"/>
    <w:rsid w:val="003F0DAD"/>
    <w:rsid w:val="003F2567"/>
    <w:rsid w:val="003F2724"/>
    <w:rsid w:val="003F3D69"/>
    <w:rsid w:val="003F3F8A"/>
    <w:rsid w:val="003F58AA"/>
    <w:rsid w:val="00405777"/>
    <w:rsid w:val="004057A3"/>
    <w:rsid w:val="00405EEA"/>
    <w:rsid w:val="00406915"/>
    <w:rsid w:val="00406D19"/>
    <w:rsid w:val="004110FC"/>
    <w:rsid w:val="0041409F"/>
    <w:rsid w:val="00414696"/>
    <w:rsid w:val="004168A5"/>
    <w:rsid w:val="0041690A"/>
    <w:rsid w:val="0042162C"/>
    <w:rsid w:val="004223EF"/>
    <w:rsid w:val="00422CFE"/>
    <w:rsid w:val="0042474F"/>
    <w:rsid w:val="00424FE6"/>
    <w:rsid w:val="00425912"/>
    <w:rsid w:val="00426A1C"/>
    <w:rsid w:val="004271C4"/>
    <w:rsid w:val="004272B6"/>
    <w:rsid w:val="0042794A"/>
    <w:rsid w:val="00432D0F"/>
    <w:rsid w:val="00432FC9"/>
    <w:rsid w:val="00433A28"/>
    <w:rsid w:val="00433D07"/>
    <w:rsid w:val="00433D25"/>
    <w:rsid w:val="00437A51"/>
    <w:rsid w:val="004409DD"/>
    <w:rsid w:val="00440A2A"/>
    <w:rsid w:val="00441D3D"/>
    <w:rsid w:val="00442931"/>
    <w:rsid w:val="00442BB3"/>
    <w:rsid w:val="004430F5"/>
    <w:rsid w:val="0044371A"/>
    <w:rsid w:val="004437B9"/>
    <w:rsid w:val="00444D1F"/>
    <w:rsid w:val="004468A3"/>
    <w:rsid w:val="00447235"/>
    <w:rsid w:val="004474EF"/>
    <w:rsid w:val="0044767F"/>
    <w:rsid w:val="00451949"/>
    <w:rsid w:val="00452929"/>
    <w:rsid w:val="00456359"/>
    <w:rsid w:val="004566E6"/>
    <w:rsid w:val="004605C7"/>
    <w:rsid w:val="004609DB"/>
    <w:rsid w:val="00461465"/>
    <w:rsid w:val="0046305C"/>
    <w:rsid w:val="00465D94"/>
    <w:rsid w:val="00467521"/>
    <w:rsid w:val="00467570"/>
    <w:rsid w:val="00467B12"/>
    <w:rsid w:val="00471519"/>
    <w:rsid w:val="00471AF8"/>
    <w:rsid w:val="00472831"/>
    <w:rsid w:val="00472EF8"/>
    <w:rsid w:val="0047330C"/>
    <w:rsid w:val="00474507"/>
    <w:rsid w:val="00475797"/>
    <w:rsid w:val="00475BEF"/>
    <w:rsid w:val="0047628B"/>
    <w:rsid w:val="00476C04"/>
    <w:rsid w:val="00476E9D"/>
    <w:rsid w:val="00477EFF"/>
    <w:rsid w:val="00480B25"/>
    <w:rsid w:val="00481289"/>
    <w:rsid w:val="00481CB4"/>
    <w:rsid w:val="00482054"/>
    <w:rsid w:val="00482781"/>
    <w:rsid w:val="00484E22"/>
    <w:rsid w:val="0048573E"/>
    <w:rsid w:val="00486E13"/>
    <w:rsid w:val="00487668"/>
    <w:rsid w:val="00487910"/>
    <w:rsid w:val="004918AA"/>
    <w:rsid w:val="00492663"/>
    <w:rsid w:val="00492777"/>
    <w:rsid w:val="004938E7"/>
    <w:rsid w:val="00494D2F"/>
    <w:rsid w:val="00495431"/>
    <w:rsid w:val="0049573F"/>
    <w:rsid w:val="00495770"/>
    <w:rsid w:val="004958E3"/>
    <w:rsid w:val="004961D9"/>
    <w:rsid w:val="0049670B"/>
    <w:rsid w:val="00496DF3"/>
    <w:rsid w:val="004A0B2C"/>
    <w:rsid w:val="004A13C2"/>
    <w:rsid w:val="004A148A"/>
    <w:rsid w:val="004A1907"/>
    <w:rsid w:val="004A3293"/>
    <w:rsid w:val="004A42F8"/>
    <w:rsid w:val="004A47A0"/>
    <w:rsid w:val="004A50D7"/>
    <w:rsid w:val="004A5CF0"/>
    <w:rsid w:val="004A6439"/>
    <w:rsid w:val="004A655F"/>
    <w:rsid w:val="004A73AD"/>
    <w:rsid w:val="004A769E"/>
    <w:rsid w:val="004A7B4D"/>
    <w:rsid w:val="004B265E"/>
    <w:rsid w:val="004B39AA"/>
    <w:rsid w:val="004B4198"/>
    <w:rsid w:val="004B480D"/>
    <w:rsid w:val="004B5119"/>
    <w:rsid w:val="004B5533"/>
    <w:rsid w:val="004B7E9A"/>
    <w:rsid w:val="004C08AC"/>
    <w:rsid w:val="004C1395"/>
    <w:rsid w:val="004C13D1"/>
    <w:rsid w:val="004C17C5"/>
    <w:rsid w:val="004C28DA"/>
    <w:rsid w:val="004C3E9F"/>
    <w:rsid w:val="004C3FF3"/>
    <w:rsid w:val="004C49FF"/>
    <w:rsid w:val="004C5064"/>
    <w:rsid w:val="004C5753"/>
    <w:rsid w:val="004C6EC8"/>
    <w:rsid w:val="004C7526"/>
    <w:rsid w:val="004D03EB"/>
    <w:rsid w:val="004D0CC5"/>
    <w:rsid w:val="004D1111"/>
    <w:rsid w:val="004D13CD"/>
    <w:rsid w:val="004D1AA5"/>
    <w:rsid w:val="004D3276"/>
    <w:rsid w:val="004D33D2"/>
    <w:rsid w:val="004D3D01"/>
    <w:rsid w:val="004D4338"/>
    <w:rsid w:val="004D6347"/>
    <w:rsid w:val="004D6664"/>
    <w:rsid w:val="004D7F2A"/>
    <w:rsid w:val="004E1D7B"/>
    <w:rsid w:val="004E2C5C"/>
    <w:rsid w:val="004E4289"/>
    <w:rsid w:val="004E4564"/>
    <w:rsid w:val="004E474A"/>
    <w:rsid w:val="004E56E3"/>
    <w:rsid w:val="004E571E"/>
    <w:rsid w:val="004E609B"/>
    <w:rsid w:val="004E77E9"/>
    <w:rsid w:val="004E787C"/>
    <w:rsid w:val="004F027C"/>
    <w:rsid w:val="004F299B"/>
    <w:rsid w:val="004F441C"/>
    <w:rsid w:val="004F4BEA"/>
    <w:rsid w:val="005005EC"/>
    <w:rsid w:val="00501616"/>
    <w:rsid w:val="00501AD9"/>
    <w:rsid w:val="00501CF4"/>
    <w:rsid w:val="00501E6F"/>
    <w:rsid w:val="005026C5"/>
    <w:rsid w:val="00502F41"/>
    <w:rsid w:val="00504D98"/>
    <w:rsid w:val="00505886"/>
    <w:rsid w:val="00505B45"/>
    <w:rsid w:val="00505F3E"/>
    <w:rsid w:val="0051094A"/>
    <w:rsid w:val="00511EA4"/>
    <w:rsid w:val="00511F2A"/>
    <w:rsid w:val="00513895"/>
    <w:rsid w:val="005138F6"/>
    <w:rsid w:val="00513BCF"/>
    <w:rsid w:val="005144DF"/>
    <w:rsid w:val="00515986"/>
    <w:rsid w:val="005160FF"/>
    <w:rsid w:val="00516948"/>
    <w:rsid w:val="00520EC7"/>
    <w:rsid w:val="00521F94"/>
    <w:rsid w:val="00522450"/>
    <w:rsid w:val="00523686"/>
    <w:rsid w:val="0052604A"/>
    <w:rsid w:val="00526736"/>
    <w:rsid w:val="005273AF"/>
    <w:rsid w:val="005277F3"/>
    <w:rsid w:val="00530E1C"/>
    <w:rsid w:val="00531F93"/>
    <w:rsid w:val="00535D14"/>
    <w:rsid w:val="0053698D"/>
    <w:rsid w:val="00536C08"/>
    <w:rsid w:val="005404AB"/>
    <w:rsid w:val="00542596"/>
    <w:rsid w:val="005426D6"/>
    <w:rsid w:val="005428DD"/>
    <w:rsid w:val="00542CEC"/>
    <w:rsid w:val="00542DF9"/>
    <w:rsid w:val="00542F6A"/>
    <w:rsid w:val="00543FC3"/>
    <w:rsid w:val="00544550"/>
    <w:rsid w:val="00545046"/>
    <w:rsid w:val="00546A19"/>
    <w:rsid w:val="00547216"/>
    <w:rsid w:val="00547383"/>
    <w:rsid w:val="00547907"/>
    <w:rsid w:val="0055096D"/>
    <w:rsid w:val="00550DCF"/>
    <w:rsid w:val="00551F80"/>
    <w:rsid w:val="00551FBF"/>
    <w:rsid w:val="00552BF6"/>
    <w:rsid w:val="00552DC6"/>
    <w:rsid w:val="005534E4"/>
    <w:rsid w:val="00554005"/>
    <w:rsid w:val="005546BF"/>
    <w:rsid w:val="005559AD"/>
    <w:rsid w:val="00555C12"/>
    <w:rsid w:val="00556B45"/>
    <w:rsid w:val="00556B9A"/>
    <w:rsid w:val="00560784"/>
    <w:rsid w:val="0056109F"/>
    <w:rsid w:val="0056154D"/>
    <w:rsid w:val="0056236C"/>
    <w:rsid w:val="00562468"/>
    <w:rsid w:val="00562C18"/>
    <w:rsid w:val="0056369E"/>
    <w:rsid w:val="0056622A"/>
    <w:rsid w:val="005667F1"/>
    <w:rsid w:val="005709BD"/>
    <w:rsid w:val="005715AC"/>
    <w:rsid w:val="005718DA"/>
    <w:rsid w:val="00571F91"/>
    <w:rsid w:val="00573152"/>
    <w:rsid w:val="005735DD"/>
    <w:rsid w:val="00573EC3"/>
    <w:rsid w:val="005749CF"/>
    <w:rsid w:val="00575482"/>
    <w:rsid w:val="00575B8D"/>
    <w:rsid w:val="00575F89"/>
    <w:rsid w:val="005760D1"/>
    <w:rsid w:val="00576871"/>
    <w:rsid w:val="00577096"/>
    <w:rsid w:val="00577B9D"/>
    <w:rsid w:val="00577F66"/>
    <w:rsid w:val="005801DE"/>
    <w:rsid w:val="00582A73"/>
    <w:rsid w:val="00582C05"/>
    <w:rsid w:val="00583009"/>
    <w:rsid w:val="00583F7F"/>
    <w:rsid w:val="00585A7A"/>
    <w:rsid w:val="00586BFB"/>
    <w:rsid w:val="00587FBE"/>
    <w:rsid w:val="005904CA"/>
    <w:rsid w:val="005929D9"/>
    <w:rsid w:val="005933EA"/>
    <w:rsid w:val="00593682"/>
    <w:rsid w:val="00593814"/>
    <w:rsid w:val="00593C50"/>
    <w:rsid w:val="00595875"/>
    <w:rsid w:val="00595B21"/>
    <w:rsid w:val="005A115A"/>
    <w:rsid w:val="005A13B5"/>
    <w:rsid w:val="005A16E9"/>
    <w:rsid w:val="005A1C43"/>
    <w:rsid w:val="005A475D"/>
    <w:rsid w:val="005A4C00"/>
    <w:rsid w:val="005A73C4"/>
    <w:rsid w:val="005A7B3C"/>
    <w:rsid w:val="005B00C2"/>
    <w:rsid w:val="005B04F0"/>
    <w:rsid w:val="005B13A6"/>
    <w:rsid w:val="005B2B98"/>
    <w:rsid w:val="005B3F77"/>
    <w:rsid w:val="005B4164"/>
    <w:rsid w:val="005B6C05"/>
    <w:rsid w:val="005B7C5A"/>
    <w:rsid w:val="005C0C29"/>
    <w:rsid w:val="005C17C2"/>
    <w:rsid w:val="005C26B0"/>
    <w:rsid w:val="005C413F"/>
    <w:rsid w:val="005C4502"/>
    <w:rsid w:val="005C5212"/>
    <w:rsid w:val="005C6332"/>
    <w:rsid w:val="005D0151"/>
    <w:rsid w:val="005D1C34"/>
    <w:rsid w:val="005D4702"/>
    <w:rsid w:val="005D53BE"/>
    <w:rsid w:val="005D79A0"/>
    <w:rsid w:val="005D7C00"/>
    <w:rsid w:val="005E0466"/>
    <w:rsid w:val="005E263C"/>
    <w:rsid w:val="005E34FD"/>
    <w:rsid w:val="005E409F"/>
    <w:rsid w:val="005E7599"/>
    <w:rsid w:val="005E798B"/>
    <w:rsid w:val="005F114D"/>
    <w:rsid w:val="005F153A"/>
    <w:rsid w:val="005F1C17"/>
    <w:rsid w:val="005F29D1"/>
    <w:rsid w:val="005F2FE8"/>
    <w:rsid w:val="005F4FAF"/>
    <w:rsid w:val="005F50B0"/>
    <w:rsid w:val="005F6EE0"/>
    <w:rsid w:val="005F7233"/>
    <w:rsid w:val="00600006"/>
    <w:rsid w:val="00600917"/>
    <w:rsid w:val="00600BD5"/>
    <w:rsid w:val="00602DA9"/>
    <w:rsid w:val="00603B52"/>
    <w:rsid w:val="00604441"/>
    <w:rsid w:val="00604FD9"/>
    <w:rsid w:val="006054FF"/>
    <w:rsid w:val="00607F51"/>
    <w:rsid w:val="0061035E"/>
    <w:rsid w:val="006116F7"/>
    <w:rsid w:val="006125DC"/>
    <w:rsid w:val="00613788"/>
    <w:rsid w:val="00613D44"/>
    <w:rsid w:val="006151DF"/>
    <w:rsid w:val="00616639"/>
    <w:rsid w:val="006167DD"/>
    <w:rsid w:val="00616FB9"/>
    <w:rsid w:val="00617568"/>
    <w:rsid w:val="00620D73"/>
    <w:rsid w:val="00621CDB"/>
    <w:rsid w:val="00623AB7"/>
    <w:rsid w:val="00623ABE"/>
    <w:rsid w:val="006241C2"/>
    <w:rsid w:val="006244EC"/>
    <w:rsid w:val="00624F90"/>
    <w:rsid w:val="006257F3"/>
    <w:rsid w:val="00625CE8"/>
    <w:rsid w:val="006262A0"/>
    <w:rsid w:val="0062704B"/>
    <w:rsid w:val="006272D6"/>
    <w:rsid w:val="00630350"/>
    <w:rsid w:val="0063082B"/>
    <w:rsid w:val="00630A77"/>
    <w:rsid w:val="006318A3"/>
    <w:rsid w:val="00632461"/>
    <w:rsid w:val="006343EC"/>
    <w:rsid w:val="006362C9"/>
    <w:rsid w:val="006375DC"/>
    <w:rsid w:val="0064202B"/>
    <w:rsid w:val="006422BE"/>
    <w:rsid w:val="00644ED9"/>
    <w:rsid w:val="006470F1"/>
    <w:rsid w:val="006472E7"/>
    <w:rsid w:val="0064736F"/>
    <w:rsid w:val="00647E43"/>
    <w:rsid w:val="00652AE0"/>
    <w:rsid w:val="00654E11"/>
    <w:rsid w:val="00655034"/>
    <w:rsid w:val="0065561D"/>
    <w:rsid w:val="00655F1A"/>
    <w:rsid w:val="00656649"/>
    <w:rsid w:val="00657CFA"/>
    <w:rsid w:val="00660B41"/>
    <w:rsid w:val="00660B95"/>
    <w:rsid w:val="0066175D"/>
    <w:rsid w:val="00663EA3"/>
    <w:rsid w:val="0066565F"/>
    <w:rsid w:val="00667764"/>
    <w:rsid w:val="00670402"/>
    <w:rsid w:val="00671414"/>
    <w:rsid w:val="006735DA"/>
    <w:rsid w:val="00673B55"/>
    <w:rsid w:val="006744B5"/>
    <w:rsid w:val="006748AA"/>
    <w:rsid w:val="0067492D"/>
    <w:rsid w:val="006760CB"/>
    <w:rsid w:val="006812EB"/>
    <w:rsid w:val="00685B5B"/>
    <w:rsid w:val="00686EB8"/>
    <w:rsid w:val="00690E91"/>
    <w:rsid w:val="006928FC"/>
    <w:rsid w:val="00693178"/>
    <w:rsid w:val="00693BD4"/>
    <w:rsid w:val="00693CF8"/>
    <w:rsid w:val="00694D6A"/>
    <w:rsid w:val="0069542D"/>
    <w:rsid w:val="00695635"/>
    <w:rsid w:val="006958D0"/>
    <w:rsid w:val="00696200"/>
    <w:rsid w:val="00696A6B"/>
    <w:rsid w:val="006970A3"/>
    <w:rsid w:val="006979CD"/>
    <w:rsid w:val="006A02EB"/>
    <w:rsid w:val="006A126B"/>
    <w:rsid w:val="006A2BC0"/>
    <w:rsid w:val="006A3C2B"/>
    <w:rsid w:val="006A3FFD"/>
    <w:rsid w:val="006A4931"/>
    <w:rsid w:val="006A540C"/>
    <w:rsid w:val="006A579C"/>
    <w:rsid w:val="006A57C5"/>
    <w:rsid w:val="006A6FDA"/>
    <w:rsid w:val="006A7B4B"/>
    <w:rsid w:val="006B05B6"/>
    <w:rsid w:val="006B05CC"/>
    <w:rsid w:val="006B3422"/>
    <w:rsid w:val="006B444A"/>
    <w:rsid w:val="006B53C9"/>
    <w:rsid w:val="006B561C"/>
    <w:rsid w:val="006B5C74"/>
    <w:rsid w:val="006B61BE"/>
    <w:rsid w:val="006C1677"/>
    <w:rsid w:val="006C16C0"/>
    <w:rsid w:val="006C5665"/>
    <w:rsid w:val="006C63F8"/>
    <w:rsid w:val="006C757D"/>
    <w:rsid w:val="006D09BE"/>
    <w:rsid w:val="006D27CF"/>
    <w:rsid w:val="006D2898"/>
    <w:rsid w:val="006D2B6C"/>
    <w:rsid w:val="006D32C2"/>
    <w:rsid w:val="006D3FF7"/>
    <w:rsid w:val="006D4746"/>
    <w:rsid w:val="006D4DF5"/>
    <w:rsid w:val="006D51B9"/>
    <w:rsid w:val="006D7DA7"/>
    <w:rsid w:val="006D7EEA"/>
    <w:rsid w:val="006E0495"/>
    <w:rsid w:val="006E0F64"/>
    <w:rsid w:val="006E1372"/>
    <w:rsid w:val="006E21E1"/>
    <w:rsid w:val="006E2738"/>
    <w:rsid w:val="006E3214"/>
    <w:rsid w:val="006E6A35"/>
    <w:rsid w:val="006E7674"/>
    <w:rsid w:val="006F0921"/>
    <w:rsid w:val="006F0F2A"/>
    <w:rsid w:val="006F2D54"/>
    <w:rsid w:val="006F385B"/>
    <w:rsid w:val="006F3DFC"/>
    <w:rsid w:val="006F6AEF"/>
    <w:rsid w:val="00701167"/>
    <w:rsid w:val="00704218"/>
    <w:rsid w:val="0070542B"/>
    <w:rsid w:val="00705462"/>
    <w:rsid w:val="007061C7"/>
    <w:rsid w:val="00706FA4"/>
    <w:rsid w:val="00706FCE"/>
    <w:rsid w:val="00707FD0"/>
    <w:rsid w:val="0071078F"/>
    <w:rsid w:val="0071170B"/>
    <w:rsid w:val="00713965"/>
    <w:rsid w:val="007141D4"/>
    <w:rsid w:val="007165BA"/>
    <w:rsid w:val="007200BC"/>
    <w:rsid w:val="00720DB0"/>
    <w:rsid w:val="00721987"/>
    <w:rsid w:val="007219F1"/>
    <w:rsid w:val="00721A7F"/>
    <w:rsid w:val="007257CA"/>
    <w:rsid w:val="00727239"/>
    <w:rsid w:val="00727474"/>
    <w:rsid w:val="00727E40"/>
    <w:rsid w:val="00730425"/>
    <w:rsid w:val="007306D4"/>
    <w:rsid w:val="00730B4A"/>
    <w:rsid w:val="00734EFE"/>
    <w:rsid w:val="00734FCB"/>
    <w:rsid w:val="00735370"/>
    <w:rsid w:val="007357A8"/>
    <w:rsid w:val="00735960"/>
    <w:rsid w:val="00735BA4"/>
    <w:rsid w:val="00736D3D"/>
    <w:rsid w:val="007379FA"/>
    <w:rsid w:val="0074167B"/>
    <w:rsid w:val="00745341"/>
    <w:rsid w:val="00746F4D"/>
    <w:rsid w:val="00747680"/>
    <w:rsid w:val="00747EDB"/>
    <w:rsid w:val="00751E39"/>
    <w:rsid w:val="00752D4B"/>
    <w:rsid w:val="0075347F"/>
    <w:rsid w:val="00754399"/>
    <w:rsid w:val="0075569B"/>
    <w:rsid w:val="00755F69"/>
    <w:rsid w:val="00756C58"/>
    <w:rsid w:val="0075769F"/>
    <w:rsid w:val="0076000C"/>
    <w:rsid w:val="0076036F"/>
    <w:rsid w:val="007613D9"/>
    <w:rsid w:val="00762057"/>
    <w:rsid w:val="0076211C"/>
    <w:rsid w:val="00762372"/>
    <w:rsid w:val="007628F4"/>
    <w:rsid w:val="00765604"/>
    <w:rsid w:val="00765609"/>
    <w:rsid w:val="00765EEC"/>
    <w:rsid w:val="0076637B"/>
    <w:rsid w:val="0076796A"/>
    <w:rsid w:val="00767E95"/>
    <w:rsid w:val="007717F7"/>
    <w:rsid w:val="00771E41"/>
    <w:rsid w:val="00771F0A"/>
    <w:rsid w:val="007740C6"/>
    <w:rsid w:val="00774276"/>
    <w:rsid w:val="00775A99"/>
    <w:rsid w:val="00775CCD"/>
    <w:rsid w:val="00775F87"/>
    <w:rsid w:val="00776912"/>
    <w:rsid w:val="00776E09"/>
    <w:rsid w:val="007777C9"/>
    <w:rsid w:val="00777E17"/>
    <w:rsid w:val="00780DFD"/>
    <w:rsid w:val="00780E41"/>
    <w:rsid w:val="00781463"/>
    <w:rsid w:val="00781BDB"/>
    <w:rsid w:val="00781F1F"/>
    <w:rsid w:val="00783F31"/>
    <w:rsid w:val="00785458"/>
    <w:rsid w:val="007877B6"/>
    <w:rsid w:val="007878BC"/>
    <w:rsid w:val="0079207F"/>
    <w:rsid w:val="00794911"/>
    <w:rsid w:val="007956B4"/>
    <w:rsid w:val="00795779"/>
    <w:rsid w:val="0079706B"/>
    <w:rsid w:val="0079755E"/>
    <w:rsid w:val="007A1552"/>
    <w:rsid w:val="007A1E85"/>
    <w:rsid w:val="007A1FDD"/>
    <w:rsid w:val="007A38E1"/>
    <w:rsid w:val="007A45A2"/>
    <w:rsid w:val="007A46A9"/>
    <w:rsid w:val="007A505C"/>
    <w:rsid w:val="007A61D0"/>
    <w:rsid w:val="007A7E6F"/>
    <w:rsid w:val="007B01BD"/>
    <w:rsid w:val="007B09E7"/>
    <w:rsid w:val="007B149D"/>
    <w:rsid w:val="007B1A02"/>
    <w:rsid w:val="007B2973"/>
    <w:rsid w:val="007B2E9C"/>
    <w:rsid w:val="007B5B48"/>
    <w:rsid w:val="007B6179"/>
    <w:rsid w:val="007B7397"/>
    <w:rsid w:val="007B78DD"/>
    <w:rsid w:val="007C0CB7"/>
    <w:rsid w:val="007C203A"/>
    <w:rsid w:val="007C5E4A"/>
    <w:rsid w:val="007C6ADB"/>
    <w:rsid w:val="007C6F07"/>
    <w:rsid w:val="007C738E"/>
    <w:rsid w:val="007C743C"/>
    <w:rsid w:val="007D089B"/>
    <w:rsid w:val="007D145C"/>
    <w:rsid w:val="007D1B02"/>
    <w:rsid w:val="007D207F"/>
    <w:rsid w:val="007D6841"/>
    <w:rsid w:val="007D73D4"/>
    <w:rsid w:val="007E06E3"/>
    <w:rsid w:val="007E0E00"/>
    <w:rsid w:val="007E1560"/>
    <w:rsid w:val="007E240F"/>
    <w:rsid w:val="007E2B33"/>
    <w:rsid w:val="007E2F23"/>
    <w:rsid w:val="007E3021"/>
    <w:rsid w:val="007E38F4"/>
    <w:rsid w:val="007E5B4F"/>
    <w:rsid w:val="007E5C2B"/>
    <w:rsid w:val="007E67D6"/>
    <w:rsid w:val="007E7031"/>
    <w:rsid w:val="007E73ED"/>
    <w:rsid w:val="007F0860"/>
    <w:rsid w:val="007F0ED6"/>
    <w:rsid w:val="007F1540"/>
    <w:rsid w:val="007F1D45"/>
    <w:rsid w:val="007F478F"/>
    <w:rsid w:val="007F7881"/>
    <w:rsid w:val="0080127C"/>
    <w:rsid w:val="0080158D"/>
    <w:rsid w:val="00801D68"/>
    <w:rsid w:val="00803DE5"/>
    <w:rsid w:val="00803ED2"/>
    <w:rsid w:val="00804D42"/>
    <w:rsid w:val="008051D3"/>
    <w:rsid w:val="00805327"/>
    <w:rsid w:val="00805AC5"/>
    <w:rsid w:val="00805AD7"/>
    <w:rsid w:val="008060AB"/>
    <w:rsid w:val="00807FAC"/>
    <w:rsid w:val="00811423"/>
    <w:rsid w:val="00811D76"/>
    <w:rsid w:val="00814BEF"/>
    <w:rsid w:val="00815953"/>
    <w:rsid w:val="00816574"/>
    <w:rsid w:val="00817AEE"/>
    <w:rsid w:val="00821B1A"/>
    <w:rsid w:val="00823142"/>
    <w:rsid w:val="0082438B"/>
    <w:rsid w:val="00824989"/>
    <w:rsid w:val="00824E89"/>
    <w:rsid w:val="00826873"/>
    <w:rsid w:val="008268E7"/>
    <w:rsid w:val="00826E45"/>
    <w:rsid w:val="008273C5"/>
    <w:rsid w:val="00827C39"/>
    <w:rsid w:val="008302A3"/>
    <w:rsid w:val="0083042B"/>
    <w:rsid w:val="0083116D"/>
    <w:rsid w:val="00831913"/>
    <w:rsid w:val="0083221E"/>
    <w:rsid w:val="008323F5"/>
    <w:rsid w:val="008358A0"/>
    <w:rsid w:val="00835988"/>
    <w:rsid w:val="008361B5"/>
    <w:rsid w:val="0083642A"/>
    <w:rsid w:val="0083711F"/>
    <w:rsid w:val="00837B88"/>
    <w:rsid w:val="008411C8"/>
    <w:rsid w:val="00842225"/>
    <w:rsid w:val="008446AE"/>
    <w:rsid w:val="00844F55"/>
    <w:rsid w:val="00845617"/>
    <w:rsid w:val="00847605"/>
    <w:rsid w:val="00847A0F"/>
    <w:rsid w:val="0085064E"/>
    <w:rsid w:val="008507FB"/>
    <w:rsid w:val="00850AFA"/>
    <w:rsid w:val="00850B78"/>
    <w:rsid w:val="008519A4"/>
    <w:rsid w:val="00854A62"/>
    <w:rsid w:val="008556B7"/>
    <w:rsid w:val="00855863"/>
    <w:rsid w:val="00855EC4"/>
    <w:rsid w:val="008560B5"/>
    <w:rsid w:val="0085655D"/>
    <w:rsid w:val="00856B76"/>
    <w:rsid w:val="008613AC"/>
    <w:rsid w:val="0086149A"/>
    <w:rsid w:val="00861E85"/>
    <w:rsid w:val="008620E4"/>
    <w:rsid w:val="00862208"/>
    <w:rsid w:val="008634C9"/>
    <w:rsid w:val="008635F0"/>
    <w:rsid w:val="00863CA5"/>
    <w:rsid w:val="00863ED8"/>
    <w:rsid w:val="00864939"/>
    <w:rsid w:val="00866743"/>
    <w:rsid w:val="00871DEB"/>
    <w:rsid w:val="008732F2"/>
    <w:rsid w:val="00873B8B"/>
    <w:rsid w:val="008746C3"/>
    <w:rsid w:val="0087492C"/>
    <w:rsid w:val="00874A88"/>
    <w:rsid w:val="0087647D"/>
    <w:rsid w:val="00876FEC"/>
    <w:rsid w:val="00881F5C"/>
    <w:rsid w:val="00882326"/>
    <w:rsid w:val="0088289A"/>
    <w:rsid w:val="00883383"/>
    <w:rsid w:val="00884089"/>
    <w:rsid w:val="00884B90"/>
    <w:rsid w:val="008865CD"/>
    <w:rsid w:val="00886B47"/>
    <w:rsid w:val="00886F96"/>
    <w:rsid w:val="008875E2"/>
    <w:rsid w:val="00887870"/>
    <w:rsid w:val="00890FC8"/>
    <w:rsid w:val="00891929"/>
    <w:rsid w:val="00893B8A"/>
    <w:rsid w:val="0089580F"/>
    <w:rsid w:val="00895D85"/>
    <w:rsid w:val="008960CC"/>
    <w:rsid w:val="008A2F20"/>
    <w:rsid w:val="008A321A"/>
    <w:rsid w:val="008A4839"/>
    <w:rsid w:val="008B01A3"/>
    <w:rsid w:val="008B0580"/>
    <w:rsid w:val="008B1F35"/>
    <w:rsid w:val="008B29AF"/>
    <w:rsid w:val="008B2C79"/>
    <w:rsid w:val="008B3B14"/>
    <w:rsid w:val="008B4075"/>
    <w:rsid w:val="008B69DA"/>
    <w:rsid w:val="008B76E8"/>
    <w:rsid w:val="008C0D72"/>
    <w:rsid w:val="008C0E33"/>
    <w:rsid w:val="008C24B8"/>
    <w:rsid w:val="008C25B8"/>
    <w:rsid w:val="008C3470"/>
    <w:rsid w:val="008C56EE"/>
    <w:rsid w:val="008C572E"/>
    <w:rsid w:val="008C6283"/>
    <w:rsid w:val="008C6FD6"/>
    <w:rsid w:val="008C78B8"/>
    <w:rsid w:val="008C78EB"/>
    <w:rsid w:val="008C7AD0"/>
    <w:rsid w:val="008D0418"/>
    <w:rsid w:val="008D0ABC"/>
    <w:rsid w:val="008D33BB"/>
    <w:rsid w:val="008D3478"/>
    <w:rsid w:val="008D3F6C"/>
    <w:rsid w:val="008D4CC3"/>
    <w:rsid w:val="008D6980"/>
    <w:rsid w:val="008D700F"/>
    <w:rsid w:val="008D7F20"/>
    <w:rsid w:val="008E118C"/>
    <w:rsid w:val="008E1EFF"/>
    <w:rsid w:val="008E24C3"/>
    <w:rsid w:val="008E331A"/>
    <w:rsid w:val="008E3971"/>
    <w:rsid w:val="008E45ED"/>
    <w:rsid w:val="008E4D84"/>
    <w:rsid w:val="008E4DB5"/>
    <w:rsid w:val="008E5F74"/>
    <w:rsid w:val="008E6496"/>
    <w:rsid w:val="008E651A"/>
    <w:rsid w:val="008E70CD"/>
    <w:rsid w:val="008F0205"/>
    <w:rsid w:val="008F226D"/>
    <w:rsid w:val="008F53F7"/>
    <w:rsid w:val="008F5910"/>
    <w:rsid w:val="008F674C"/>
    <w:rsid w:val="008F74AC"/>
    <w:rsid w:val="008F7CD3"/>
    <w:rsid w:val="009008CB"/>
    <w:rsid w:val="0090127E"/>
    <w:rsid w:val="00901390"/>
    <w:rsid w:val="00902DB7"/>
    <w:rsid w:val="0090461A"/>
    <w:rsid w:val="00905F9E"/>
    <w:rsid w:val="0090723B"/>
    <w:rsid w:val="00907D0B"/>
    <w:rsid w:val="00911474"/>
    <w:rsid w:val="00912230"/>
    <w:rsid w:val="0091276A"/>
    <w:rsid w:val="00912AE3"/>
    <w:rsid w:val="00912E27"/>
    <w:rsid w:val="00912E73"/>
    <w:rsid w:val="0091454E"/>
    <w:rsid w:val="00914627"/>
    <w:rsid w:val="00916038"/>
    <w:rsid w:val="0092345E"/>
    <w:rsid w:val="0092366A"/>
    <w:rsid w:val="00923A81"/>
    <w:rsid w:val="0092406D"/>
    <w:rsid w:val="0092449B"/>
    <w:rsid w:val="009251BD"/>
    <w:rsid w:val="009259D8"/>
    <w:rsid w:val="00926FD8"/>
    <w:rsid w:val="009273A4"/>
    <w:rsid w:val="00927772"/>
    <w:rsid w:val="009278CA"/>
    <w:rsid w:val="00932DD8"/>
    <w:rsid w:val="0093416F"/>
    <w:rsid w:val="0093613D"/>
    <w:rsid w:val="00936DB9"/>
    <w:rsid w:val="009373BC"/>
    <w:rsid w:val="00937616"/>
    <w:rsid w:val="009377D7"/>
    <w:rsid w:val="00940FF6"/>
    <w:rsid w:val="009424DE"/>
    <w:rsid w:val="00943682"/>
    <w:rsid w:val="00943C66"/>
    <w:rsid w:val="00943C8D"/>
    <w:rsid w:val="00944216"/>
    <w:rsid w:val="00945EA1"/>
    <w:rsid w:val="00946173"/>
    <w:rsid w:val="009466C8"/>
    <w:rsid w:val="009470DF"/>
    <w:rsid w:val="00947851"/>
    <w:rsid w:val="00947D45"/>
    <w:rsid w:val="00947F91"/>
    <w:rsid w:val="009510AC"/>
    <w:rsid w:val="00951993"/>
    <w:rsid w:val="00951C76"/>
    <w:rsid w:val="0095237D"/>
    <w:rsid w:val="00955F5E"/>
    <w:rsid w:val="009564E1"/>
    <w:rsid w:val="00956F99"/>
    <w:rsid w:val="00960173"/>
    <w:rsid w:val="009605DB"/>
    <w:rsid w:val="00962E66"/>
    <w:rsid w:val="0096370F"/>
    <w:rsid w:val="00963788"/>
    <w:rsid w:val="00963789"/>
    <w:rsid w:val="0096383D"/>
    <w:rsid w:val="009659D0"/>
    <w:rsid w:val="00966EC0"/>
    <w:rsid w:val="0096746C"/>
    <w:rsid w:val="00971F46"/>
    <w:rsid w:val="0097318E"/>
    <w:rsid w:val="009731A7"/>
    <w:rsid w:val="009747B9"/>
    <w:rsid w:val="00975123"/>
    <w:rsid w:val="0097733A"/>
    <w:rsid w:val="0097771D"/>
    <w:rsid w:val="00977BDD"/>
    <w:rsid w:val="00977F98"/>
    <w:rsid w:val="009804E6"/>
    <w:rsid w:val="0098180C"/>
    <w:rsid w:val="0098279B"/>
    <w:rsid w:val="00982FD3"/>
    <w:rsid w:val="00984C55"/>
    <w:rsid w:val="00985E6B"/>
    <w:rsid w:val="00987A6B"/>
    <w:rsid w:val="009909D3"/>
    <w:rsid w:val="009927E3"/>
    <w:rsid w:val="00993C55"/>
    <w:rsid w:val="00993EC8"/>
    <w:rsid w:val="00996AEF"/>
    <w:rsid w:val="009974CE"/>
    <w:rsid w:val="009A0AF1"/>
    <w:rsid w:val="009A18EC"/>
    <w:rsid w:val="009A25F7"/>
    <w:rsid w:val="009A25FC"/>
    <w:rsid w:val="009A2A5E"/>
    <w:rsid w:val="009A3DD7"/>
    <w:rsid w:val="009A461F"/>
    <w:rsid w:val="009A49EE"/>
    <w:rsid w:val="009A6096"/>
    <w:rsid w:val="009A6643"/>
    <w:rsid w:val="009A7009"/>
    <w:rsid w:val="009B0BF0"/>
    <w:rsid w:val="009B2519"/>
    <w:rsid w:val="009B2D40"/>
    <w:rsid w:val="009B3BBF"/>
    <w:rsid w:val="009B43AE"/>
    <w:rsid w:val="009B459E"/>
    <w:rsid w:val="009B4DA9"/>
    <w:rsid w:val="009B5434"/>
    <w:rsid w:val="009B6F91"/>
    <w:rsid w:val="009C0697"/>
    <w:rsid w:val="009C26B8"/>
    <w:rsid w:val="009C3074"/>
    <w:rsid w:val="009C5319"/>
    <w:rsid w:val="009C651C"/>
    <w:rsid w:val="009C6678"/>
    <w:rsid w:val="009D0A0C"/>
    <w:rsid w:val="009D27B9"/>
    <w:rsid w:val="009D2A4E"/>
    <w:rsid w:val="009D4A3D"/>
    <w:rsid w:val="009D62D8"/>
    <w:rsid w:val="009D7494"/>
    <w:rsid w:val="009D7685"/>
    <w:rsid w:val="009D77C2"/>
    <w:rsid w:val="009E0E4B"/>
    <w:rsid w:val="009E1351"/>
    <w:rsid w:val="009E2810"/>
    <w:rsid w:val="009E3E3E"/>
    <w:rsid w:val="009E42BF"/>
    <w:rsid w:val="009E4843"/>
    <w:rsid w:val="009E625E"/>
    <w:rsid w:val="009E69B9"/>
    <w:rsid w:val="009E6F14"/>
    <w:rsid w:val="009E72B3"/>
    <w:rsid w:val="009E7511"/>
    <w:rsid w:val="009F215A"/>
    <w:rsid w:val="009F26FA"/>
    <w:rsid w:val="009F2907"/>
    <w:rsid w:val="009F3C95"/>
    <w:rsid w:val="009F45AD"/>
    <w:rsid w:val="009F473C"/>
    <w:rsid w:val="009F5521"/>
    <w:rsid w:val="009F5E26"/>
    <w:rsid w:val="009F7F41"/>
    <w:rsid w:val="00A00280"/>
    <w:rsid w:val="00A017CB"/>
    <w:rsid w:val="00A01DA1"/>
    <w:rsid w:val="00A025D0"/>
    <w:rsid w:val="00A039B7"/>
    <w:rsid w:val="00A04018"/>
    <w:rsid w:val="00A050E7"/>
    <w:rsid w:val="00A055F7"/>
    <w:rsid w:val="00A10413"/>
    <w:rsid w:val="00A11376"/>
    <w:rsid w:val="00A11A13"/>
    <w:rsid w:val="00A1233D"/>
    <w:rsid w:val="00A12A54"/>
    <w:rsid w:val="00A144A9"/>
    <w:rsid w:val="00A15390"/>
    <w:rsid w:val="00A1697D"/>
    <w:rsid w:val="00A17F41"/>
    <w:rsid w:val="00A20955"/>
    <w:rsid w:val="00A2436E"/>
    <w:rsid w:val="00A253AE"/>
    <w:rsid w:val="00A26E78"/>
    <w:rsid w:val="00A27E24"/>
    <w:rsid w:val="00A30702"/>
    <w:rsid w:val="00A307FE"/>
    <w:rsid w:val="00A37DBF"/>
    <w:rsid w:val="00A402EB"/>
    <w:rsid w:val="00A4109E"/>
    <w:rsid w:val="00A42B5A"/>
    <w:rsid w:val="00A42BB2"/>
    <w:rsid w:val="00A434D2"/>
    <w:rsid w:val="00A4448C"/>
    <w:rsid w:val="00A467E5"/>
    <w:rsid w:val="00A46AE4"/>
    <w:rsid w:val="00A47299"/>
    <w:rsid w:val="00A47784"/>
    <w:rsid w:val="00A47D58"/>
    <w:rsid w:val="00A5110C"/>
    <w:rsid w:val="00A515CB"/>
    <w:rsid w:val="00A52610"/>
    <w:rsid w:val="00A52B20"/>
    <w:rsid w:val="00A56D51"/>
    <w:rsid w:val="00A575ED"/>
    <w:rsid w:val="00A57CBF"/>
    <w:rsid w:val="00A60BC0"/>
    <w:rsid w:val="00A614B7"/>
    <w:rsid w:val="00A63FC1"/>
    <w:rsid w:val="00A65A93"/>
    <w:rsid w:val="00A65ED5"/>
    <w:rsid w:val="00A66528"/>
    <w:rsid w:val="00A67798"/>
    <w:rsid w:val="00A67B1B"/>
    <w:rsid w:val="00A705A9"/>
    <w:rsid w:val="00A72275"/>
    <w:rsid w:val="00A72CE7"/>
    <w:rsid w:val="00A736AA"/>
    <w:rsid w:val="00A736C8"/>
    <w:rsid w:val="00A746F5"/>
    <w:rsid w:val="00A7577E"/>
    <w:rsid w:val="00A758A5"/>
    <w:rsid w:val="00A76B74"/>
    <w:rsid w:val="00A82F3E"/>
    <w:rsid w:val="00A85D53"/>
    <w:rsid w:val="00A85FDB"/>
    <w:rsid w:val="00A86191"/>
    <w:rsid w:val="00A86C75"/>
    <w:rsid w:val="00A86DE4"/>
    <w:rsid w:val="00A87ACC"/>
    <w:rsid w:val="00A90B55"/>
    <w:rsid w:val="00A92028"/>
    <w:rsid w:val="00A93039"/>
    <w:rsid w:val="00A930DA"/>
    <w:rsid w:val="00A950DE"/>
    <w:rsid w:val="00A954B4"/>
    <w:rsid w:val="00A95578"/>
    <w:rsid w:val="00A976D7"/>
    <w:rsid w:val="00A97A74"/>
    <w:rsid w:val="00AA057D"/>
    <w:rsid w:val="00AA177F"/>
    <w:rsid w:val="00AA1DBC"/>
    <w:rsid w:val="00AA4629"/>
    <w:rsid w:val="00AA496B"/>
    <w:rsid w:val="00AA5853"/>
    <w:rsid w:val="00AB0132"/>
    <w:rsid w:val="00AB052A"/>
    <w:rsid w:val="00AB07D8"/>
    <w:rsid w:val="00AB2F7A"/>
    <w:rsid w:val="00AB363D"/>
    <w:rsid w:val="00AB39C0"/>
    <w:rsid w:val="00AB57BA"/>
    <w:rsid w:val="00AB69CF"/>
    <w:rsid w:val="00AB6DD3"/>
    <w:rsid w:val="00AC01CD"/>
    <w:rsid w:val="00AC1E47"/>
    <w:rsid w:val="00AC49FE"/>
    <w:rsid w:val="00AC4B32"/>
    <w:rsid w:val="00AC5F03"/>
    <w:rsid w:val="00AD0FFB"/>
    <w:rsid w:val="00AD2218"/>
    <w:rsid w:val="00AD2635"/>
    <w:rsid w:val="00AD26E7"/>
    <w:rsid w:val="00AD2AAC"/>
    <w:rsid w:val="00AD3A77"/>
    <w:rsid w:val="00AD3BB0"/>
    <w:rsid w:val="00AD56D1"/>
    <w:rsid w:val="00AD612D"/>
    <w:rsid w:val="00AD6B2F"/>
    <w:rsid w:val="00AD7636"/>
    <w:rsid w:val="00AE4CCC"/>
    <w:rsid w:val="00AE4F55"/>
    <w:rsid w:val="00AE5A20"/>
    <w:rsid w:val="00AE75FD"/>
    <w:rsid w:val="00AF0126"/>
    <w:rsid w:val="00AF0BEC"/>
    <w:rsid w:val="00AF21E8"/>
    <w:rsid w:val="00AF49DB"/>
    <w:rsid w:val="00AF6E1F"/>
    <w:rsid w:val="00B00326"/>
    <w:rsid w:val="00B00D80"/>
    <w:rsid w:val="00B00E2F"/>
    <w:rsid w:val="00B01442"/>
    <w:rsid w:val="00B0267D"/>
    <w:rsid w:val="00B02BA2"/>
    <w:rsid w:val="00B03AD7"/>
    <w:rsid w:val="00B05E71"/>
    <w:rsid w:val="00B06094"/>
    <w:rsid w:val="00B06294"/>
    <w:rsid w:val="00B06D4C"/>
    <w:rsid w:val="00B06D89"/>
    <w:rsid w:val="00B07401"/>
    <w:rsid w:val="00B076C5"/>
    <w:rsid w:val="00B07C5A"/>
    <w:rsid w:val="00B10308"/>
    <w:rsid w:val="00B1114D"/>
    <w:rsid w:val="00B115F3"/>
    <w:rsid w:val="00B1172A"/>
    <w:rsid w:val="00B138C6"/>
    <w:rsid w:val="00B13940"/>
    <w:rsid w:val="00B13C6C"/>
    <w:rsid w:val="00B159A7"/>
    <w:rsid w:val="00B167FB"/>
    <w:rsid w:val="00B16BD5"/>
    <w:rsid w:val="00B16C05"/>
    <w:rsid w:val="00B171A0"/>
    <w:rsid w:val="00B17334"/>
    <w:rsid w:val="00B24301"/>
    <w:rsid w:val="00B25373"/>
    <w:rsid w:val="00B25747"/>
    <w:rsid w:val="00B26724"/>
    <w:rsid w:val="00B26929"/>
    <w:rsid w:val="00B2715F"/>
    <w:rsid w:val="00B276D2"/>
    <w:rsid w:val="00B30E7F"/>
    <w:rsid w:val="00B31962"/>
    <w:rsid w:val="00B323AF"/>
    <w:rsid w:val="00B326C4"/>
    <w:rsid w:val="00B32DDB"/>
    <w:rsid w:val="00B33642"/>
    <w:rsid w:val="00B358B9"/>
    <w:rsid w:val="00B36667"/>
    <w:rsid w:val="00B37782"/>
    <w:rsid w:val="00B400C4"/>
    <w:rsid w:val="00B40EF0"/>
    <w:rsid w:val="00B417A5"/>
    <w:rsid w:val="00B4198B"/>
    <w:rsid w:val="00B427AD"/>
    <w:rsid w:val="00B42DC2"/>
    <w:rsid w:val="00B43171"/>
    <w:rsid w:val="00B449E1"/>
    <w:rsid w:val="00B44FBC"/>
    <w:rsid w:val="00B453A4"/>
    <w:rsid w:val="00B453B6"/>
    <w:rsid w:val="00B46141"/>
    <w:rsid w:val="00B4656F"/>
    <w:rsid w:val="00B47EAD"/>
    <w:rsid w:val="00B50096"/>
    <w:rsid w:val="00B51109"/>
    <w:rsid w:val="00B51345"/>
    <w:rsid w:val="00B53F4D"/>
    <w:rsid w:val="00B54C9E"/>
    <w:rsid w:val="00B54CD3"/>
    <w:rsid w:val="00B60336"/>
    <w:rsid w:val="00B61EB7"/>
    <w:rsid w:val="00B6219B"/>
    <w:rsid w:val="00B6237D"/>
    <w:rsid w:val="00B62E90"/>
    <w:rsid w:val="00B634A4"/>
    <w:rsid w:val="00B6480D"/>
    <w:rsid w:val="00B6496B"/>
    <w:rsid w:val="00B66120"/>
    <w:rsid w:val="00B706C7"/>
    <w:rsid w:val="00B70722"/>
    <w:rsid w:val="00B7272D"/>
    <w:rsid w:val="00B74378"/>
    <w:rsid w:val="00B74F57"/>
    <w:rsid w:val="00B75C9B"/>
    <w:rsid w:val="00B7631A"/>
    <w:rsid w:val="00B77A3A"/>
    <w:rsid w:val="00B81714"/>
    <w:rsid w:val="00B81B4A"/>
    <w:rsid w:val="00B81CFE"/>
    <w:rsid w:val="00B82EFE"/>
    <w:rsid w:val="00B840AF"/>
    <w:rsid w:val="00B8555F"/>
    <w:rsid w:val="00B87D95"/>
    <w:rsid w:val="00B87E3F"/>
    <w:rsid w:val="00B90120"/>
    <w:rsid w:val="00B9096E"/>
    <w:rsid w:val="00B92217"/>
    <w:rsid w:val="00B946EA"/>
    <w:rsid w:val="00B956B7"/>
    <w:rsid w:val="00B96F72"/>
    <w:rsid w:val="00B97276"/>
    <w:rsid w:val="00BA0878"/>
    <w:rsid w:val="00BA1632"/>
    <w:rsid w:val="00BA2543"/>
    <w:rsid w:val="00BA29B3"/>
    <w:rsid w:val="00BA2C72"/>
    <w:rsid w:val="00BA3B37"/>
    <w:rsid w:val="00BA4F31"/>
    <w:rsid w:val="00BA5016"/>
    <w:rsid w:val="00BA5DDE"/>
    <w:rsid w:val="00BA7316"/>
    <w:rsid w:val="00BA7D7B"/>
    <w:rsid w:val="00BB006F"/>
    <w:rsid w:val="00BB1472"/>
    <w:rsid w:val="00BB1C9E"/>
    <w:rsid w:val="00BB22DA"/>
    <w:rsid w:val="00BB24A8"/>
    <w:rsid w:val="00BB2B07"/>
    <w:rsid w:val="00BB3706"/>
    <w:rsid w:val="00BB3E10"/>
    <w:rsid w:val="00BB4F4F"/>
    <w:rsid w:val="00BB54F5"/>
    <w:rsid w:val="00BB5A32"/>
    <w:rsid w:val="00BB6D2C"/>
    <w:rsid w:val="00BB6F04"/>
    <w:rsid w:val="00BB7DBD"/>
    <w:rsid w:val="00BC004F"/>
    <w:rsid w:val="00BC1A5F"/>
    <w:rsid w:val="00BC2B5B"/>
    <w:rsid w:val="00BC4EEE"/>
    <w:rsid w:val="00BC50A1"/>
    <w:rsid w:val="00BD138F"/>
    <w:rsid w:val="00BD1ACB"/>
    <w:rsid w:val="00BD27F3"/>
    <w:rsid w:val="00BD294E"/>
    <w:rsid w:val="00BD2A5F"/>
    <w:rsid w:val="00BD3643"/>
    <w:rsid w:val="00BD37B6"/>
    <w:rsid w:val="00BD4481"/>
    <w:rsid w:val="00BD52A9"/>
    <w:rsid w:val="00BD5A99"/>
    <w:rsid w:val="00BD5F93"/>
    <w:rsid w:val="00BD6974"/>
    <w:rsid w:val="00BE069A"/>
    <w:rsid w:val="00BE0E80"/>
    <w:rsid w:val="00BE29A0"/>
    <w:rsid w:val="00BE2B97"/>
    <w:rsid w:val="00BE3471"/>
    <w:rsid w:val="00BE62E1"/>
    <w:rsid w:val="00BE6393"/>
    <w:rsid w:val="00BE682D"/>
    <w:rsid w:val="00BE6875"/>
    <w:rsid w:val="00BF0BF8"/>
    <w:rsid w:val="00BF13CD"/>
    <w:rsid w:val="00BF16F4"/>
    <w:rsid w:val="00BF428F"/>
    <w:rsid w:val="00BF46BD"/>
    <w:rsid w:val="00BF51A5"/>
    <w:rsid w:val="00BF6ADA"/>
    <w:rsid w:val="00BF706B"/>
    <w:rsid w:val="00C0150D"/>
    <w:rsid w:val="00C01BBD"/>
    <w:rsid w:val="00C023AD"/>
    <w:rsid w:val="00C03BE2"/>
    <w:rsid w:val="00C05D84"/>
    <w:rsid w:val="00C065D2"/>
    <w:rsid w:val="00C06F37"/>
    <w:rsid w:val="00C07723"/>
    <w:rsid w:val="00C07A70"/>
    <w:rsid w:val="00C07F34"/>
    <w:rsid w:val="00C10197"/>
    <w:rsid w:val="00C101B9"/>
    <w:rsid w:val="00C10CA2"/>
    <w:rsid w:val="00C11594"/>
    <w:rsid w:val="00C11F2B"/>
    <w:rsid w:val="00C12A67"/>
    <w:rsid w:val="00C136CF"/>
    <w:rsid w:val="00C13CD5"/>
    <w:rsid w:val="00C1419C"/>
    <w:rsid w:val="00C144C7"/>
    <w:rsid w:val="00C14592"/>
    <w:rsid w:val="00C14BF2"/>
    <w:rsid w:val="00C156B4"/>
    <w:rsid w:val="00C23849"/>
    <w:rsid w:val="00C23AF5"/>
    <w:rsid w:val="00C2503D"/>
    <w:rsid w:val="00C25072"/>
    <w:rsid w:val="00C25B9C"/>
    <w:rsid w:val="00C2792C"/>
    <w:rsid w:val="00C33CB0"/>
    <w:rsid w:val="00C33EFA"/>
    <w:rsid w:val="00C34184"/>
    <w:rsid w:val="00C35B9B"/>
    <w:rsid w:val="00C35C54"/>
    <w:rsid w:val="00C3693D"/>
    <w:rsid w:val="00C36CB6"/>
    <w:rsid w:val="00C37F4A"/>
    <w:rsid w:val="00C401E0"/>
    <w:rsid w:val="00C4108C"/>
    <w:rsid w:val="00C41CB1"/>
    <w:rsid w:val="00C424EC"/>
    <w:rsid w:val="00C45B92"/>
    <w:rsid w:val="00C464B5"/>
    <w:rsid w:val="00C51357"/>
    <w:rsid w:val="00C52B65"/>
    <w:rsid w:val="00C52D07"/>
    <w:rsid w:val="00C53686"/>
    <w:rsid w:val="00C537EB"/>
    <w:rsid w:val="00C54022"/>
    <w:rsid w:val="00C543BC"/>
    <w:rsid w:val="00C546E8"/>
    <w:rsid w:val="00C555B2"/>
    <w:rsid w:val="00C55D19"/>
    <w:rsid w:val="00C56106"/>
    <w:rsid w:val="00C56D46"/>
    <w:rsid w:val="00C57888"/>
    <w:rsid w:val="00C60608"/>
    <w:rsid w:val="00C60C5F"/>
    <w:rsid w:val="00C631BA"/>
    <w:rsid w:val="00C6340B"/>
    <w:rsid w:val="00C6454B"/>
    <w:rsid w:val="00C648CB"/>
    <w:rsid w:val="00C657E9"/>
    <w:rsid w:val="00C66C9C"/>
    <w:rsid w:val="00C7043B"/>
    <w:rsid w:val="00C73EA7"/>
    <w:rsid w:val="00C7434D"/>
    <w:rsid w:val="00C75E4C"/>
    <w:rsid w:val="00C77C58"/>
    <w:rsid w:val="00C802FC"/>
    <w:rsid w:val="00C81240"/>
    <w:rsid w:val="00C8158C"/>
    <w:rsid w:val="00C8271F"/>
    <w:rsid w:val="00C82A5C"/>
    <w:rsid w:val="00C85375"/>
    <w:rsid w:val="00C85706"/>
    <w:rsid w:val="00C857E3"/>
    <w:rsid w:val="00C85DCE"/>
    <w:rsid w:val="00C86322"/>
    <w:rsid w:val="00C86AA2"/>
    <w:rsid w:val="00C86E23"/>
    <w:rsid w:val="00C90665"/>
    <w:rsid w:val="00C91E4C"/>
    <w:rsid w:val="00C92A87"/>
    <w:rsid w:val="00C93035"/>
    <w:rsid w:val="00C939E8"/>
    <w:rsid w:val="00C93B62"/>
    <w:rsid w:val="00C947D3"/>
    <w:rsid w:val="00CA54FD"/>
    <w:rsid w:val="00CA5A96"/>
    <w:rsid w:val="00CA667D"/>
    <w:rsid w:val="00CA7657"/>
    <w:rsid w:val="00CB14E9"/>
    <w:rsid w:val="00CB1B28"/>
    <w:rsid w:val="00CB24F0"/>
    <w:rsid w:val="00CB3244"/>
    <w:rsid w:val="00CB57F0"/>
    <w:rsid w:val="00CB57FA"/>
    <w:rsid w:val="00CB5FB3"/>
    <w:rsid w:val="00CB7E08"/>
    <w:rsid w:val="00CC0265"/>
    <w:rsid w:val="00CC1712"/>
    <w:rsid w:val="00CC258E"/>
    <w:rsid w:val="00CC2C14"/>
    <w:rsid w:val="00CC3A39"/>
    <w:rsid w:val="00CC3C58"/>
    <w:rsid w:val="00CC4A4B"/>
    <w:rsid w:val="00CC5661"/>
    <w:rsid w:val="00CC67AD"/>
    <w:rsid w:val="00CC799B"/>
    <w:rsid w:val="00CD15CF"/>
    <w:rsid w:val="00CD2075"/>
    <w:rsid w:val="00CD23BC"/>
    <w:rsid w:val="00CD32FD"/>
    <w:rsid w:val="00CD3947"/>
    <w:rsid w:val="00CD3B28"/>
    <w:rsid w:val="00CD7639"/>
    <w:rsid w:val="00CE02EA"/>
    <w:rsid w:val="00CE0337"/>
    <w:rsid w:val="00CE13A9"/>
    <w:rsid w:val="00CE1D03"/>
    <w:rsid w:val="00CE2590"/>
    <w:rsid w:val="00CE2F1C"/>
    <w:rsid w:val="00CE2FCA"/>
    <w:rsid w:val="00CE3D31"/>
    <w:rsid w:val="00CE3EA4"/>
    <w:rsid w:val="00CE68DB"/>
    <w:rsid w:val="00CF012E"/>
    <w:rsid w:val="00CF11A6"/>
    <w:rsid w:val="00CF5601"/>
    <w:rsid w:val="00CF577B"/>
    <w:rsid w:val="00CF5C71"/>
    <w:rsid w:val="00CF667B"/>
    <w:rsid w:val="00CF6787"/>
    <w:rsid w:val="00CF71A5"/>
    <w:rsid w:val="00CF7834"/>
    <w:rsid w:val="00D0021E"/>
    <w:rsid w:val="00D004AE"/>
    <w:rsid w:val="00D01095"/>
    <w:rsid w:val="00D0255E"/>
    <w:rsid w:val="00D025D9"/>
    <w:rsid w:val="00D0302B"/>
    <w:rsid w:val="00D04E19"/>
    <w:rsid w:val="00D05334"/>
    <w:rsid w:val="00D05FEE"/>
    <w:rsid w:val="00D065F2"/>
    <w:rsid w:val="00D068D2"/>
    <w:rsid w:val="00D06D36"/>
    <w:rsid w:val="00D10EE5"/>
    <w:rsid w:val="00D11DA2"/>
    <w:rsid w:val="00D13682"/>
    <w:rsid w:val="00D13773"/>
    <w:rsid w:val="00D1439F"/>
    <w:rsid w:val="00D20227"/>
    <w:rsid w:val="00D20F28"/>
    <w:rsid w:val="00D214BA"/>
    <w:rsid w:val="00D21A60"/>
    <w:rsid w:val="00D21E3E"/>
    <w:rsid w:val="00D22ADC"/>
    <w:rsid w:val="00D2306B"/>
    <w:rsid w:val="00D23FFA"/>
    <w:rsid w:val="00D25512"/>
    <w:rsid w:val="00D2593D"/>
    <w:rsid w:val="00D26B8C"/>
    <w:rsid w:val="00D30F2A"/>
    <w:rsid w:val="00D31935"/>
    <w:rsid w:val="00D31AB0"/>
    <w:rsid w:val="00D31D56"/>
    <w:rsid w:val="00D32387"/>
    <w:rsid w:val="00D328AF"/>
    <w:rsid w:val="00D332C7"/>
    <w:rsid w:val="00D33CCD"/>
    <w:rsid w:val="00D34A91"/>
    <w:rsid w:val="00D34FC8"/>
    <w:rsid w:val="00D350EC"/>
    <w:rsid w:val="00D351CF"/>
    <w:rsid w:val="00D35C5F"/>
    <w:rsid w:val="00D3751D"/>
    <w:rsid w:val="00D37D44"/>
    <w:rsid w:val="00D37F9F"/>
    <w:rsid w:val="00D414AA"/>
    <w:rsid w:val="00D4260C"/>
    <w:rsid w:val="00D42EE8"/>
    <w:rsid w:val="00D42FBA"/>
    <w:rsid w:val="00D4307B"/>
    <w:rsid w:val="00D43B68"/>
    <w:rsid w:val="00D44277"/>
    <w:rsid w:val="00D44576"/>
    <w:rsid w:val="00D4461A"/>
    <w:rsid w:val="00D44C19"/>
    <w:rsid w:val="00D467E1"/>
    <w:rsid w:val="00D47214"/>
    <w:rsid w:val="00D47CE4"/>
    <w:rsid w:val="00D509F2"/>
    <w:rsid w:val="00D51D5C"/>
    <w:rsid w:val="00D5232A"/>
    <w:rsid w:val="00D5457A"/>
    <w:rsid w:val="00D54D45"/>
    <w:rsid w:val="00D55D84"/>
    <w:rsid w:val="00D5724D"/>
    <w:rsid w:val="00D606CF"/>
    <w:rsid w:val="00D613A4"/>
    <w:rsid w:val="00D62126"/>
    <w:rsid w:val="00D64B73"/>
    <w:rsid w:val="00D651A4"/>
    <w:rsid w:val="00D65CA2"/>
    <w:rsid w:val="00D661CF"/>
    <w:rsid w:val="00D67469"/>
    <w:rsid w:val="00D67EB6"/>
    <w:rsid w:val="00D70BF4"/>
    <w:rsid w:val="00D72C0D"/>
    <w:rsid w:val="00D734AE"/>
    <w:rsid w:val="00D7412E"/>
    <w:rsid w:val="00D7482F"/>
    <w:rsid w:val="00D74DAB"/>
    <w:rsid w:val="00D7624F"/>
    <w:rsid w:val="00D776F1"/>
    <w:rsid w:val="00D8126B"/>
    <w:rsid w:val="00D81591"/>
    <w:rsid w:val="00D839EC"/>
    <w:rsid w:val="00D850F6"/>
    <w:rsid w:val="00D86134"/>
    <w:rsid w:val="00D86F03"/>
    <w:rsid w:val="00D877A8"/>
    <w:rsid w:val="00D908BA"/>
    <w:rsid w:val="00D90C16"/>
    <w:rsid w:val="00D922D0"/>
    <w:rsid w:val="00D92F5C"/>
    <w:rsid w:val="00D93F6A"/>
    <w:rsid w:val="00D942AB"/>
    <w:rsid w:val="00DA1B4D"/>
    <w:rsid w:val="00DA2411"/>
    <w:rsid w:val="00DA25C7"/>
    <w:rsid w:val="00DA28A2"/>
    <w:rsid w:val="00DA3741"/>
    <w:rsid w:val="00DA3DC1"/>
    <w:rsid w:val="00DA3E34"/>
    <w:rsid w:val="00DA52D6"/>
    <w:rsid w:val="00DA53DE"/>
    <w:rsid w:val="00DA5F70"/>
    <w:rsid w:val="00DA6EA4"/>
    <w:rsid w:val="00DA7B5A"/>
    <w:rsid w:val="00DB016E"/>
    <w:rsid w:val="00DB0230"/>
    <w:rsid w:val="00DB0406"/>
    <w:rsid w:val="00DB295E"/>
    <w:rsid w:val="00DB3101"/>
    <w:rsid w:val="00DB47B3"/>
    <w:rsid w:val="00DB57D2"/>
    <w:rsid w:val="00DB593A"/>
    <w:rsid w:val="00DB70DE"/>
    <w:rsid w:val="00DB765E"/>
    <w:rsid w:val="00DB7F27"/>
    <w:rsid w:val="00DC035D"/>
    <w:rsid w:val="00DC2EE3"/>
    <w:rsid w:val="00DC372A"/>
    <w:rsid w:val="00DC382D"/>
    <w:rsid w:val="00DC4BC8"/>
    <w:rsid w:val="00DC4E18"/>
    <w:rsid w:val="00DD0B94"/>
    <w:rsid w:val="00DD3983"/>
    <w:rsid w:val="00DD6453"/>
    <w:rsid w:val="00DD665C"/>
    <w:rsid w:val="00DD6B1B"/>
    <w:rsid w:val="00DD7C2A"/>
    <w:rsid w:val="00DE0A4E"/>
    <w:rsid w:val="00DE2759"/>
    <w:rsid w:val="00DE2AE1"/>
    <w:rsid w:val="00DE46AD"/>
    <w:rsid w:val="00DE4AA4"/>
    <w:rsid w:val="00DE6732"/>
    <w:rsid w:val="00DE6C75"/>
    <w:rsid w:val="00DE6D02"/>
    <w:rsid w:val="00DE6E7E"/>
    <w:rsid w:val="00DE6EDB"/>
    <w:rsid w:val="00DE7EBA"/>
    <w:rsid w:val="00DF055A"/>
    <w:rsid w:val="00DF0F29"/>
    <w:rsid w:val="00DF1D73"/>
    <w:rsid w:val="00DF45B3"/>
    <w:rsid w:val="00DF4FEE"/>
    <w:rsid w:val="00DF5C3C"/>
    <w:rsid w:val="00DF7A60"/>
    <w:rsid w:val="00E0111A"/>
    <w:rsid w:val="00E02E38"/>
    <w:rsid w:val="00E04EA3"/>
    <w:rsid w:val="00E06A6F"/>
    <w:rsid w:val="00E070BF"/>
    <w:rsid w:val="00E0710B"/>
    <w:rsid w:val="00E10C0C"/>
    <w:rsid w:val="00E11911"/>
    <w:rsid w:val="00E1249B"/>
    <w:rsid w:val="00E1259B"/>
    <w:rsid w:val="00E135D7"/>
    <w:rsid w:val="00E1430B"/>
    <w:rsid w:val="00E16742"/>
    <w:rsid w:val="00E167AB"/>
    <w:rsid w:val="00E17283"/>
    <w:rsid w:val="00E17337"/>
    <w:rsid w:val="00E200D4"/>
    <w:rsid w:val="00E20636"/>
    <w:rsid w:val="00E23040"/>
    <w:rsid w:val="00E23E63"/>
    <w:rsid w:val="00E23E6C"/>
    <w:rsid w:val="00E2496E"/>
    <w:rsid w:val="00E25ABE"/>
    <w:rsid w:val="00E25D46"/>
    <w:rsid w:val="00E3049A"/>
    <w:rsid w:val="00E306FC"/>
    <w:rsid w:val="00E31218"/>
    <w:rsid w:val="00E32112"/>
    <w:rsid w:val="00E32497"/>
    <w:rsid w:val="00E34B90"/>
    <w:rsid w:val="00E3642F"/>
    <w:rsid w:val="00E377C5"/>
    <w:rsid w:val="00E37D34"/>
    <w:rsid w:val="00E407C9"/>
    <w:rsid w:val="00E4105D"/>
    <w:rsid w:val="00E44D3E"/>
    <w:rsid w:val="00E45FBD"/>
    <w:rsid w:val="00E463BD"/>
    <w:rsid w:val="00E46D60"/>
    <w:rsid w:val="00E46E88"/>
    <w:rsid w:val="00E47777"/>
    <w:rsid w:val="00E506A4"/>
    <w:rsid w:val="00E51D88"/>
    <w:rsid w:val="00E5211F"/>
    <w:rsid w:val="00E53540"/>
    <w:rsid w:val="00E557D9"/>
    <w:rsid w:val="00E5630A"/>
    <w:rsid w:val="00E57660"/>
    <w:rsid w:val="00E57839"/>
    <w:rsid w:val="00E6005B"/>
    <w:rsid w:val="00E65D49"/>
    <w:rsid w:val="00E713E4"/>
    <w:rsid w:val="00E7306D"/>
    <w:rsid w:val="00E73636"/>
    <w:rsid w:val="00E75049"/>
    <w:rsid w:val="00E76626"/>
    <w:rsid w:val="00E820EB"/>
    <w:rsid w:val="00E84377"/>
    <w:rsid w:val="00E84DB7"/>
    <w:rsid w:val="00E8568B"/>
    <w:rsid w:val="00E86F01"/>
    <w:rsid w:val="00E87025"/>
    <w:rsid w:val="00E9040D"/>
    <w:rsid w:val="00E91FD1"/>
    <w:rsid w:val="00E92081"/>
    <w:rsid w:val="00E92A53"/>
    <w:rsid w:val="00E94895"/>
    <w:rsid w:val="00E9556C"/>
    <w:rsid w:val="00E96201"/>
    <w:rsid w:val="00E96444"/>
    <w:rsid w:val="00E964E6"/>
    <w:rsid w:val="00E9759F"/>
    <w:rsid w:val="00E97B07"/>
    <w:rsid w:val="00EA1347"/>
    <w:rsid w:val="00EA2BC3"/>
    <w:rsid w:val="00EA4248"/>
    <w:rsid w:val="00EA47F1"/>
    <w:rsid w:val="00EA5178"/>
    <w:rsid w:val="00EA63C6"/>
    <w:rsid w:val="00EA771C"/>
    <w:rsid w:val="00EA7ED6"/>
    <w:rsid w:val="00EB1C49"/>
    <w:rsid w:val="00EB2E2E"/>
    <w:rsid w:val="00EB4E85"/>
    <w:rsid w:val="00EB6329"/>
    <w:rsid w:val="00EB7191"/>
    <w:rsid w:val="00EB7CE8"/>
    <w:rsid w:val="00EC0144"/>
    <w:rsid w:val="00EC10AD"/>
    <w:rsid w:val="00EC15BC"/>
    <w:rsid w:val="00EC22B2"/>
    <w:rsid w:val="00EC3FEC"/>
    <w:rsid w:val="00EC45E8"/>
    <w:rsid w:val="00EC4985"/>
    <w:rsid w:val="00EC4DE8"/>
    <w:rsid w:val="00EC5FE7"/>
    <w:rsid w:val="00EC6DD4"/>
    <w:rsid w:val="00EC7571"/>
    <w:rsid w:val="00EC7B4D"/>
    <w:rsid w:val="00ED0C0E"/>
    <w:rsid w:val="00ED109E"/>
    <w:rsid w:val="00ED1D73"/>
    <w:rsid w:val="00ED2F48"/>
    <w:rsid w:val="00ED514F"/>
    <w:rsid w:val="00ED541A"/>
    <w:rsid w:val="00ED5518"/>
    <w:rsid w:val="00ED6470"/>
    <w:rsid w:val="00ED7552"/>
    <w:rsid w:val="00EE03D4"/>
    <w:rsid w:val="00EE03E9"/>
    <w:rsid w:val="00EE0F19"/>
    <w:rsid w:val="00EE115D"/>
    <w:rsid w:val="00EE26B9"/>
    <w:rsid w:val="00EE294C"/>
    <w:rsid w:val="00EE343B"/>
    <w:rsid w:val="00EE4CAB"/>
    <w:rsid w:val="00EE5244"/>
    <w:rsid w:val="00EE528F"/>
    <w:rsid w:val="00EE5945"/>
    <w:rsid w:val="00EE5999"/>
    <w:rsid w:val="00EE5A0D"/>
    <w:rsid w:val="00EE7C35"/>
    <w:rsid w:val="00EF102A"/>
    <w:rsid w:val="00EF12D7"/>
    <w:rsid w:val="00EF1A39"/>
    <w:rsid w:val="00EF26D8"/>
    <w:rsid w:val="00EF3B60"/>
    <w:rsid w:val="00EF497E"/>
    <w:rsid w:val="00EF6B53"/>
    <w:rsid w:val="00F0075D"/>
    <w:rsid w:val="00F0090D"/>
    <w:rsid w:val="00F00E7D"/>
    <w:rsid w:val="00F00F6A"/>
    <w:rsid w:val="00F01A93"/>
    <w:rsid w:val="00F02A88"/>
    <w:rsid w:val="00F030EF"/>
    <w:rsid w:val="00F040E1"/>
    <w:rsid w:val="00F04293"/>
    <w:rsid w:val="00F044D0"/>
    <w:rsid w:val="00F05DE4"/>
    <w:rsid w:val="00F06569"/>
    <w:rsid w:val="00F0676C"/>
    <w:rsid w:val="00F07C88"/>
    <w:rsid w:val="00F1159A"/>
    <w:rsid w:val="00F12A3F"/>
    <w:rsid w:val="00F13656"/>
    <w:rsid w:val="00F144B0"/>
    <w:rsid w:val="00F14586"/>
    <w:rsid w:val="00F15A08"/>
    <w:rsid w:val="00F16CF1"/>
    <w:rsid w:val="00F174CA"/>
    <w:rsid w:val="00F20278"/>
    <w:rsid w:val="00F203BE"/>
    <w:rsid w:val="00F20F8F"/>
    <w:rsid w:val="00F21548"/>
    <w:rsid w:val="00F23237"/>
    <w:rsid w:val="00F2437D"/>
    <w:rsid w:val="00F24D05"/>
    <w:rsid w:val="00F25BE5"/>
    <w:rsid w:val="00F26182"/>
    <w:rsid w:val="00F261B3"/>
    <w:rsid w:val="00F2778D"/>
    <w:rsid w:val="00F2795F"/>
    <w:rsid w:val="00F314C3"/>
    <w:rsid w:val="00F3299A"/>
    <w:rsid w:val="00F33DD3"/>
    <w:rsid w:val="00F340E7"/>
    <w:rsid w:val="00F34233"/>
    <w:rsid w:val="00F34271"/>
    <w:rsid w:val="00F346D2"/>
    <w:rsid w:val="00F34D94"/>
    <w:rsid w:val="00F354CB"/>
    <w:rsid w:val="00F36740"/>
    <w:rsid w:val="00F37098"/>
    <w:rsid w:val="00F37A70"/>
    <w:rsid w:val="00F37B68"/>
    <w:rsid w:val="00F37DF2"/>
    <w:rsid w:val="00F400D3"/>
    <w:rsid w:val="00F43F8F"/>
    <w:rsid w:val="00F443FF"/>
    <w:rsid w:val="00F46A9D"/>
    <w:rsid w:val="00F50D27"/>
    <w:rsid w:val="00F51816"/>
    <w:rsid w:val="00F52CDE"/>
    <w:rsid w:val="00F53066"/>
    <w:rsid w:val="00F54CE6"/>
    <w:rsid w:val="00F5616C"/>
    <w:rsid w:val="00F570CC"/>
    <w:rsid w:val="00F574FA"/>
    <w:rsid w:val="00F602E9"/>
    <w:rsid w:val="00F608C6"/>
    <w:rsid w:val="00F62F11"/>
    <w:rsid w:val="00F659B7"/>
    <w:rsid w:val="00F67665"/>
    <w:rsid w:val="00F678E0"/>
    <w:rsid w:val="00F67F8A"/>
    <w:rsid w:val="00F70159"/>
    <w:rsid w:val="00F7099C"/>
    <w:rsid w:val="00F71836"/>
    <w:rsid w:val="00F7208F"/>
    <w:rsid w:val="00F72A3D"/>
    <w:rsid w:val="00F76251"/>
    <w:rsid w:val="00F76C17"/>
    <w:rsid w:val="00F77FC4"/>
    <w:rsid w:val="00F81102"/>
    <w:rsid w:val="00F8141A"/>
    <w:rsid w:val="00F8194F"/>
    <w:rsid w:val="00F82922"/>
    <w:rsid w:val="00F84F6B"/>
    <w:rsid w:val="00F85125"/>
    <w:rsid w:val="00F861CA"/>
    <w:rsid w:val="00F86A92"/>
    <w:rsid w:val="00F872F6"/>
    <w:rsid w:val="00F91183"/>
    <w:rsid w:val="00F950A3"/>
    <w:rsid w:val="00F96924"/>
    <w:rsid w:val="00F969CF"/>
    <w:rsid w:val="00F96B39"/>
    <w:rsid w:val="00F96D56"/>
    <w:rsid w:val="00F971ED"/>
    <w:rsid w:val="00F97DAD"/>
    <w:rsid w:val="00FA4021"/>
    <w:rsid w:val="00FA4A12"/>
    <w:rsid w:val="00FA4CAE"/>
    <w:rsid w:val="00FA4E7C"/>
    <w:rsid w:val="00FA5225"/>
    <w:rsid w:val="00FA63FC"/>
    <w:rsid w:val="00FA700F"/>
    <w:rsid w:val="00FA7ADF"/>
    <w:rsid w:val="00FB01B6"/>
    <w:rsid w:val="00FB01BD"/>
    <w:rsid w:val="00FB26ED"/>
    <w:rsid w:val="00FB284B"/>
    <w:rsid w:val="00FB4E29"/>
    <w:rsid w:val="00FB68FB"/>
    <w:rsid w:val="00FB75B5"/>
    <w:rsid w:val="00FB7A3C"/>
    <w:rsid w:val="00FC4311"/>
    <w:rsid w:val="00FC4F4A"/>
    <w:rsid w:val="00FC5384"/>
    <w:rsid w:val="00FC76B3"/>
    <w:rsid w:val="00FC76DD"/>
    <w:rsid w:val="00FC7A6B"/>
    <w:rsid w:val="00FC7EDD"/>
    <w:rsid w:val="00FD166B"/>
    <w:rsid w:val="00FD188F"/>
    <w:rsid w:val="00FD1A0C"/>
    <w:rsid w:val="00FD2457"/>
    <w:rsid w:val="00FD25A0"/>
    <w:rsid w:val="00FD28B8"/>
    <w:rsid w:val="00FD5859"/>
    <w:rsid w:val="00FD6787"/>
    <w:rsid w:val="00FD78BC"/>
    <w:rsid w:val="00FD7C4B"/>
    <w:rsid w:val="00FE1B41"/>
    <w:rsid w:val="00FE287C"/>
    <w:rsid w:val="00FE3E5A"/>
    <w:rsid w:val="00FE4684"/>
    <w:rsid w:val="00FE5D33"/>
    <w:rsid w:val="00FE61CB"/>
    <w:rsid w:val="00FE67B1"/>
    <w:rsid w:val="00FE73CF"/>
    <w:rsid w:val="00FE7431"/>
    <w:rsid w:val="00FE7469"/>
    <w:rsid w:val="00FE7FD8"/>
    <w:rsid w:val="00FF0004"/>
    <w:rsid w:val="00FF0281"/>
    <w:rsid w:val="00FF2EE1"/>
    <w:rsid w:val="00FF4672"/>
    <w:rsid w:val="00FF532E"/>
    <w:rsid w:val="00FF67F1"/>
    <w:rsid w:val="00FF6E4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6B9406"/>
  <w15:docId w15:val="{64EA6C1B-4664-4239-9671-EE0D0C06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cp.ucl.ac.be/~opperd/parasites/term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p.ucl.ac.be/~opperd/parasites/terms.htm" TargetMode="External"/><Relationship Id="rId5" Type="http://schemas.openxmlformats.org/officeDocument/2006/relationships/hyperlink" Target="http://www.icp.ucl.ac.be/~opperd/parasites/term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B1FA-5723-4879-AC36-E7B92F78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Magda Sanad</dc:creator>
  <cp:lastModifiedBy>Dina Hasanin</cp:lastModifiedBy>
  <cp:revision>2</cp:revision>
  <cp:lastPrinted>2013-03-16T05:24:00Z</cp:lastPrinted>
  <dcterms:created xsi:type="dcterms:W3CDTF">2019-10-14T06:55:00Z</dcterms:created>
  <dcterms:modified xsi:type="dcterms:W3CDTF">2019-10-14T06:55:00Z</dcterms:modified>
</cp:coreProperties>
</file>