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F6" w:rsidRDefault="00581FF6" w:rsidP="00581FF6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  <w:bookmarkStart w:id="0" w:name="_GoBack"/>
      <w:bookmarkEnd w:id="0"/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E53A5C" w:rsidP="00B24E87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البـــلاغـة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 xml:space="preserve"> </w:t>
      </w:r>
      <w:r w:rsidR="00B24E87">
        <w:rPr>
          <w:rFonts w:cs="SC_DUBAI" w:hint="cs"/>
          <w:b/>
          <w:bCs/>
          <w:color w:val="17365D"/>
          <w:sz w:val="44"/>
          <w:szCs w:val="44"/>
          <w:rtl/>
        </w:rPr>
        <w:t>في القرآن الكريم والسنة النبوية</w:t>
      </w:r>
    </w:p>
    <w:p w:rsidR="00E53A5C" w:rsidRPr="0009619D" w:rsidRDefault="00B24E87" w:rsidP="00E53A5C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205</w:t>
      </w:r>
      <w:r w:rsidR="00E53A5C" w:rsidRPr="0009619D">
        <w:rPr>
          <w:rFonts w:cs="SC_DUBAI"/>
          <w:b/>
          <w:bCs/>
          <w:color w:val="17365D"/>
          <w:sz w:val="44"/>
          <w:szCs w:val="44"/>
          <w:rtl/>
        </w:rPr>
        <w:t>عرب</w:t>
      </w: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619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681"/>
        <w:gridCol w:w="4111"/>
        <w:gridCol w:w="3827"/>
      </w:tblGrid>
      <w:tr w:rsidR="004626D5" w:rsidRPr="002436E3" w:rsidTr="009E7CEE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3827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626D5" w:rsidRPr="002436E3" w:rsidTr="009E7CEE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3827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9E7CEE" w:rsidP="009E7CEE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205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عرب </w:t>
            </w:r>
            <w:r w:rsidR="00E53A5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لبلاغة في القرآن الكريم والسنة النبوية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9E7CEE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 ساعات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CC4C2C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لجنة البلاغة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9E7CEE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المستوى ال</w:t>
            </w:r>
            <w:r w:rsidR="009E7C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ثاني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9E7CEE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لايوجد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9E7CEE" w:rsidRPr="009E7CEE" w:rsidRDefault="009E7CEE" w:rsidP="009E7CEE">
      <w:pPr>
        <w:pStyle w:val="a8"/>
        <w:numPr>
          <w:ilvl w:val="0"/>
          <w:numId w:val="23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9E7CEE">
        <w:rPr>
          <w:rFonts w:ascii="Traditional Arabic" w:hAnsi="Traditional Arabic" w:cs="Traditional Arabic"/>
          <w:sz w:val="28"/>
          <w:szCs w:val="28"/>
          <w:rtl/>
        </w:rPr>
        <w:t xml:space="preserve"> إدراك معنى الإعجاز في القرآن الكريم والبلاغة النبوية في الحديث</w:t>
      </w:r>
    </w:p>
    <w:p w:rsidR="009E7CEE" w:rsidRPr="009E7CEE" w:rsidRDefault="009E7CEE" w:rsidP="009E7CEE">
      <w:pPr>
        <w:pStyle w:val="a8"/>
        <w:numPr>
          <w:ilvl w:val="0"/>
          <w:numId w:val="23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9E7CEE">
        <w:rPr>
          <w:rFonts w:ascii="Traditional Arabic" w:hAnsi="Traditional Arabic" w:cs="Traditional Arabic"/>
          <w:sz w:val="28"/>
          <w:szCs w:val="28"/>
          <w:rtl/>
        </w:rPr>
        <w:t xml:space="preserve"> نمو الذوق الفني والجمالي لدى الطالب من خلال آيات القرآن والأحاديث النبوية</w:t>
      </w:r>
    </w:p>
    <w:p w:rsidR="00560810" w:rsidRPr="00E5005E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560810" w:rsidRPr="00560810" w:rsidRDefault="00560810" w:rsidP="009E7CEE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استخدام أساليب تدريس جديدة مثل التعليم التعاوني والاعتماد على مهارات التفكير</w:t>
      </w:r>
    </w:p>
    <w:p w:rsidR="00560810" w:rsidRDefault="00560810" w:rsidP="009E7CEE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الاعتماد بشكل أكبر على الدراسة الذاتية للطالب أو مصادر المكتبة</w:t>
      </w:r>
      <w:r w:rsidR="009208B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208B3" w:rsidRPr="00560810" w:rsidRDefault="009208B3" w:rsidP="009E7CEE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الاستفادة من الأقراص الممغنطة مثل المكتبة الشاملة </w:t>
      </w:r>
      <w:r w:rsidR="00DD4E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914B9" w:rsidRDefault="00D914B9" w:rsidP="00D914B9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9E7CEE" w:rsidRDefault="009E7CEE" w:rsidP="009E7CE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9E7CEE" w:rsidRPr="00D37DC3" w:rsidRDefault="009E7CEE" w:rsidP="009E7CE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 w:firstRow="1" w:lastRow="1" w:firstColumn="1" w:lastColumn="1" w:noHBand="0" w:noVBand="0"/>
      </w:tblPr>
      <w:tblGrid>
        <w:gridCol w:w="6450"/>
        <w:gridCol w:w="853"/>
        <w:gridCol w:w="992"/>
      </w:tblGrid>
      <w:tr w:rsidR="00E5005E" w:rsidRPr="00A707D8" w:rsidTr="000F6A68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E5005E" w:rsidRPr="00A707D8" w:rsidRDefault="00E5005E" w:rsidP="000F6A68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E5005E" w:rsidRPr="00A707D8" w:rsidRDefault="00E5005E" w:rsidP="000F6A68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5005E" w:rsidRPr="00A707D8" w:rsidRDefault="00E5005E" w:rsidP="000F6A68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كتابة القرآن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جمع القرآن في عهد أبي بكر وعثمان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القراءات القرآنية – القراءة- - الحرف (اللغة)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rPr>
          <w:trHeight w:val="440"/>
        </w:trPr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مقدمة عامة عن دور عصر صدر الإسلام والعهد الأموي في البلاغة القرآنية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نبذة موجزة عن مشاركة العلماء في تطوير البلاغة القرآنية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9E7CEE" w:rsidRPr="00A707D8" w:rsidTr="009E7CE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8" w:space="0" w:color="C0504D"/>
            </w:tcBorders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لبعض الفنون البلاغية في القرآن الكريم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8" w:space="0" w:color="C0504D"/>
            </w:tcBorders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8" w:space="0" w:color="C0504D"/>
              <w:right w:val="single" w:sz="8" w:space="0" w:color="C0504D"/>
            </w:tcBorders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تحليل بلاغي لآيات من القرآن الكريم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تدوين الحديث النبوي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دراسة بعض المصطلحات الحديثية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موجز لبيان الدراسات البلاغية في الحديث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لبعض الفنون البلاغية في الحديث النبوي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تحليل بلاغي لعدد من الأحاديث النبوية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E5005E" w:rsidRPr="00A707D8" w:rsidTr="002139F8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E5005E" w:rsidRPr="00A707D8" w:rsidRDefault="00E5005E" w:rsidP="000F6A68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  <w:vAlign w:val="center"/>
          </w:tcPr>
          <w:p w:rsidR="00E5005E" w:rsidRPr="003101E9" w:rsidRDefault="009E7CEE" w:rsidP="002139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005E" w:rsidRPr="003101E9" w:rsidRDefault="009E7CEE" w:rsidP="002139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45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E5005E" w:rsidRPr="006646D8" w:rsidRDefault="00E5005E" w:rsidP="00E5005E">
      <w:pPr>
        <w:bidi/>
        <w:rPr>
          <w:rFonts w:ascii="Arial" w:hAnsi="Arial" w:cs="Arial"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9E7CEE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  <w:vAlign w:val="center"/>
          </w:tcPr>
          <w:p w:rsidR="00A010AA" w:rsidRPr="009E7CEE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3×15=45</w:t>
            </w: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FA3CC3" w:rsidRPr="00FA3CC3" w:rsidRDefault="00FA3CC3" w:rsidP="00DD4E31">
      <w:pPr>
        <w:bidi/>
        <w:rPr>
          <w:rFonts w:ascii="Traditional Arabic" w:hAnsi="Traditional Arabic" w:cs="Traditional Arabic"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 w:rsidR="00DD4E31">
        <w:rPr>
          <w:rFonts w:ascii="Traditional Arabic" w:hAnsi="Traditional Arabic" w:cs="Traditional Arabic" w:hint="cs"/>
          <w:sz w:val="30"/>
          <w:szCs w:val="30"/>
          <w:rtl/>
        </w:rPr>
        <w:t>التطبيق المستمر</w:t>
      </w:r>
    </w:p>
    <w:p w:rsidR="00581FF6" w:rsidRPr="00D37DC3" w:rsidRDefault="00581FF6" w:rsidP="00ED6A45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9E7CEE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9E7CEE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2139F8" w:rsidRPr="009E7CEE" w:rsidRDefault="00581FF6" w:rsidP="009E7CEE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2139F8" w:rsidRDefault="002139F8" w:rsidP="002139F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2139F8" w:rsidRDefault="002139F8" w:rsidP="002139F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2139F8" w:rsidRDefault="002139F8" w:rsidP="002139F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lastRenderedPageBreak/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32D50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9E7CEE" w:rsidRPr="009E7CEE" w:rsidRDefault="009E7CEE" w:rsidP="009E7CEE">
            <w:pPr>
              <w:pStyle w:val="a8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-التعرف على بلاغة القرآن وأهميتها           </w:t>
            </w:r>
          </w:p>
          <w:p w:rsidR="009E7CEE" w:rsidRPr="009E7CEE" w:rsidRDefault="009E7CEE" w:rsidP="009E7CEE">
            <w:pPr>
              <w:pStyle w:val="a8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-معرفة العلاقة الوثيقة بين بلاغة القرآن وعلوم العربية</w:t>
            </w:r>
          </w:p>
          <w:p w:rsidR="009E7CEE" w:rsidRPr="009E7CEE" w:rsidRDefault="009E7CEE" w:rsidP="009E7CEE">
            <w:pPr>
              <w:pStyle w:val="a8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-التعرف على الأساليب البيانية في الحديث</w:t>
            </w:r>
          </w:p>
          <w:p w:rsidR="009E7CEE" w:rsidRPr="009E7CEE" w:rsidRDefault="009E7CEE" w:rsidP="009E7CEE">
            <w:pPr>
              <w:pStyle w:val="a8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-معرفة العلاقة بين بلاغة الحديث وعلوم العربية </w:t>
            </w:r>
          </w:p>
          <w:p w:rsidR="002139F8" w:rsidRPr="009E7CEE" w:rsidRDefault="009E7CEE" w:rsidP="009E7CEE">
            <w:pPr>
              <w:pStyle w:val="a8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-معرفة تقصير التراث في الدارسات البلاغية في الحديث النبوي</w:t>
            </w:r>
            <w:r w:rsidRPr="009E7C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32D50" w:rsidRPr="00B6212C" w:rsidRDefault="00532D50" w:rsidP="009E7CEE">
            <w:pPr>
              <w:numPr>
                <w:ilvl w:val="0"/>
                <w:numId w:val="5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المحاضرات.</w:t>
            </w:r>
          </w:p>
          <w:p w:rsidR="00532D50" w:rsidRPr="00B6212C" w:rsidRDefault="00532D50" w:rsidP="009E7CEE">
            <w:pPr>
              <w:numPr>
                <w:ilvl w:val="0"/>
                <w:numId w:val="5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في قاعة الدرس </w:t>
            </w:r>
            <w:r w:rsidRPr="00B6212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المشاركة على السبورة أو المشافهة.</w:t>
            </w:r>
          </w:p>
          <w:p w:rsidR="00532D50" w:rsidRPr="00B6212C" w:rsidRDefault="00532D50" w:rsidP="009E7CEE">
            <w:pPr>
              <w:numPr>
                <w:ilvl w:val="0"/>
                <w:numId w:val="5"/>
              </w:numPr>
              <w:bidi/>
              <w:spacing w:before="120" w:after="120"/>
              <w:ind w:left="482" w:hanging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9E7CEE">
            <w:pPr>
              <w:numPr>
                <w:ilvl w:val="1"/>
                <w:numId w:val="6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9E7CEE">
            <w:pPr>
              <w:numPr>
                <w:ilvl w:val="1"/>
                <w:numId w:val="6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32D50" w:rsidRPr="00B6212C" w:rsidRDefault="00DD4E31" w:rsidP="009E7CEE">
            <w:pPr>
              <w:numPr>
                <w:ilvl w:val="1"/>
                <w:numId w:val="6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9E7CEE" w:rsidRPr="009E7CEE" w:rsidRDefault="009E7CEE" w:rsidP="009E7CEE">
            <w:pPr>
              <w:pStyle w:val="a8"/>
              <w:numPr>
                <w:ilvl w:val="1"/>
                <w:numId w:val="25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بلاغة القرآن والحديث</w:t>
            </w:r>
          </w:p>
          <w:p w:rsidR="00782E83" w:rsidRPr="009E7CEE" w:rsidRDefault="009E7CEE" w:rsidP="009E7CEE">
            <w:pPr>
              <w:pStyle w:val="a8"/>
              <w:numPr>
                <w:ilvl w:val="1"/>
                <w:numId w:val="25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التمييز بين بلاغة القرآن وبلاغة الشعر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9E7CEE" w:rsidRPr="009E7CEE" w:rsidRDefault="009E7CEE" w:rsidP="009E7CEE">
            <w:pPr>
              <w:pStyle w:val="a8"/>
              <w:numPr>
                <w:ilvl w:val="1"/>
                <w:numId w:val="26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استعراض لآيات من القرآن وتذوق بلاغتها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26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استعراض أحاديث نبوية  وتذوق بلاغتها</w:t>
            </w: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:rsidR="00B6212C" w:rsidRPr="006E1852" w:rsidRDefault="009E7CEE" w:rsidP="009E7CEE">
            <w:pPr>
              <w:pStyle w:val="a8"/>
              <w:numPr>
                <w:ilvl w:val="1"/>
                <w:numId w:val="26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الممارسة العملية في التحليل الفني لبلاغة القرآن</w:t>
            </w: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9E7CE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4"/>
        </w:trPr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9E7CEE" w:rsidRPr="009E7CEE" w:rsidRDefault="009E7CEE" w:rsidP="009E7CEE">
            <w:pPr>
              <w:pStyle w:val="a8"/>
              <w:numPr>
                <w:ilvl w:val="1"/>
                <w:numId w:val="27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تكليف الطلاب بقراءة آيات من  القرآن وأحاديث نبوية قراءة متأنية وتأمل نظمها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27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</w:t>
            </w:r>
          </w:p>
          <w:p w:rsidR="00B6212C" w:rsidRPr="009E7CEE" w:rsidRDefault="009E7CEE" w:rsidP="009E7CEE">
            <w:pPr>
              <w:pStyle w:val="a8"/>
              <w:numPr>
                <w:ilvl w:val="1"/>
                <w:numId w:val="27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محاولة التعرف على كيفية إنشاء نظم بليغ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lastRenderedPageBreak/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6E1852" w:rsidRPr="006E1852" w:rsidRDefault="006E1852" w:rsidP="009E7CEE">
            <w:pPr>
              <w:pStyle w:val="a8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-تنمية مهارة قراءة الشواهد قراءة سليمة .</w:t>
            </w:r>
          </w:p>
          <w:p w:rsidR="006E1852" w:rsidRPr="006E1852" w:rsidRDefault="006E1852" w:rsidP="009E7CEE">
            <w:pPr>
              <w:pStyle w:val="a8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-استثمار المشروعات الجماعية لتنمية العلاقة مع الآخرين .</w:t>
            </w:r>
          </w:p>
          <w:p w:rsidR="006E1852" w:rsidRPr="006E1852" w:rsidRDefault="006E1852" w:rsidP="009E7CEE">
            <w:pPr>
              <w:pStyle w:val="a8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-مواجهة المواقف الكلامية ..</w:t>
            </w:r>
          </w:p>
          <w:p w:rsidR="00426790" w:rsidRPr="006E1852" w:rsidRDefault="006E1852" w:rsidP="009E7CEE">
            <w:pPr>
              <w:pStyle w:val="a8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-استكشاف المواهب الخطابية والبيانية  لدى الآخرين ، وتوجيههم 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9E7CEE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المحاضرةعلى نحو يشعر بأهمية الوقت.</w:t>
            </w:r>
          </w:p>
          <w:p w:rsidR="00426790" w:rsidRPr="00426790" w:rsidRDefault="00426790" w:rsidP="009E7CEE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9E7CEE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9E7CEE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9E7CEE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8304A4" w:rsidRDefault="008304A4" w:rsidP="009E7CEE">
            <w:pPr>
              <w:numPr>
                <w:ilvl w:val="0"/>
                <w:numId w:val="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قاعة الدرس دليل إلتزان الطالب وتحمله المسؤولية.</w:t>
            </w:r>
          </w:p>
          <w:p w:rsidR="008304A4" w:rsidRPr="008304A4" w:rsidRDefault="00F73A9F" w:rsidP="009E7CEE">
            <w:pPr>
              <w:numPr>
                <w:ilvl w:val="0"/>
                <w:numId w:val="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="008304A4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بالموعد المحدد في تقديم الواجبات والبحوث.</w:t>
            </w:r>
          </w:p>
          <w:p w:rsidR="00426790" w:rsidRPr="008304A4" w:rsidRDefault="008304A4" w:rsidP="009E7CEE">
            <w:pPr>
              <w:numPr>
                <w:ilvl w:val="0"/>
                <w:numId w:val="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تعبر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الفصلية والنهائية عن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والتحصيل المعرفي والمهاري. 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9E7CEE">
            <w:pPr>
              <w:numPr>
                <w:ilvl w:val="0"/>
                <w:numId w:val="1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9E7CEE">
            <w:pPr>
              <w:numPr>
                <w:ilvl w:val="0"/>
                <w:numId w:val="1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A5428D" w:rsidRPr="00782E83" w:rsidRDefault="00A5428D" w:rsidP="009E7CEE">
            <w:pPr>
              <w:numPr>
                <w:ilvl w:val="0"/>
                <w:numId w:val="1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9E7CEE">
            <w:pPr>
              <w:numPr>
                <w:ilvl w:val="0"/>
                <w:numId w:val="17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9E7CEE">
            <w:pPr>
              <w:numPr>
                <w:ilvl w:val="0"/>
                <w:numId w:val="17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9E7CEE">
            <w:pPr>
              <w:numPr>
                <w:ilvl w:val="0"/>
                <w:numId w:val="1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9E7CEE">
            <w:pPr>
              <w:numPr>
                <w:ilvl w:val="0"/>
                <w:numId w:val="1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9E7CEE">
            <w:pPr>
              <w:numPr>
                <w:ilvl w:val="0"/>
                <w:numId w:val="1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A5428D" w:rsidRPr="009E7CEE" w:rsidRDefault="009E7CEE" w:rsidP="009E7CEE">
            <w:pPr>
              <w:pStyle w:val="a8"/>
              <w:numPr>
                <w:ilvl w:val="0"/>
                <w:numId w:val="28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ضبط مستوى الصوت ارتفاعًا وانخفاضا عند قراءة القرآن والأحاديث النبوية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9E7CEE" w:rsidRDefault="009E7CEE" w:rsidP="009E7CEE">
            <w:pPr>
              <w:pStyle w:val="a8"/>
              <w:numPr>
                <w:ilvl w:val="0"/>
                <w:numId w:val="29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أثر الأغراض البلاغية والبيان العالي على نبرة القارئ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9E7CEE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9E7CEE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 w:firstRow="0" w:lastRow="0" w:firstColumn="0" w:lastColumn="0" w:noHBand="0" w:noVBand="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9E7CEE">
      <w:pPr>
        <w:numPr>
          <w:ilvl w:val="0"/>
          <w:numId w:val="20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9E7CEE">
      <w:pPr>
        <w:numPr>
          <w:ilvl w:val="0"/>
          <w:numId w:val="20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0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إعجاز القرآن والبلاغة النبوية / مصطفى صادق الرافعي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0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ظلال الحديث النبوي/ نور الدين عتر</w:t>
            </w: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1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دلائل الإعجاز/ عبد القاهر الجرجاني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1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الكشاف/ الزمخشري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1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إعجاز القرآن/ الباقلاني</w:t>
            </w:r>
          </w:p>
          <w:p w:rsidR="004A201F" w:rsidRPr="0024680B" w:rsidRDefault="004A201F" w:rsidP="006E1852">
            <w:pPr>
              <w:bidi/>
              <w:ind w:left="720" w:hanging="36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2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عالم الكتب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2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مجموعة مقالات الشيخ محمود محمد شاكر</w:t>
            </w:r>
          </w:p>
          <w:p w:rsidR="00F9729F" w:rsidRPr="005B7118" w:rsidRDefault="00F9729F" w:rsidP="00F9729F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4A201F" w:rsidRPr="005B7118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3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الوراق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3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موسوعة ويكيبيديا</w:t>
            </w:r>
          </w:p>
          <w:p w:rsidR="00B50CD4" w:rsidRPr="0024680B" w:rsidRDefault="00B50CD4" w:rsidP="002139F8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A47BC" w:rsidRPr="0024680B" w:rsidRDefault="009E7CEE" w:rsidP="009E7CEE">
            <w:pPr>
              <w:numPr>
                <w:ilvl w:val="0"/>
                <w:numId w:val="21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المكتبة </w:t>
            </w:r>
            <w:r w:rsidRPr="009E7C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الشاملة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9E7CEE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9E7CEE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9E7CEE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9E7CEE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9E7CEE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9E7CEE">
            <w:pPr>
              <w:numPr>
                <w:ilvl w:val="0"/>
                <w:numId w:val="10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9E7CEE">
            <w:pPr>
              <w:numPr>
                <w:ilvl w:val="0"/>
                <w:numId w:val="10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139F8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6201ED" w:rsidRPr="006455F5" w:rsidRDefault="00DA2EEB" w:rsidP="009E7CEE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DA2EEB" w:rsidRPr="006455F5" w:rsidRDefault="00DA2EEB" w:rsidP="009E7CEE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DA2EEB" w:rsidRPr="006455F5" w:rsidRDefault="00DA2EEB" w:rsidP="009E7CEE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Pr="0024680B" w:rsidRDefault="006455F5" w:rsidP="009E7CEE">
            <w:pPr>
              <w:numPr>
                <w:ilvl w:val="0"/>
                <w:numId w:val="11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lastRenderedPageBreak/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نشطة منزلية وتدريبات.</w:t>
            </w:r>
            <w:r w:rsidR="006201ED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9E7CEE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9E7CEE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Default="00DA2EEB" w:rsidP="009E7CEE">
            <w:pPr>
              <w:numPr>
                <w:ilvl w:val="0"/>
                <w:numId w:val="12"/>
              </w:num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  <w:p w:rsidR="002139F8" w:rsidRPr="0024680B" w:rsidRDefault="002139F8" w:rsidP="002139F8">
            <w:pPr>
              <w:bidi/>
              <w:ind w:left="36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07FF3" w:rsidRPr="00EC0EA4" w:rsidRDefault="00DA2EEB" w:rsidP="009E7CEE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9E7CEE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9E7CEE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9E7CEE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4A47BC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2139F8" w:rsidRPr="002139F8" w:rsidRDefault="002139F8" w:rsidP="002139F8">
            <w:pPr>
              <w:bidi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9E7CEE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9E7CEE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9E7CEE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9E7CEE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9E7CEE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9E7CEE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9E7CEE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9E7CEE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12"/>
      <w:headerReference w:type="default" r:id="rId13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AD" w:rsidRDefault="00E168AD">
      <w:r>
        <w:separator/>
      </w:r>
    </w:p>
  </w:endnote>
  <w:endnote w:type="continuationSeparator" w:id="0">
    <w:p w:rsidR="00E168AD" w:rsidRDefault="00E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Sindibad Regular">
    <w:charset w:val="B2"/>
    <w:family w:val="auto"/>
    <w:pitch w:val="variable"/>
    <w:sig w:usb0="00002001" w:usb1="00000000" w:usb2="00000000" w:usb3="00000000" w:csb0="00000040" w:csb1="00000000"/>
  </w:font>
  <w:font w:name="FS_Future">
    <w:charset w:val="B2"/>
    <w:family w:val="auto"/>
    <w:pitch w:val="variable"/>
    <w:sig w:usb0="00002001" w:usb1="00000000" w:usb2="00000000" w:usb3="00000000" w:csb0="00000040" w:csb1="00000000"/>
  </w:font>
  <w:font w:name="SC_DUBAI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sham Cortoba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AD" w:rsidRDefault="00E168AD">
      <w:r>
        <w:separator/>
      </w:r>
    </w:p>
  </w:footnote>
  <w:footnote w:type="continuationSeparator" w:id="0">
    <w:p w:rsidR="00E168AD" w:rsidRDefault="00E1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2D" w:rsidRDefault="00E06557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B9" w:rsidRDefault="00BB4387">
    <w:pPr>
      <w:pStyle w:val="a4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BB9" w:rsidRDefault="00E168A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B4387" w:rsidRPr="00BB4387">
                              <w:rPr>
                                <w:b/>
                                <w:bCs/>
                                <w:noProof/>
                                <w:color w:val="FFFFFF"/>
                                <w:lang w:val="ar-SA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lang w:val="ar-S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">
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671BB9" w:rsidRDefault="00E168A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B4387" w:rsidRPr="00BB4387">
                        <w:rPr>
                          <w:b/>
                          <w:bCs/>
                          <w:noProof/>
                          <w:color w:val="FFFFFF"/>
                          <w:lang w:val="ar-SA"/>
                        </w:rPr>
                        <w:t>8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lang w:val="ar-SA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  <w10:anchorlock/>
            </v:group>
          </w:pict>
        </mc:Fallback>
      </mc:AlternateConten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BD14981_"/>
      </v:shape>
    </w:pict>
  </w:numPicBullet>
  <w:abstractNum w:abstractNumId="0">
    <w:nsid w:val="00171B6E"/>
    <w:multiLevelType w:val="hybridMultilevel"/>
    <w:tmpl w:val="92CE732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CF6C1EC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C1DA2"/>
    <w:multiLevelType w:val="hybridMultilevel"/>
    <w:tmpl w:val="2D36F09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E4B93"/>
    <w:multiLevelType w:val="hybridMultilevel"/>
    <w:tmpl w:val="125A6CA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5AE58F7"/>
    <w:multiLevelType w:val="hybridMultilevel"/>
    <w:tmpl w:val="8B18B82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161C81"/>
    <w:multiLevelType w:val="hybridMultilevel"/>
    <w:tmpl w:val="67EC25F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42EAE"/>
    <w:multiLevelType w:val="hybridMultilevel"/>
    <w:tmpl w:val="1C28AD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E5665"/>
    <w:multiLevelType w:val="hybridMultilevel"/>
    <w:tmpl w:val="7768323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466C1"/>
    <w:multiLevelType w:val="hybridMultilevel"/>
    <w:tmpl w:val="8B5022E4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4386D"/>
    <w:multiLevelType w:val="hybridMultilevel"/>
    <w:tmpl w:val="BAA6F0C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7000F"/>
    <w:multiLevelType w:val="hybridMultilevel"/>
    <w:tmpl w:val="B5C00D5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C437B"/>
    <w:multiLevelType w:val="hybridMultilevel"/>
    <w:tmpl w:val="FC0C04D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014451D"/>
    <w:multiLevelType w:val="hybridMultilevel"/>
    <w:tmpl w:val="50066AE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E1F34"/>
    <w:multiLevelType w:val="hybridMultilevel"/>
    <w:tmpl w:val="89DADA12"/>
    <w:lvl w:ilvl="0" w:tplc="6B482016">
      <w:start w:val="1"/>
      <w:numFmt w:val="bullet"/>
      <w:lvlText w:val=""/>
      <w:lvlPicBulletId w:val="0"/>
      <w:lvlJc w:val="left"/>
      <w:pPr>
        <w:ind w:left="1449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0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41670"/>
    <w:multiLevelType w:val="hybridMultilevel"/>
    <w:tmpl w:val="D138E1C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1"/>
  </w:num>
  <w:num w:numId="4">
    <w:abstractNumId w:val="21"/>
  </w:num>
  <w:num w:numId="5">
    <w:abstractNumId w:val="0"/>
  </w:num>
  <w:num w:numId="6">
    <w:abstractNumId w:val="11"/>
  </w:num>
  <w:num w:numId="7">
    <w:abstractNumId w:val="14"/>
  </w:num>
  <w:num w:numId="8">
    <w:abstractNumId w:val="26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23"/>
  </w:num>
  <w:num w:numId="14">
    <w:abstractNumId w:val="25"/>
  </w:num>
  <w:num w:numId="15">
    <w:abstractNumId w:val="30"/>
  </w:num>
  <w:num w:numId="16">
    <w:abstractNumId w:val="28"/>
  </w:num>
  <w:num w:numId="17">
    <w:abstractNumId w:val="4"/>
  </w:num>
  <w:num w:numId="18">
    <w:abstractNumId w:val="12"/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16"/>
  </w:num>
  <w:num w:numId="24">
    <w:abstractNumId w:val="24"/>
  </w:num>
  <w:num w:numId="25">
    <w:abstractNumId w:val="7"/>
  </w:num>
  <w:num w:numId="26">
    <w:abstractNumId w:val="15"/>
  </w:num>
  <w:num w:numId="27">
    <w:abstractNumId w:val="9"/>
  </w:num>
  <w:num w:numId="28">
    <w:abstractNumId w:val="10"/>
  </w:num>
  <w:num w:numId="29">
    <w:abstractNumId w:val="29"/>
  </w:num>
  <w:num w:numId="30">
    <w:abstractNumId w:val="20"/>
  </w:num>
  <w:num w:numId="31">
    <w:abstractNumId w:val="32"/>
  </w:num>
  <w:num w:numId="32">
    <w:abstractNumId w:val="3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6"/>
    <w:rsid w:val="00010BA0"/>
    <w:rsid w:val="00046042"/>
    <w:rsid w:val="0007374E"/>
    <w:rsid w:val="00076110"/>
    <w:rsid w:val="00077470"/>
    <w:rsid w:val="00081E35"/>
    <w:rsid w:val="00086739"/>
    <w:rsid w:val="00096172"/>
    <w:rsid w:val="0009619D"/>
    <w:rsid w:val="000A3794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9F8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21B1E"/>
    <w:rsid w:val="00335AE1"/>
    <w:rsid w:val="003413EA"/>
    <w:rsid w:val="003477DD"/>
    <w:rsid w:val="003611AB"/>
    <w:rsid w:val="00386BA3"/>
    <w:rsid w:val="0039262B"/>
    <w:rsid w:val="003A403C"/>
    <w:rsid w:val="003D46FE"/>
    <w:rsid w:val="003E3753"/>
    <w:rsid w:val="003F7686"/>
    <w:rsid w:val="003F7E04"/>
    <w:rsid w:val="00407381"/>
    <w:rsid w:val="00415DC1"/>
    <w:rsid w:val="00426790"/>
    <w:rsid w:val="00427FDC"/>
    <w:rsid w:val="00435BD8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E1089"/>
    <w:rsid w:val="006E1852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568C"/>
    <w:rsid w:val="007B753C"/>
    <w:rsid w:val="007C57F7"/>
    <w:rsid w:val="007C7436"/>
    <w:rsid w:val="007D54C7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803BA"/>
    <w:rsid w:val="008823E1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F17"/>
    <w:rsid w:val="0095488F"/>
    <w:rsid w:val="009550F6"/>
    <w:rsid w:val="00962FBC"/>
    <w:rsid w:val="00976876"/>
    <w:rsid w:val="009825F6"/>
    <w:rsid w:val="00986902"/>
    <w:rsid w:val="00996923"/>
    <w:rsid w:val="009C0C84"/>
    <w:rsid w:val="009D03AC"/>
    <w:rsid w:val="009E5E32"/>
    <w:rsid w:val="009E7CEE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B2A95"/>
    <w:rsid w:val="00AB42F5"/>
    <w:rsid w:val="00AB7286"/>
    <w:rsid w:val="00AC1CC6"/>
    <w:rsid w:val="00AE2C9B"/>
    <w:rsid w:val="00AE3838"/>
    <w:rsid w:val="00AF5E77"/>
    <w:rsid w:val="00AF6A4C"/>
    <w:rsid w:val="00B231E7"/>
    <w:rsid w:val="00B24E87"/>
    <w:rsid w:val="00B42B22"/>
    <w:rsid w:val="00B47699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4387"/>
    <w:rsid w:val="00BB54FB"/>
    <w:rsid w:val="00BC3C54"/>
    <w:rsid w:val="00BE4EB3"/>
    <w:rsid w:val="00BE7A6B"/>
    <w:rsid w:val="00BF190F"/>
    <w:rsid w:val="00BF6889"/>
    <w:rsid w:val="00C07572"/>
    <w:rsid w:val="00C15594"/>
    <w:rsid w:val="00C205FE"/>
    <w:rsid w:val="00C52506"/>
    <w:rsid w:val="00C56E23"/>
    <w:rsid w:val="00C74421"/>
    <w:rsid w:val="00C77DE0"/>
    <w:rsid w:val="00C8407D"/>
    <w:rsid w:val="00C84C3A"/>
    <w:rsid w:val="00CB6674"/>
    <w:rsid w:val="00CC2A3D"/>
    <w:rsid w:val="00CC4C2C"/>
    <w:rsid w:val="00CD717F"/>
    <w:rsid w:val="00CE0A0F"/>
    <w:rsid w:val="00CE0FF3"/>
    <w:rsid w:val="00CF3A12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E0D83"/>
    <w:rsid w:val="00DE1132"/>
    <w:rsid w:val="00E00077"/>
    <w:rsid w:val="00E06557"/>
    <w:rsid w:val="00E0738B"/>
    <w:rsid w:val="00E1030F"/>
    <w:rsid w:val="00E140A3"/>
    <w:rsid w:val="00E168AD"/>
    <w:rsid w:val="00E24107"/>
    <w:rsid w:val="00E303FD"/>
    <w:rsid w:val="00E40C75"/>
    <w:rsid w:val="00E459D3"/>
    <w:rsid w:val="00E5005E"/>
    <w:rsid w:val="00E53A5C"/>
    <w:rsid w:val="00E54919"/>
    <w:rsid w:val="00E6678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3A9F"/>
    <w:rsid w:val="00F917B5"/>
    <w:rsid w:val="00F92E50"/>
    <w:rsid w:val="00F92FBC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ال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6E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ال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6E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DB1D-E305-4A10-B0DF-B5255725E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B493A-7DE3-47EA-90BD-219CE4FCE6F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6C44FE-F84B-41E6-B14C-11A1967E8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A51D4-855F-4DA4-96AA-57F5DDB3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9428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المستخدم</cp:lastModifiedBy>
  <cp:revision>2</cp:revision>
  <cp:lastPrinted>2009-02-23T09:51:00Z</cp:lastPrinted>
  <dcterms:created xsi:type="dcterms:W3CDTF">2015-01-21T12:10:00Z</dcterms:created>
  <dcterms:modified xsi:type="dcterms:W3CDTF">2015-01-21T12:10:00Z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